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6E5" w:rsidRDefault="00BF16E5" w:rsidP="00BF16E5">
      <w:pPr>
        <w:rPr>
          <w:rFonts w:ascii="Times New Roman" w:hAnsi="Times New Roman" w:cs="Times New Roman"/>
          <w:sz w:val="20"/>
          <w:szCs w:val="20"/>
          <w:lang w:eastAsia="en-US"/>
        </w:rPr>
      </w:pPr>
      <w:bookmarkStart w:id="0" w:name="_GoBack"/>
      <w:bookmarkEnd w:id="0"/>
    </w:p>
    <w:p w:rsidR="00400442" w:rsidRPr="00400442" w:rsidRDefault="00400442" w:rsidP="00400442">
      <w:pPr>
        <w:jc w:val="center"/>
        <w:rPr>
          <w:rFonts w:ascii="Times New Roman" w:hAnsi="Times New Roman" w:cs="Times New Roman"/>
          <w:b/>
          <w:sz w:val="20"/>
          <w:szCs w:val="20"/>
          <w:lang w:eastAsia="en-US"/>
        </w:rPr>
      </w:pPr>
      <w:r w:rsidRPr="00400442">
        <w:rPr>
          <w:rFonts w:ascii="Times New Roman" w:hAnsi="Times New Roman" w:cs="Times New Roman"/>
          <w:b/>
          <w:sz w:val="20"/>
          <w:szCs w:val="20"/>
          <w:lang w:eastAsia="en-US"/>
        </w:rPr>
        <w:t>TERMO DE REFERÊNCIA</w:t>
      </w:r>
    </w:p>
    <w:p w:rsidR="00400442" w:rsidRPr="009E097E" w:rsidRDefault="00400442" w:rsidP="00BF16E5">
      <w:pPr>
        <w:rPr>
          <w:rFonts w:ascii="Times New Roman" w:hAnsi="Times New Roman" w:cs="Times New Roman"/>
          <w:sz w:val="20"/>
          <w:szCs w:val="20"/>
          <w:lang w:eastAsia="en-US"/>
        </w:rPr>
      </w:pPr>
    </w:p>
    <w:p w:rsidR="00DB206B" w:rsidRPr="009E097E" w:rsidRDefault="00DB206B" w:rsidP="00DB206B">
      <w:pPr>
        <w:numPr>
          <w:ilvl w:val="0"/>
          <w:numId w:val="1"/>
        </w:numPr>
        <w:spacing w:after="120" w:line="276" w:lineRule="auto"/>
        <w:ind w:right="-15"/>
        <w:jc w:val="both"/>
        <w:rPr>
          <w:rFonts w:ascii="Times New Roman" w:hAnsi="Times New Roman" w:cs="Times New Roman"/>
          <w:b/>
          <w:color w:val="000000"/>
          <w:sz w:val="20"/>
          <w:szCs w:val="20"/>
        </w:rPr>
      </w:pPr>
      <w:r w:rsidRPr="009E097E">
        <w:rPr>
          <w:rFonts w:ascii="Times New Roman" w:hAnsi="Times New Roman" w:cs="Times New Roman"/>
          <w:b/>
          <w:color w:val="000000"/>
          <w:sz w:val="20"/>
          <w:szCs w:val="20"/>
        </w:rPr>
        <w:t>DO OBJETO</w:t>
      </w:r>
    </w:p>
    <w:p w:rsidR="00504A9F" w:rsidRDefault="00504A9F" w:rsidP="00E22738">
      <w:pPr>
        <w:pStyle w:val="PargrafodaLista"/>
        <w:numPr>
          <w:ilvl w:val="1"/>
          <w:numId w:val="4"/>
        </w:numPr>
        <w:autoSpaceDE w:val="0"/>
        <w:spacing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Contratação de empresa especializada para prestação de serviços continuados de Limpeza e Conservação, a serem executados nas dependências do Departamento de Polícia Federal, em sua SEDE, em suas unidades Descentralizadas em Brasília - DF, com fornecimento de todos os materiais e equipamentos necessários</w:t>
      </w:r>
      <w:r w:rsidRPr="009E097E">
        <w:rPr>
          <w:rFonts w:ascii="Times New Roman" w:hAnsi="Times New Roman" w:cs="Times New Roman"/>
          <w:b/>
          <w:sz w:val="20"/>
          <w:szCs w:val="20"/>
        </w:rPr>
        <w:t xml:space="preserve"> </w:t>
      </w:r>
      <w:r w:rsidRPr="009E097E">
        <w:rPr>
          <w:rFonts w:ascii="Times New Roman" w:hAnsi="Times New Roman" w:cs="Times New Roman"/>
          <w:sz w:val="20"/>
          <w:szCs w:val="20"/>
        </w:rPr>
        <w:t>à perfeita execução contratual, mediante as condições, especificações e exigências estabelecidas neste Termo de Referência</w:t>
      </w:r>
      <w:r w:rsidR="00A160A4" w:rsidRPr="009E097E">
        <w:rPr>
          <w:rFonts w:ascii="Times New Roman" w:hAnsi="Times New Roman" w:cs="Times New Roman"/>
          <w:color w:val="000000"/>
          <w:sz w:val="20"/>
          <w:szCs w:val="20"/>
        </w:rPr>
        <w:t xml:space="preserve">. </w:t>
      </w:r>
    </w:p>
    <w:p w:rsidR="00EE3271" w:rsidRDefault="00EE3271" w:rsidP="00EE3271">
      <w:pPr>
        <w:pStyle w:val="PargrafodaLista"/>
        <w:autoSpaceDE w:val="0"/>
        <w:spacing w:after="120" w:line="276" w:lineRule="auto"/>
        <w:ind w:left="0"/>
        <w:jc w:val="both"/>
        <w:rPr>
          <w:rFonts w:ascii="Times New Roman" w:hAnsi="Times New Roman" w:cs="Times New Roman"/>
          <w:sz w:val="20"/>
          <w:szCs w:val="20"/>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2"/>
        <w:gridCol w:w="2977"/>
        <w:gridCol w:w="1559"/>
        <w:gridCol w:w="2126"/>
      </w:tblGrid>
      <w:tr w:rsidR="00B7078B" w:rsidRPr="009E097E" w:rsidTr="00CB591F">
        <w:tc>
          <w:tcPr>
            <w:tcW w:w="851" w:type="dxa"/>
          </w:tcPr>
          <w:p w:rsidR="00B7078B" w:rsidRPr="009E097E" w:rsidRDefault="00B7078B" w:rsidP="00CB591F">
            <w:pPr>
              <w:widowControl w:val="0"/>
              <w:suppressAutoHyphens/>
              <w:jc w:val="center"/>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Grupo</w:t>
            </w:r>
          </w:p>
        </w:tc>
        <w:tc>
          <w:tcPr>
            <w:tcW w:w="992" w:type="dxa"/>
          </w:tcPr>
          <w:p w:rsidR="00B7078B" w:rsidRPr="009E097E" w:rsidRDefault="00B7078B" w:rsidP="00CB591F">
            <w:pPr>
              <w:widowControl w:val="0"/>
              <w:suppressAutoHyphens/>
              <w:jc w:val="center"/>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ITEM</w:t>
            </w:r>
          </w:p>
          <w:p w:rsidR="00B7078B" w:rsidRPr="009E097E" w:rsidRDefault="00B7078B" w:rsidP="00CB591F">
            <w:pPr>
              <w:widowControl w:val="0"/>
              <w:suppressAutoHyphens/>
              <w:jc w:val="center"/>
              <w:rPr>
                <w:rFonts w:ascii="Times New Roman" w:hAnsi="Times New Roman" w:cs="Times New Roman"/>
                <w:color w:val="000000"/>
                <w:sz w:val="20"/>
                <w:szCs w:val="20"/>
              </w:rPr>
            </w:pPr>
          </w:p>
        </w:tc>
        <w:tc>
          <w:tcPr>
            <w:tcW w:w="2977" w:type="dxa"/>
          </w:tcPr>
          <w:p w:rsidR="00B7078B" w:rsidRPr="009E097E" w:rsidRDefault="00B7078B" w:rsidP="00CB591F">
            <w:pPr>
              <w:jc w:val="center"/>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DESCRIÇÃO/</w:t>
            </w:r>
          </w:p>
          <w:p w:rsidR="00B7078B" w:rsidRPr="009E097E" w:rsidRDefault="00B7078B" w:rsidP="00CB591F">
            <w:pPr>
              <w:widowControl w:val="0"/>
              <w:suppressAutoHyphens/>
              <w:jc w:val="center"/>
              <w:rPr>
                <w:rFonts w:ascii="Times New Roman" w:hAnsi="Times New Roman" w:cs="Times New Roman"/>
                <w:color w:val="000000"/>
                <w:sz w:val="20"/>
                <w:szCs w:val="20"/>
              </w:rPr>
            </w:pPr>
            <w:r w:rsidRPr="009E097E">
              <w:rPr>
                <w:rFonts w:ascii="Times New Roman" w:hAnsi="Times New Roman" w:cs="Times New Roman"/>
                <w:bCs/>
                <w:color w:val="000000"/>
                <w:sz w:val="20"/>
                <w:szCs w:val="20"/>
              </w:rPr>
              <w:t>ESPECIFICAÇÃO</w:t>
            </w:r>
          </w:p>
        </w:tc>
        <w:tc>
          <w:tcPr>
            <w:tcW w:w="1559" w:type="dxa"/>
          </w:tcPr>
          <w:p w:rsidR="00B7078B" w:rsidRPr="009E097E" w:rsidRDefault="00B7078B" w:rsidP="00CB591F">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VALOR</w:t>
            </w:r>
          </w:p>
          <w:p w:rsidR="00B7078B" w:rsidRPr="009E097E" w:rsidRDefault="00B7078B" w:rsidP="00CB591F">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UNITÁRIO</w:t>
            </w:r>
          </w:p>
          <w:p w:rsidR="00B7078B" w:rsidRPr="009E097E" w:rsidRDefault="00B7078B" w:rsidP="00CB591F">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MÊS</w:t>
            </w:r>
          </w:p>
          <w:p w:rsidR="00B7078B" w:rsidRPr="009E097E" w:rsidRDefault="00B7078B" w:rsidP="00CB591F">
            <w:pPr>
              <w:widowControl w:val="0"/>
              <w:suppressAutoHyphens/>
              <w:jc w:val="center"/>
              <w:rPr>
                <w:rFonts w:ascii="Times New Roman" w:hAnsi="Times New Roman" w:cs="Times New Roman"/>
                <w:bCs/>
                <w:color w:val="000000"/>
                <w:sz w:val="20"/>
                <w:szCs w:val="20"/>
              </w:rPr>
            </w:pPr>
          </w:p>
        </w:tc>
        <w:tc>
          <w:tcPr>
            <w:tcW w:w="2126" w:type="dxa"/>
          </w:tcPr>
          <w:p w:rsidR="00B7078B" w:rsidRPr="009E097E" w:rsidRDefault="00B7078B" w:rsidP="00CB591F">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VALOR</w:t>
            </w:r>
          </w:p>
          <w:p w:rsidR="00B7078B" w:rsidRPr="009E097E" w:rsidRDefault="00B7078B" w:rsidP="00CB591F">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TOTAL</w:t>
            </w:r>
          </w:p>
          <w:p w:rsidR="00B7078B" w:rsidRPr="009E097E" w:rsidRDefault="00B7078B" w:rsidP="00CB591F">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(12 X MÊS: ANO)</w:t>
            </w:r>
          </w:p>
          <w:p w:rsidR="00B7078B" w:rsidRPr="009E097E" w:rsidRDefault="00B7078B" w:rsidP="00CB591F">
            <w:pPr>
              <w:widowControl w:val="0"/>
              <w:suppressAutoHyphens/>
              <w:jc w:val="center"/>
              <w:rPr>
                <w:rFonts w:ascii="Times New Roman" w:hAnsi="Times New Roman" w:cs="Times New Roman"/>
                <w:bCs/>
                <w:sz w:val="20"/>
                <w:szCs w:val="20"/>
              </w:rPr>
            </w:pPr>
          </w:p>
        </w:tc>
      </w:tr>
      <w:tr w:rsidR="00EF6E6A" w:rsidRPr="009E097E" w:rsidTr="00CB591F">
        <w:trPr>
          <w:trHeight w:val="715"/>
        </w:trPr>
        <w:tc>
          <w:tcPr>
            <w:tcW w:w="851" w:type="dxa"/>
            <w:vMerge w:val="restart"/>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1</w:t>
            </w:r>
          </w:p>
        </w:tc>
        <w:tc>
          <w:tcPr>
            <w:tcW w:w="992" w:type="dxa"/>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1</w:t>
            </w:r>
          </w:p>
        </w:tc>
        <w:tc>
          <w:tcPr>
            <w:tcW w:w="2977" w:type="dxa"/>
          </w:tcPr>
          <w:p w:rsidR="00EF6E6A" w:rsidRPr="009E097E" w:rsidRDefault="00EF6E6A" w:rsidP="00EF6E6A">
            <w:pPr>
              <w:pStyle w:val="PargrafodaLista"/>
              <w:suppressAutoHyphens/>
              <w:ind w:left="0"/>
              <w:contextualSpacing w:val="0"/>
              <w:rPr>
                <w:rFonts w:ascii="Times New Roman" w:hAnsi="Times New Roman" w:cs="Times New Roman"/>
                <w:sz w:val="20"/>
                <w:szCs w:val="20"/>
              </w:rPr>
            </w:pPr>
            <w:r w:rsidRPr="009E097E">
              <w:rPr>
                <w:rFonts w:ascii="Times New Roman" w:hAnsi="Times New Roman" w:cs="Times New Roman"/>
                <w:sz w:val="20"/>
                <w:szCs w:val="20"/>
              </w:rPr>
              <w:t xml:space="preserve">Prestação de serviço de limpeza e conservação com fornecimento de materiais para Edifício Sede DPF. </w:t>
            </w:r>
          </w:p>
          <w:p w:rsidR="00EF6E6A" w:rsidRPr="009E097E" w:rsidRDefault="00EF6E6A" w:rsidP="00EF6E6A">
            <w:pPr>
              <w:widowControl w:val="0"/>
              <w:suppressAutoHyphens/>
              <w:spacing w:after="120" w:line="276" w:lineRule="auto"/>
              <w:rPr>
                <w:rFonts w:ascii="Times New Roman" w:hAnsi="Times New Roman" w:cs="Times New Roman"/>
                <w:color w:val="000000"/>
                <w:sz w:val="20"/>
                <w:szCs w:val="20"/>
              </w:rPr>
            </w:pPr>
          </w:p>
        </w:tc>
        <w:tc>
          <w:tcPr>
            <w:tcW w:w="1559"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100.602,68</w:t>
            </w:r>
          </w:p>
        </w:tc>
        <w:tc>
          <w:tcPr>
            <w:tcW w:w="2126"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R$ 1.</w:t>
            </w:r>
            <w:r w:rsidR="00540DA3">
              <w:rPr>
                <w:rFonts w:ascii="Times New Roman" w:hAnsi="Times New Roman" w:cs="Times New Roman"/>
                <w:color w:val="000000"/>
                <w:sz w:val="20"/>
                <w:szCs w:val="20"/>
              </w:rPr>
              <w:t>207.232,16</w:t>
            </w:r>
          </w:p>
        </w:tc>
      </w:tr>
      <w:tr w:rsidR="00EF6E6A" w:rsidRPr="009E097E" w:rsidTr="00CB591F">
        <w:tc>
          <w:tcPr>
            <w:tcW w:w="851" w:type="dxa"/>
            <w:vMerge/>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p>
        </w:tc>
        <w:tc>
          <w:tcPr>
            <w:tcW w:w="992" w:type="dxa"/>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2</w:t>
            </w:r>
          </w:p>
        </w:tc>
        <w:tc>
          <w:tcPr>
            <w:tcW w:w="2977" w:type="dxa"/>
          </w:tcPr>
          <w:p w:rsidR="00EF6E6A" w:rsidRPr="009E097E" w:rsidRDefault="00EF6E6A" w:rsidP="00EF6E6A">
            <w:pPr>
              <w:widowControl w:val="0"/>
              <w:suppressAutoHyphens/>
              <w:spacing w:after="120" w:line="276" w:lineRule="auto"/>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 </w:t>
            </w:r>
            <w:r w:rsidRPr="009E097E">
              <w:rPr>
                <w:rFonts w:ascii="Times New Roman" w:hAnsi="Times New Roman" w:cs="Times New Roman"/>
                <w:sz w:val="20"/>
                <w:szCs w:val="20"/>
              </w:rPr>
              <w:t xml:space="preserve">Prestação de serviço de limpeza e conservação com fornecimento de materiais para </w:t>
            </w:r>
            <w:r w:rsidRPr="009E097E">
              <w:rPr>
                <w:rFonts w:ascii="Times New Roman" w:hAnsi="Times New Roman" w:cs="Times New Roman"/>
                <w:color w:val="000000"/>
                <w:sz w:val="20"/>
                <w:szCs w:val="20"/>
              </w:rPr>
              <w:t>Sudoeste.</w:t>
            </w:r>
          </w:p>
        </w:tc>
        <w:tc>
          <w:tcPr>
            <w:tcW w:w="1559"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36.036,26</w:t>
            </w:r>
          </w:p>
        </w:tc>
        <w:tc>
          <w:tcPr>
            <w:tcW w:w="2126"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468.435,12</w:t>
            </w:r>
          </w:p>
        </w:tc>
      </w:tr>
      <w:tr w:rsidR="00EF6E6A" w:rsidRPr="009E097E" w:rsidTr="00CB591F">
        <w:tc>
          <w:tcPr>
            <w:tcW w:w="851" w:type="dxa"/>
            <w:vMerge/>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p>
        </w:tc>
        <w:tc>
          <w:tcPr>
            <w:tcW w:w="992" w:type="dxa"/>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3</w:t>
            </w:r>
          </w:p>
        </w:tc>
        <w:tc>
          <w:tcPr>
            <w:tcW w:w="2977" w:type="dxa"/>
          </w:tcPr>
          <w:p w:rsidR="00EF6E6A" w:rsidRPr="009E097E" w:rsidRDefault="00EF6E6A" w:rsidP="00EF6E6A">
            <w:pPr>
              <w:widowControl w:val="0"/>
              <w:suppressAutoHyphens/>
              <w:spacing w:after="120" w:line="276" w:lineRule="auto"/>
              <w:rPr>
                <w:rFonts w:ascii="Times New Roman" w:hAnsi="Times New Roman" w:cs="Times New Roman"/>
                <w:color w:val="000000"/>
                <w:sz w:val="20"/>
                <w:szCs w:val="20"/>
              </w:rPr>
            </w:pPr>
            <w:r w:rsidRPr="009E097E">
              <w:rPr>
                <w:rFonts w:ascii="Times New Roman" w:hAnsi="Times New Roman" w:cs="Times New Roman"/>
                <w:sz w:val="20"/>
                <w:szCs w:val="20"/>
              </w:rPr>
              <w:t xml:space="preserve">Prestação de serviço de limpeza e conservação com fornecimento de materiais para </w:t>
            </w:r>
            <w:r w:rsidRPr="009E097E">
              <w:rPr>
                <w:rFonts w:ascii="Times New Roman" w:hAnsi="Times New Roman" w:cs="Times New Roman"/>
                <w:color w:val="000000"/>
                <w:sz w:val="20"/>
                <w:szCs w:val="20"/>
              </w:rPr>
              <w:t>CAOP.</w:t>
            </w:r>
          </w:p>
        </w:tc>
        <w:tc>
          <w:tcPr>
            <w:tcW w:w="1559"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8.311,26</w:t>
            </w:r>
          </w:p>
        </w:tc>
        <w:tc>
          <w:tcPr>
            <w:tcW w:w="2126"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99.735,12</w:t>
            </w:r>
          </w:p>
        </w:tc>
      </w:tr>
      <w:tr w:rsidR="00EF6E6A" w:rsidRPr="009E097E" w:rsidTr="00CB591F">
        <w:tc>
          <w:tcPr>
            <w:tcW w:w="851" w:type="dxa"/>
            <w:vMerge/>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p>
        </w:tc>
        <w:tc>
          <w:tcPr>
            <w:tcW w:w="992" w:type="dxa"/>
          </w:tcPr>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4</w:t>
            </w:r>
          </w:p>
        </w:tc>
        <w:tc>
          <w:tcPr>
            <w:tcW w:w="2977" w:type="dxa"/>
          </w:tcPr>
          <w:p w:rsidR="00EF6E6A" w:rsidRPr="009E097E" w:rsidRDefault="00EF6E6A" w:rsidP="00EF6E6A">
            <w:pPr>
              <w:widowControl w:val="0"/>
              <w:suppressAutoHyphens/>
              <w:spacing w:after="120" w:line="276" w:lineRule="auto"/>
              <w:rPr>
                <w:rFonts w:ascii="Times New Roman" w:hAnsi="Times New Roman" w:cs="Times New Roman"/>
                <w:color w:val="000000"/>
                <w:sz w:val="20"/>
                <w:szCs w:val="20"/>
              </w:rPr>
            </w:pPr>
            <w:r w:rsidRPr="009E097E">
              <w:rPr>
                <w:rFonts w:ascii="Times New Roman" w:hAnsi="Times New Roman" w:cs="Times New Roman"/>
                <w:sz w:val="20"/>
                <w:szCs w:val="20"/>
              </w:rPr>
              <w:t xml:space="preserve">Prestação de serviço de limpeza e conservação com fornecimento de materiais para </w:t>
            </w:r>
            <w:r w:rsidRPr="009E097E">
              <w:rPr>
                <w:rFonts w:ascii="Times New Roman" w:hAnsi="Times New Roman" w:cs="Times New Roman"/>
                <w:color w:val="000000"/>
                <w:sz w:val="20"/>
                <w:szCs w:val="20"/>
              </w:rPr>
              <w:t>DSG.</w:t>
            </w:r>
          </w:p>
        </w:tc>
        <w:tc>
          <w:tcPr>
            <w:tcW w:w="1559"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57.310,42</w:t>
            </w:r>
          </w:p>
        </w:tc>
        <w:tc>
          <w:tcPr>
            <w:tcW w:w="2126" w:type="dxa"/>
          </w:tcPr>
          <w:p w:rsidR="00EF6E6A" w:rsidRDefault="00EF6E6A" w:rsidP="00EF6E6A">
            <w:pPr>
              <w:widowControl w:val="0"/>
              <w:suppressAutoHyphens/>
              <w:spacing w:after="120" w:line="276" w:lineRule="auto"/>
              <w:jc w:val="center"/>
              <w:rPr>
                <w:rFonts w:ascii="Times New Roman" w:hAnsi="Times New Roman" w:cs="Times New Roman"/>
                <w:color w:val="000000"/>
                <w:sz w:val="20"/>
                <w:szCs w:val="20"/>
              </w:rPr>
            </w:pPr>
          </w:p>
          <w:p w:rsidR="00EF6E6A" w:rsidRPr="009E097E" w:rsidRDefault="00EF6E6A" w:rsidP="00EF6E6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R$ </w:t>
            </w:r>
            <w:r w:rsidR="00540DA3">
              <w:rPr>
                <w:rFonts w:ascii="Times New Roman" w:hAnsi="Times New Roman" w:cs="Times New Roman"/>
                <w:color w:val="000000"/>
                <w:sz w:val="20"/>
                <w:szCs w:val="20"/>
              </w:rPr>
              <w:t>687.725,04</w:t>
            </w:r>
          </w:p>
        </w:tc>
      </w:tr>
      <w:tr w:rsidR="00B7078B" w:rsidRPr="009E097E" w:rsidTr="00CB591F">
        <w:tc>
          <w:tcPr>
            <w:tcW w:w="6379" w:type="dxa"/>
            <w:gridSpan w:val="4"/>
          </w:tcPr>
          <w:p w:rsidR="00B7078B" w:rsidRPr="009E097E" w:rsidRDefault="00B7078B" w:rsidP="00CB591F">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VALOR TOTAL</w:t>
            </w:r>
          </w:p>
        </w:tc>
        <w:tc>
          <w:tcPr>
            <w:tcW w:w="2126" w:type="dxa"/>
          </w:tcPr>
          <w:p w:rsidR="00B7078B" w:rsidRPr="009E097E" w:rsidRDefault="00EF6E6A"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Pr>
                <w:rFonts w:ascii="Times New Roman" w:hAnsi="Times New Roman" w:cs="Times New Roman"/>
                <w:color w:val="000000"/>
                <w:sz w:val="20"/>
                <w:szCs w:val="20"/>
              </w:rPr>
              <w:t xml:space="preserve"> 2.</w:t>
            </w:r>
            <w:r w:rsidR="00540DA3">
              <w:rPr>
                <w:rFonts w:ascii="Times New Roman" w:hAnsi="Times New Roman" w:cs="Times New Roman"/>
                <w:color w:val="000000"/>
                <w:sz w:val="20"/>
                <w:szCs w:val="20"/>
              </w:rPr>
              <w:t>463.127,44</w:t>
            </w:r>
          </w:p>
        </w:tc>
      </w:tr>
    </w:tbl>
    <w:p w:rsidR="00EE3271" w:rsidRPr="009E097E" w:rsidRDefault="00EE3271" w:rsidP="00EE3271">
      <w:pPr>
        <w:pStyle w:val="PargrafodaLista"/>
        <w:autoSpaceDE w:val="0"/>
        <w:spacing w:after="120" w:line="276" w:lineRule="auto"/>
        <w:ind w:left="0"/>
        <w:jc w:val="both"/>
        <w:rPr>
          <w:rFonts w:ascii="Times New Roman" w:hAnsi="Times New Roman" w:cs="Times New Roman"/>
          <w:color w:val="000000"/>
          <w:sz w:val="20"/>
          <w:szCs w:val="20"/>
        </w:rPr>
      </w:pPr>
    </w:p>
    <w:p w:rsidR="003C309D" w:rsidRPr="009E097E" w:rsidRDefault="00A160A4" w:rsidP="00E22738">
      <w:pPr>
        <w:pStyle w:val="PargrafodaLista"/>
        <w:numPr>
          <w:ilvl w:val="1"/>
          <w:numId w:val="4"/>
        </w:numPr>
        <w:autoSpaceDE w:val="0"/>
        <w:spacing w:after="120" w:line="276" w:lineRule="auto"/>
        <w:ind w:left="0" w:firstLine="0"/>
        <w:jc w:val="both"/>
        <w:rPr>
          <w:rFonts w:ascii="Times New Roman" w:hAnsi="Times New Roman" w:cs="Times New Roman"/>
          <w:sz w:val="20"/>
          <w:szCs w:val="20"/>
        </w:rPr>
      </w:pPr>
      <w:r w:rsidRPr="009E097E">
        <w:rPr>
          <w:rFonts w:ascii="Times New Roman" w:hAnsi="Times New Roman" w:cs="Times New Roman"/>
          <w:color w:val="000000"/>
          <w:sz w:val="20"/>
          <w:szCs w:val="20"/>
        </w:rPr>
        <w:t>Os locais da prestação do serviço estão discriminados no quadro abaixo:</w:t>
      </w:r>
    </w:p>
    <w:tbl>
      <w:tblPr>
        <w:tblW w:w="8350" w:type="dxa"/>
        <w:tblInd w:w="-10" w:type="dxa"/>
        <w:tblLayout w:type="fixed"/>
        <w:tblCellMar>
          <w:left w:w="70" w:type="dxa"/>
          <w:right w:w="70" w:type="dxa"/>
        </w:tblCellMar>
        <w:tblLook w:val="0000" w:firstRow="0" w:lastRow="0" w:firstColumn="0" w:lastColumn="0" w:noHBand="0" w:noVBand="0"/>
      </w:tblPr>
      <w:tblGrid>
        <w:gridCol w:w="3706"/>
        <w:gridCol w:w="4644"/>
      </w:tblGrid>
      <w:tr w:rsidR="00FA2ECD" w:rsidRPr="009E097E" w:rsidTr="00FA2ECD">
        <w:trPr>
          <w:trHeight w:val="960"/>
        </w:trPr>
        <w:tc>
          <w:tcPr>
            <w:tcW w:w="3706" w:type="dxa"/>
            <w:tcBorders>
              <w:top w:val="single" w:sz="8" w:space="0" w:color="000000"/>
              <w:left w:val="single" w:sz="8" w:space="0" w:color="000000"/>
              <w:bottom w:val="single" w:sz="8" w:space="0" w:color="000000"/>
            </w:tcBorders>
            <w:vAlign w:val="center"/>
          </w:tcPr>
          <w:p w:rsidR="00FA2ECD" w:rsidRPr="009E097E" w:rsidRDefault="00FA2ECD" w:rsidP="00A160A4">
            <w:pPr>
              <w:snapToGrid w:val="0"/>
              <w:jc w:val="center"/>
              <w:rPr>
                <w:rFonts w:ascii="Times New Roman" w:hAnsi="Times New Roman" w:cs="Times New Roman"/>
                <w:bCs/>
                <w:sz w:val="20"/>
                <w:szCs w:val="20"/>
              </w:rPr>
            </w:pPr>
            <w:r w:rsidRPr="009E097E">
              <w:rPr>
                <w:rFonts w:ascii="Times New Roman" w:hAnsi="Times New Roman" w:cs="Times New Roman"/>
                <w:bCs/>
                <w:sz w:val="20"/>
                <w:szCs w:val="20"/>
              </w:rPr>
              <w:t>Local</w:t>
            </w:r>
          </w:p>
        </w:tc>
        <w:tc>
          <w:tcPr>
            <w:tcW w:w="4644" w:type="dxa"/>
            <w:tcBorders>
              <w:top w:val="single" w:sz="8" w:space="0" w:color="000000"/>
              <w:left w:val="single" w:sz="8" w:space="0" w:color="000000"/>
              <w:bottom w:val="single" w:sz="8" w:space="0" w:color="000000"/>
              <w:right w:val="single" w:sz="8" w:space="0" w:color="000000"/>
            </w:tcBorders>
            <w:vAlign w:val="center"/>
          </w:tcPr>
          <w:p w:rsidR="00FA2ECD" w:rsidRPr="009E097E" w:rsidRDefault="00FA2ECD" w:rsidP="00A160A4">
            <w:pPr>
              <w:snapToGrid w:val="0"/>
              <w:jc w:val="center"/>
              <w:rPr>
                <w:rFonts w:ascii="Times New Roman" w:hAnsi="Times New Roman" w:cs="Times New Roman"/>
                <w:bCs/>
                <w:sz w:val="20"/>
                <w:szCs w:val="20"/>
              </w:rPr>
            </w:pPr>
            <w:r w:rsidRPr="009E097E">
              <w:rPr>
                <w:rFonts w:ascii="Times New Roman" w:hAnsi="Times New Roman" w:cs="Times New Roman"/>
                <w:bCs/>
                <w:sz w:val="20"/>
                <w:szCs w:val="20"/>
              </w:rPr>
              <w:t>Endereço</w:t>
            </w:r>
          </w:p>
        </w:tc>
      </w:tr>
      <w:tr w:rsidR="00FA2ECD" w:rsidRPr="009E097E" w:rsidTr="00FA2ECD">
        <w:trPr>
          <w:trHeight w:val="960"/>
        </w:trPr>
        <w:tc>
          <w:tcPr>
            <w:tcW w:w="3706" w:type="dxa"/>
            <w:tcBorders>
              <w:top w:val="single" w:sz="8" w:space="0" w:color="000000"/>
              <w:left w:val="single" w:sz="8" w:space="0" w:color="000000"/>
              <w:bottom w:val="single" w:sz="8" w:space="0" w:color="000000"/>
            </w:tcBorders>
            <w:vAlign w:val="center"/>
          </w:tcPr>
          <w:p w:rsidR="00FA2ECD" w:rsidRPr="009E097E" w:rsidRDefault="00FA2ECD" w:rsidP="00A160A4">
            <w:pPr>
              <w:snapToGrid w:val="0"/>
              <w:jc w:val="both"/>
              <w:rPr>
                <w:rFonts w:ascii="Times New Roman" w:hAnsi="Times New Roman" w:cs="Times New Roman"/>
                <w:bCs/>
                <w:sz w:val="20"/>
                <w:szCs w:val="20"/>
              </w:rPr>
            </w:pPr>
            <w:r w:rsidRPr="009E097E">
              <w:rPr>
                <w:rFonts w:ascii="Times New Roman" w:hAnsi="Times New Roman" w:cs="Times New Roman"/>
                <w:bCs/>
                <w:sz w:val="20"/>
                <w:szCs w:val="20"/>
              </w:rPr>
              <w:t>Edifício Sede Departamento de Polícia Federal</w:t>
            </w:r>
          </w:p>
        </w:tc>
        <w:tc>
          <w:tcPr>
            <w:tcW w:w="4644" w:type="dxa"/>
            <w:tcBorders>
              <w:top w:val="single" w:sz="8" w:space="0" w:color="000000"/>
              <w:left w:val="single" w:sz="8" w:space="0" w:color="000000"/>
              <w:bottom w:val="single" w:sz="8" w:space="0" w:color="000000"/>
              <w:right w:val="single" w:sz="8" w:space="0" w:color="000000"/>
            </w:tcBorders>
            <w:vAlign w:val="center"/>
          </w:tcPr>
          <w:p w:rsidR="00FA2ECD" w:rsidRPr="009E097E" w:rsidRDefault="00FA2ECD" w:rsidP="00A160A4">
            <w:pPr>
              <w:snapToGrid w:val="0"/>
              <w:jc w:val="both"/>
              <w:rPr>
                <w:rFonts w:ascii="Times New Roman" w:hAnsi="Times New Roman" w:cs="Times New Roman"/>
                <w:bCs/>
                <w:sz w:val="20"/>
                <w:szCs w:val="20"/>
              </w:rPr>
            </w:pPr>
            <w:r w:rsidRPr="009E097E">
              <w:rPr>
                <w:rFonts w:ascii="Times New Roman" w:hAnsi="Times New Roman" w:cs="Times New Roman"/>
                <w:bCs/>
                <w:sz w:val="20"/>
                <w:szCs w:val="20"/>
              </w:rPr>
              <w:t>Endereço: SAS Quadra 06, lotes 09/10 Brasília DF - CEP 70.037-900 - Telefones: (61) 2024 - 8113</w:t>
            </w:r>
          </w:p>
        </w:tc>
      </w:tr>
      <w:tr w:rsidR="00FA2ECD" w:rsidRPr="009E097E" w:rsidTr="00FA2ECD">
        <w:trPr>
          <w:trHeight w:val="1020"/>
        </w:trPr>
        <w:tc>
          <w:tcPr>
            <w:tcW w:w="3706" w:type="dxa"/>
            <w:tcBorders>
              <w:left w:val="single" w:sz="8" w:space="0" w:color="000000"/>
              <w:bottom w:val="single" w:sz="4" w:space="0" w:color="000000"/>
            </w:tcBorders>
            <w:vAlign w:val="center"/>
          </w:tcPr>
          <w:p w:rsidR="00FA2ECD" w:rsidRPr="009E097E" w:rsidRDefault="00FA2ECD" w:rsidP="00936BB1">
            <w:pPr>
              <w:snapToGrid w:val="0"/>
              <w:rPr>
                <w:rFonts w:ascii="Times New Roman" w:hAnsi="Times New Roman" w:cs="Times New Roman"/>
                <w:bCs/>
                <w:sz w:val="20"/>
                <w:szCs w:val="20"/>
              </w:rPr>
            </w:pPr>
            <w:r w:rsidRPr="009E097E">
              <w:rPr>
                <w:rFonts w:ascii="Times New Roman" w:hAnsi="Times New Roman" w:cs="Times New Roman"/>
                <w:sz w:val="20"/>
                <w:szCs w:val="20"/>
              </w:rPr>
              <w:t>DIP/ DCPQ/ CGCSP/SUDOESTE</w:t>
            </w:r>
          </w:p>
        </w:tc>
        <w:tc>
          <w:tcPr>
            <w:tcW w:w="4644" w:type="dxa"/>
            <w:tcBorders>
              <w:left w:val="single" w:sz="8" w:space="0" w:color="000000"/>
              <w:bottom w:val="single" w:sz="4" w:space="0" w:color="000000"/>
              <w:right w:val="single" w:sz="8" w:space="0" w:color="000000"/>
            </w:tcBorders>
            <w:vAlign w:val="center"/>
          </w:tcPr>
          <w:p w:rsidR="00FA2ECD" w:rsidRPr="009E097E" w:rsidRDefault="00FA2ECD" w:rsidP="00A160A4">
            <w:pPr>
              <w:pStyle w:val="NormalWeb"/>
              <w:spacing w:before="0" w:beforeAutospacing="0" w:after="0" w:afterAutospacing="0"/>
              <w:jc w:val="both"/>
              <w:rPr>
                <w:sz w:val="20"/>
                <w:szCs w:val="20"/>
              </w:rPr>
            </w:pPr>
            <w:r w:rsidRPr="009E097E">
              <w:rPr>
                <w:bCs/>
                <w:sz w:val="20"/>
                <w:szCs w:val="20"/>
              </w:rPr>
              <w:t xml:space="preserve">Endereço: </w:t>
            </w:r>
            <w:r w:rsidRPr="009E097E">
              <w:rPr>
                <w:sz w:val="20"/>
                <w:szCs w:val="20"/>
              </w:rPr>
              <w:t xml:space="preserve">EQSW 103/104, Lote 01, </w:t>
            </w:r>
            <w:proofErr w:type="spellStart"/>
            <w:r w:rsidRPr="009E097E">
              <w:rPr>
                <w:sz w:val="20"/>
                <w:szCs w:val="20"/>
              </w:rPr>
              <w:t>Bl</w:t>
            </w:r>
            <w:proofErr w:type="spellEnd"/>
            <w:r w:rsidRPr="009E097E">
              <w:rPr>
                <w:sz w:val="20"/>
                <w:szCs w:val="20"/>
              </w:rPr>
              <w:t>. A, Setor Sudoeste CEP: 70670-350 Brasília, DF fone: (61) 2024-8172</w:t>
            </w:r>
          </w:p>
        </w:tc>
      </w:tr>
      <w:tr w:rsidR="00FA2ECD" w:rsidRPr="009E097E" w:rsidTr="00FA2ECD">
        <w:trPr>
          <w:trHeight w:val="1032"/>
        </w:trPr>
        <w:tc>
          <w:tcPr>
            <w:tcW w:w="3706" w:type="dxa"/>
            <w:tcBorders>
              <w:left w:val="single" w:sz="8" w:space="0" w:color="000000"/>
              <w:bottom w:val="single" w:sz="4" w:space="0" w:color="000000"/>
            </w:tcBorders>
            <w:vAlign w:val="center"/>
          </w:tcPr>
          <w:p w:rsidR="00FA2ECD" w:rsidRPr="009E097E" w:rsidRDefault="00FA2ECD" w:rsidP="00A160A4">
            <w:pPr>
              <w:snapToGrid w:val="0"/>
              <w:jc w:val="both"/>
              <w:rPr>
                <w:rFonts w:ascii="Times New Roman" w:hAnsi="Times New Roman" w:cs="Times New Roman"/>
                <w:bCs/>
                <w:sz w:val="20"/>
                <w:szCs w:val="20"/>
              </w:rPr>
            </w:pPr>
            <w:r w:rsidRPr="009E097E">
              <w:rPr>
                <w:rFonts w:ascii="Times New Roman" w:hAnsi="Times New Roman" w:cs="Times New Roman"/>
                <w:bCs/>
                <w:sz w:val="20"/>
                <w:szCs w:val="20"/>
              </w:rPr>
              <w:t xml:space="preserve">CAOP - </w:t>
            </w:r>
            <w:r w:rsidRPr="009E097E">
              <w:rPr>
                <w:rFonts w:ascii="Times New Roman" w:hAnsi="Times New Roman" w:cs="Times New Roman"/>
                <w:sz w:val="20"/>
                <w:szCs w:val="20"/>
              </w:rPr>
              <w:t>Coordenação de Aviação Operacional</w:t>
            </w:r>
          </w:p>
        </w:tc>
        <w:tc>
          <w:tcPr>
            <w:tcW w:w="4644" w:type="dxa"/>
            <w:tcBorders>
              <w:left w:val="single" w:sz="8" w:space="0" w:color="000000"/>
              <w:bottom w:val="single" w:sz="4" w:space="0" w:color="000000"/>
              <w:right w:val="single" w:sz="8" w:space="0" w:color="000000"/>
            </w:tcBorders>
            <w:vAlign w:val="center"/>
          </w:tcPr>
          <w:p w:rsidR="00FA2ECD" w:rsidRPr="009E097E" w:rsidRDefault="00FA2ECD" w:rsidP="00A160A4">
            <w:pPr>
              <w:pStyle w:val="NormalWeb"/>
              <w:spacing w:before="0" w:beforeAutospacing="0" w:after="0" w:afterAutospacing="0"/>
              <w:jc w:val="both"/>
              <w:rPr>
                <w:sz w:val="20"/>
                <w:szCs w:val="20"/>
              </w:rPr>
            </w:pPr>
            <w:r w:rsidRPr="009E097E">
              <w:rPr>
                <w:bCs/>
                <w:sz w:val="20"/>
                <w:szCs w:val="20"/>
              </w:rPr>
              <w:t xml:space="preserve">Endereço: </w:t>
            </w:r>
            <w:r w:rsidRPr="009E097E">
              <w:rPr>
                <w:sz w:val="20"/>
                <w:szCs w:val="20"/>
              </w:rPr>
              <w:t>Aeroporto Internacional de Brasília Setor de Hangares, lotes 13 e 14, Lago Sul CEP: 71608-900 Brasília – DF Telefone: (61) 2024-9542</w:t>
            </w:r>
          </w:p>
        </w:tc>
      </w:tr>
      <w:tr w:rsidR="00FA2ECD" w:rsidRPr="009E097E" w:rsidTr="00FA2ECD">
        <w:trPr>
          <w:trHeight w:val="912"/>
        </w:trPr>
        <w:tc>
          <w:tcPr>
            <w:tcW w:w="3706" w:type="dxa"/>
            <w:tcBorders>
              <w:left w:val="single" w:sz="8" w:space="0" w:color="000000"/>
              <w:bottom w:val="single" w:sz="8" w:space="0" w:color="000000"/>
            </w:tcBorders>
            <w:vAlign w:val="center"/>
          </w:tcPr>
          <w:p w:rsidR="00FA2ECD" w:rsidRPr="009E097E" w:rsidRDefault="00FA2ECD" w:rsidP="00A160A4">
            <w:pPr>
              <w:snapToGrid w:val="0"/>
              <w:jc w:val="both"/>
              <w:rPr>
                <w:rFonts w:ascii="Times New Roman" w:hAnsi="Times New Roman" w:cs="Times New Roman"/>
                <w:bCs/>
                <w:sz w:val="20"/>
                <w:szCs w:val="20"/>
              </w:rPr>
            </w:pPr>
            <w:r w:rsidRPr="009E097E">
              <w:rPr>
                <w:rFonts w:ascii="Times New Roman" w:hAnsi="Times New Roman" w:cs="Times New Roman"/>
                <w:sz w:val="20"/>
                <w:szCs w:val="20"/>
              </w:rPr>
              <w:lastRenderedPageBreak/>
              <w:t xml:space="preserve">DSG -  Divisão de Serviços Gerais (DINPE- CDO, SECAN/CANIL e </w:t>
            </w:r>
            <w:r w:rsidRPr="009E097E">
              <w:rPr>
                <w:rFonts w:ascii="Times New Roman" w:hAnsi="Times New Roman" w:cs="Times New Roman"/>
                <w:bCs/>
                <w:sz w:val="20"/>
                <w:szCs w:val="20"/>
              </w:rPr>
              <w:t xml:space="preserve">COT – </w:t>
            </w:r>
            <w:r>
              <w:rPr>
                <w:rFonts w:ascii="Times New Roman" w:hAnsi="Times New Roman" w:cs="Times New Roman"/>
                <w:bCs/>
                <w:sz w:val="20"/>
                <w:szCs w:val="20"/>
              </w:rPr>
              <w:t>(</w:t>
            </w:r>
            <w:r w:rsidRPr="009E097E">
              <w:rPr>
                <w:rFonts w:ascii="Times New Roman" w:hAnsi="Times New Roman" w:cs="Times New Roman"/>
                <w:bCs/>
                <w:sz w:val="20"/>
                <w:szCs w:val="20"/>
              </w:rPr>
              <w:t>Comando de Operações Táticas</w:t>
            </w:r>
            <w:r w:rsidRPr="009E097E">
              <w:rPr>
                <w:rFonts w:ascii="Times New Roman" w:hAnsi="Times New Roman" w:cs="Times New Roman"/>
                <w:sz w:val="20"/>
                <w:szCs w:val="20"/>
              </w:rPr>
              <w:t xml:space="preserve">) </w:t>
            </w:r>
          </w:p>
        </w:tc>
        <w:tc>
          <w:tcPr>
            <w:tcW w:w="4644" w:type="dxa"/>
            <w:tcBorders>
              <w:left w:val="single" w:sz="8" w:space="0" w:color="000000"/>
              <w:bottom w:val="single" w:sz="8" w:space="0" w:color="000000"/>
              <w:right w:val="single" w:sz="8" w:space="0" w:color="000000"/>
            </w:tcBorders>
            <w:vAlign w:val="center"/>
          </w:tcPr>
          <w:p w:rsidR="00FA2ECD" w:rsidRPr="009E097E" w:rsidRDefault="00FA2ECD" w:rsidP="00A160A4">
            <w:pPr>
              <w:snapToGrid w:val="0"/>
              <w:jc w:val="both"/>
              <w:rPr>
                <w:rFonts w:ascii="Times New Roman" w:hAnsi="Times New Roman" w:cs="Times New Roman"/>
                <w:bCs/>
                <w:sz w:val="20"/>
                <w:szCs w:val="20"/>
              </w:rPr>
            </w:pPr>
            <w:r w:rsidRPr="009E097E">
              <w:rPr>
                <w:rFonts w:ascii="Times New Roman" w:hAnsi="Times New Roman" w:cs="Times New Roman"/>
                <w:bCs/>
                <w:sz w:val="20"/>
                <w:szCs w:val="20"/>
              </w:rPr>
              <w:t xml:space="preserve">Endereço: SAIS AE 07 </w:t>
            </w:r>
            <w:proofErr w:type="spellStart"/>
            <w:r w:rsidRPr="009E097E">
              <w:rPr>
                <w:rFonts w:ascii="Times New Roman" w:hAnsi="Times New Roman" w:cs="Times New Roman"/>
                <w:bCs/>
                <w:sz w:val="20"/>
                <w:szCs w:val="20"/>
              </w:rPr>
              <w:t>Lt</w:t>
            </w:r>
            <w:proofErr w:type="spellEnd"/>
            <w:r w:rsidRPr="009E097E">
              <w:rPr>
                <w:rFonts w:ascii="Times New Roman" w:hAnsi="Times New Roman" w:cs="Times New Roman"/>
                <w:bCs/>
                <w:sz w:val="20"/>
                <w:szCs w:val="20"/>
              </w:rPr>
              <w:t xml:space="preserve"> 23/27 - Setor Policial Sul </w:t>
            </w:r>
            <w:r w:rsidRPr="009E097E">
              <w:rPr>
                <w:rFonts w:ascii="Times New Roman" w:hAnsi="Times New Roman" w:cs="Times New Roman"/>
                <w:bCs/>
                <w:sz w:val="20"/>
                <w:szCs w:val="20"/>
              </w:rPr>
              <w:br/>
              <w:t xml:space="preserve">Brasília/DF - CEP 70610-200 </w:t>
            </w:r>
            <w:r w:rsidRPr="009E097E">
              <w:rPr>
                <w:rFonts w:ascii="Times New Roman" w:hAnsi="Times New Roman" w:cs="Times New Roman"/>
                <w:sz w:val="20"/>
                <w:szCs w:val="20"/>
              </w:rPr>
              <w:t>Telefone: (61) 2024-9256</w:t>
            </w:r>
          </w:p>
        </w:tc>
      </w:tr>
    </w:tbl>
    <w:p w:rsidR="00A160A4" w:rsidRPr="009E097E" w:rsidRDefault="00A160A4" w:rsidP="00DB206B">
      <w:pPr>
        <w:autoSpaceDE w:val="0"/>
        <w:spacing w:after="120" w:line="276" w:lineRule="auto"/>
        <w:jc w:val="both"/>
        <w:rPr>
          <w:rFonts w:ascii="Times New Roman" w:hAnsi="Times New Roman" w:cs="Times New Roman"/>
          <w:color w:val="000000"/>
          <w:sz w:val="20"/>
          <w:szCs w:val="20"/>
        </w:rPr>
      </w:pPr>
    </w:p>
    <w:p w:rsidR="001E65F6" w:rsidRPr="009E097E" w:rsidRDefault="001E65F6" w:rsidP="00DB206B">
      <w:pPr>
        <w:numPr>
          <w:ilvl w:val="0"/>
          <w:numId w:val="1"/>
        </w:numPr>
        <w:autoSpaceDE w:val="0"/>
        <w:spacing w:after="120" w:line="276" w:lineRule="auto"/>
        <w:jc w:val="both"/>
        <w:rPr>
          <w:rFonts w:ascii="Times New Roman" w:hAnsi="Times New Roman" w:cs="Times New Roman"/>
          <w:b/>
          <w:sz w:val="20"/>
          <w:szCs w:val="20"/>
        </w:rPr>
      </w:pPr>
      <w:r w:rsidRPr="009E097E">
        <w:rPr>
          <w:rFonts w:ascii="Times New Roman" w:hAnsi="Times New Roman" w:cs="Times New Roman"/>
          <w:b/>
          <w:sz w:val="20"/>
          <w:szCs w:val="20"/>
        </w:rPr>
        <w:t>JUSTIFICATIVA E OBJETIVO DA CONTRATAÇÃO</w:t>
      </w:r>
    </w:p>
    <w:p w:rsidR="00A160A4" w:rsidRPr="009E097E" w:rsidRDefault="00A160A4"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O contrato atualmente vigente na COAD/DLOG/DPF completa o seu prazo máximo de vigência em </w:t>
      </w:r>
      <w:r w:rsidR="006D7F8E">
        <w:rPr>
          <w:rFonts w:ascii="Times New Roman" w:hAnsi="Times New Roman" w:cs="Times New Roman"/>
          <w:b/>
          <w:sz w:val="20"/>
          <w:szCs w:val="20"/>
        </w:rPr>
        <w:t>2015</w:t>
      </w:r>
      <w:r w:rsidRPr="009E097E">
        <w:rPr>
          <w:rFonts w:ascii="Times New Roman" w:hAnsi="Times New Roman" w:cs="Times New Roman"/>
          <w:sz w:val="20"/>
          <w:szCs w:val="20"/>
        </w:rPr>
        <w:t xml:space="preserve">, conforme limite estabelecido pela Lei </w:t>
      </w:r>
      <w:r w:rsidRPr="009E097E">
        <w:rPr>
          <w:rFonts w:ascii="Times New Roman" w:hAnsi="Times New Roman" w:cs="Times New Roman"/>
          <w:b/>
          <w:sz w:val="20"/>
          <w:szCs w:val="20"/>
        </w:rPr>
        <w:t>8</w:t>
      </w:r>
      <w:r w:rsidRPr="009E097E">
        <w:rPr>
          <w:rFonts w:ascii="Times New Roman" w:hAnsi="Times New Roman" w:cs="Times New Roman"/>
          <w:sz w:val="20"/>
          <w:szCs w:val="20"/>
        </w:rPr>
        <w:t>.</w:t>
      </w:r>
      <w:r w:rsidRPr="009E097E">
        <w:rPr>
          <w:rFonts w:ascii="Times New Roman" w:hAnsi="Times New Roman" w:cs="Times New Roman"/>
          <w:b/>
          <w:sz w:val="20"/>
          <w:szCs w:val="20"/>
        </w:rPr>
        <w:t>666</w:t>
      </w:r>
      <w:r w:rsidRPr="009E097E">
        <w:rPr>
          <w:rFonts w:ascii="Times New Roman" w:hAnsi="Times New Roman" w:cs="Times New Roman"/>
          <w:sz w:val="20"/>
          <w:szCs w:val="20"/>
        </w:rPr>
        <w:t>/</w:t>
      </w:r>
      <w:r w:rsidRPr="009E097E">
        <w:rPr>
          <w:rFonts w:ascii="Times New Roman" w:hAnsi="Times New Roman" w:cs="Times New Roman"/>
          <w:b/>
          <w:sz w:val="20"/>
          <w:szCs w:val="20"/>
        </w:rPr>
        <w:t>93</w:t>
      </w:r>
      <w:r w:rsidRPr="009E097E">
        <w:rPr>
          <w:rFonts w:ascii="Times New Roman" w:hAnsi="Times New Roman" w:cs="Times New Roman"/>
          <w:sz w:val="20"/>
          <w:szCs w:val="20"/>
        </w:rPr>
        <w:t xml:space="preserve">. A contratação de uma empresa especializada na prestação dos serviços demandados se faz necessária para que não haja descontinuidade na prestação destes serviços nas dependências do edifício Sede do Departamento de Polícia Federal e das unidades descentralizadas. </w:t>
      </w:r>
    </w:p>
    <w:p w:rsidR="00A160A4" w:rsidRPr="009E097E" w:rsidRDefault="00A160A4"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Visa manter os ambientes de trabalho permanentemente limpos e saudáveis, proporcionando ao público interno e externo condições mínimas de higiene e conforto, além da manutenção e conservação dos bens públicos, em caráter permanente. Importante ressaltar que o órgão não dispõe de categoria funcional cuja atribuição coincida com o objeto a ser contratado. Assim sendo, para preenchimento da lacuna e atendimento da demanda instalada torna-se necessária a terceirização dos serviços de conservação, manutenção e limpeza e higienização que, por sua vez, encontra amparo legal do Decreto nº </w:t>
      </w:r>
      <w:r w:rsidRPr="009E097E">
        <w:rPr>
          <w:rFonts w:ascii="Times New Roman" w:hAnsi="Times New Roman" w:cs="Times New Roman"/>
          <w:b/>
          <w:sz w:val="20"/>
          <w:szCs w:val="20"/>
        </w:rPr>
        <w:t>2</w:t>
      </w:r>
      <w:r w:rsidRPr="009E097E">
        <w:rPr>
          <w:rFonts w:ascii="Times New Roman" w:hAnsi="Times New Roman" w:cs="Times New Roman"/>
          <w:sz w:val="20"/>
          <w:szCs w:val="20"/>
        </w:rPr>
        <w:t>.</w:t>
      </w:r>
      <w:r w:rsidRPr="009E097E">
        <w:rPr>
          <w:rFonts w:ascii="Times New Roman" w:hAnsi="Times New Roman" w:cs="Times New Roman"/>
          <w:b/>
          <w:sz w:val="20"/>
          <w:szCs w:val="20"/>
        </w:rPr>
        <w:t>271</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07</w:t>
      </w:r>
      <w:r w:rsidRPr="009E097E">
        <w:rPr>
          <w:rFonts w:ascii="Times New Roman" w:hAnsi="Times New Roman" w:cs="Times New Roman"/>
          <w:sz w:val="20"/>
          <w:szCs w:val="20"/>
        </w:rPr>
        <w:t>/</w:t>
      </w:r>
      <w:r w:rsidRPr="009E097E">
        <w:rPr>
          <w:rFonts w:ascii="Times New Roman" w:hAnsi="Times New Roman" w:cs="Times New Roman"/>
          <w:b/>
          <w:sz w:val="20"/>
          <w:szCs w:val="20"/>
        </w:rPr>
        <w:t>07</w:t>
      </w:r>
      <w:r w:rsidRPr="009E097E">
        <w:rPr>
          <w:rFonts w:ascii="Times New Roman" w:hAnsi="Times New Roman" w:cs="Times New Roman"/>
          <w:sz w:val="20"/>
          <w:szCs w:val="20"/>
        </w:rPr>
        <w:t>/</w:t>
      </w:r>
      <w:r w:rsidRPr="009E097E">
        <w:rPr>
          <w:rFonts w:ascii="Times New Roman" w:hAnsi="Times New Roman" w:cs="Times New Roman"/>
          <w:b/>
          <w:sz w:val="20"/>
          <w:szCs w:val="20"/>
        </w:rPr>
        <w:t>1997</w:t>
      </w:r>
      <w:r w:rsidRPr="009E097E">
        <w:rPr>
          <w:rFonts w:ascii="Times New Roman" w:hAnsi="Times New Roman" w:cs="Times New Roman"/>
          <w:sz w:val="20"/>
          <w:szCs w:val="20"/>
        </w:rPr>
        <w:t xml:space="preserve">, e na Instrução Normativa MPOG nº </w:t>
      </w:r>
      <w:r w:rsidRPr="009E097E">
        <w:rPr>
          <w:rFonts w:ascii="Times New Roman" w:hAnsi="Times New Roman" w:cs="Times New Roman"/>
          <w:b/>
          <w:sz w:val="20"/>
          <w:szCs w:val="20"/>
        </w:rPr>
        <w:t>02</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30</w:t>
      </w:r>
      <w:r w:rsidRPr="009E097E">
        <w:rPr>
          <w:rFonts w:ascii="Times New Roman" w:hAnsi="Times New Roman" w:cs="Times New Roman"/>
          <w:sz w:val="20"/>
          <w:szCs w:val="20"/>
        </w:rPr>
        <w:t>/</w:t>
      </w:r>
      <w:r w:rsidRPr="009E097E">
        <w:rPr>
          <w:rFonts w:ascii="Times New Roman" w:hAnsi="Times New Roman" w:cs="Times New Roman"/>
          <w:b/>
          <w:sz w:val="20"/>
          <w:szCs w:val="20"/>
        </w:rPr>
        <w:t>04</w:t>
      </w:r>
      <w:r w:rsidRPr="009E097E">
        <w:rPr>
          <w:rFonts w:ascii="Times New Roman" w:hAnsi="Times New Roman" w:cs="Times New Roman"/>
          <w:sz w:val="20"/>
          <w:szCs w:val="20"/>
        </w:rPr>
        <w:t>/</w:t>
      </w:r>
      <w:r w:rsidRPr="009E097E">
        <w:rPr>
          <w:rFonts w:ascii="Times New Roman" w:hAnsi="Times New Roman" w:cs="Times New Roman"/>
          <w:b/>
          <w:sz w:val="20"/>
          <w:szCs w:val="20"/>
        </w:rPr>
        <w:t>2008</w:t>
      </w:r>
      <w:r w:rsidRPr="009E097E">
        <w:rPr>
          <w:rFonts w:ascii="Times New Roman" w:hAnsi="Times New Roman" w:cs="Times New Roman"/>
          <w:sz w:val="20"/>
          <w:szCs w:val="20"/>
        </w:rPr>
        <w:t xml:space="preserve"> e suas atualizações, conforme anteriormente citado. </w:t>
      </w:r>
    </w:p>
    <w:p w:rsidR="00A160A4" w:rsidRPr="009E097E" w:rsidRDefault="00A160A4"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O planejamento realizado busca o melhor aproveitamento dos recursos humanos, materiais e/ou financeiros despendidos na contratação de serviços de terceiros. Os materiais de consumo a serem utilizados nos serviços serão fornecidos diretamente pela empresa contratada, fazendo parte da composição dos custos, o que resultará numa melhor aplicação dos recursos materiais e financeiros empregados, uma vez que a contratada será a maior interessada em racionalizar tais recursos. </w:t>
      </w:r>
    </w:p>
    <w:p w:rsidR="00A160A4" w:rsidRPr="009E097E" w:rsidRDefault="00A160A4"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Paralelamente, uma fiscalização mais rigorosa, consoante o disposto nos artigos </w:t>
      </w:r>
      <w:r w:rsidRPr="009E097E">
        <w:rPr>
          <w:rFonts w:ascii="Times New Roman" w:hAnsi="Times New Roman" w:cs="Times New Roman"/>
          <w:b/>
          <w:sz w:val="20"/>
          <w:szCs w:val="20"/>
        </w:rPr>
        <w:t>31</w:t>
      </w:r>
      <w:r w:rsidRPr="009E097E">
        <w:rPr>
          <w:rFonts w:ascii="Times New Roman" w:hAnsi="Times New Roman" w:cs="Times New Roman"/>
          <w:sz w:val="20"/>
          <w:szCs w:val="20"/>
        </w:rPr>
        <w:t xml:space="preserve"> a </w:t>
      </w:r>
      <w:r w:rsidRPr="009E097E">
        <w:rPr>
          <w:rFonts w:ascii="Times New Roman" w:hAnsi="Times New Roman" w:cs="Times New Roman"/>
          <w:b/>
          <w:sz w:val="20"/>
          <w:szCs w:val="20"/>
        </w:rPr>
        <w:t>35</w:t>
      </w:r>
      <w:r w:rsidRPr="009E097E">
        <w:rPr>
          <w:rFonts w:ascii="Times New Roman" w:hAnsi="Times New Roman" w:cs="Times New Roman"/>
          <w:sz w:val="20"/>
          <w:szCs w:val="20"/>
        </w:rPr>
        <w:t xml:space="preserve"> da referida Instrução Normativa, permitirá melhor avaliar os resultados alcançados, podendo-se exigir que a empresa aloque mais recursos (humanos e materiais) ou os diminua, conforme a necessidade efetiva do órgão; com isto, pretende-se que o custo da contratação seja reduzido, comparativamente ao atual contrato, gerando economia para os órgãos. </w:t>
      </w:r>
    </w:p>
    <w:p w:rsidR="001E65F6" w:rsidRPr="009E097E" w:rsidRDefault="00A160A4"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A contratação dos serviços objeto deste Termo de Referência tem amparo legal na Lei n.º </w:t>
      </w:r>
      <w:r w:rsidRPr="009E097E">
        <w:rPr>
          <w:rFonts w:ascii="Times New Roman" w:hAnsi="Times New Roman" w:cs="Times New Roman"/>
          <w:b/>
          <w:sz w:val="20"/>
          <w:szCs w:val="20"/>
        </w:rPr>
        <w:t>9</w:t>
      </w:r>
      <w:r w:rsidRPr="009E097E">
        <w:rPr>
          <w:rFonts w:ascii="Times New Roman" w:hAnsi="Times New Roman" w:cs="Times New Roman"/>
          <w:sz w:val="20"/>
          <w:szCs w:val="20"/>
        </w:rPr>
        <w:t>.</w:t>
      </w:r>
      <w:r w:rsidRPr="009E097E">
        <w:rPr>
          <w:rFonts w:ascii="Times New Roman" w:hAnsi="Times New Roman" w:cs="Times New Roman"/>
          <w:b/>
          <w:sz w:val="20"/>
          <w:szCs w:val="20"/>
        </w:rPr>
        <w:t>632</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07</w:t>
      </w:r>
      <w:r w:rsidRPr="009E097E">
        <w:rPr>
          <w:rFonts w:ascii="Times New Roman" w:hAnsi="Times New Roman" w:cs="Times New Roman"/>
          <w:sz w:val="20"/>
          <w:szCs w:val="20"/>
        </w:rPr>
        <w:t xml:space="preserve"> de maio de </w:t>
      </w:r>
      <w:r w:rsidRPr="009E097E">
        <w:rPr>
          <w:rFonts w:ascii="Times New Roman" w:hAnsi="Times New Roman" w:cs="Times New Roman"/>
          <w:b/>
          <w:sz w:val="20"/>
          <w:szCs w:val="20"/>
        </w:rPr>
        <w:t>1</w:t>
      </w:r>
      <w:r w:rsidRPr="009E097E">
        <w:rPr>
          <w:rFonts w:ascii="Times New Roman" w:hAnsi="Times New Roman" w:cs="Times New Roman"/>
          <w:sz w:val="20"/>
          <w:szCs w:val="20"/>
        </w:rPr>
        <w:t>.</w:t>
      </w:r>
      <w:r w:rsidRPr="009E097E">
        <w:rPr>
          <w:rFonts w:ascii="Times New Roman" w:hAnsi="Times New Roman" w:cs="Times New Roman"/>
          <w:b/>
          <w:sz w:val="20"/>
          <w:szCs w:val="20"/>
        </w:rPr>
        <w:t>998</w:t>
      </w:r>
      <w:r w:rsidRPr="009E097E">
        <w:rPr>
          <w:rFonts w:ascii="Times New Roman" w:hAnsi="Times New Roman" w:cs="Times New Roman"/>
          <w:sz w:val="20"/>
          <w:szCs w:val="20"/>
        </w:rPr>
        <w:t xml:space="preserve">, Lei n.º </w:t>
      </w:r>
      <w:r w:rsidRPr="009E097E">
        <w:rPr>
          <w:rFonts w:ascii="Times New Roman" w:hAnsi="Times New Roman" w:cs="Times New Roman"/>
          <w:b/>
          <w:sz w:val="20"/>
          <w:szCs w:val="20"/>
        </w:rPr>
        <w:t>10</w:t>
      </w:r>
      <w:r w:rsidRPr="009E097E">
        <w:rPr>
          <w:rFonts w:ascii="Times New Roman" w:hAnsi="Times New Roman" w:cs="Times New Roman"/>
          <w:sz w:val="20"/>
          <w:szCs w:val="20"/>
        </w:rPr>
        <w:t>.</w:t>
      </w:r>
      <w:r w:rsidRPr="009E097E">
        <w:rPr>
          <w:rFonts w:ascii="Times New Roman" w:hAnsi="Times New Roman" w:cs="Times New Roman"/>
          <w:b/>
          <w:sz w:val="20"/>
          <w:szCs w:val="20"/>
        </w:rPr>
        <w:t>520</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17</w:t>
      </w:r>
      <w:r w:rsidRPr="009E097E">
        <w:rPr>
          <w:rFonts w:ascii="Times New Roman" w:hAnsi="Times New Roman" w:cs="Times New Roman"/>
          <w:sz w:val="20"/>
          <w:szCs w:val="20"/>
        </w:rPr>
        <w:t xml:space="preserve"> de julho de </w:t>
      </w:r>
      <w:r w:rsidRPr="009E097E">
        <w:rPr>
          <w:rFonts w:ascii="Times New Roman" w:hAnsi="Times New Roman" w:cs="Times New Roman"/>
          <w:b/>
          <w:sz w:val="20"/>
          <w:szCs w:val="20"/>
        </w:rPr>
        <w:t>2002</w:t>
      </w:r>
      <w:r w:rsidRPr="009E097E">
        <w:rPr>
          <w:rFonts w:ascii="Times New Roman" w:hAnsi="Times New Roman" w:cs="Times New Roman"/>
          <w:sz w:val="20"/>
          <w:szCs w:val="20"/>
        </w:rPr>
        <w:t xml:space="preserve">, dos decretos </w:t>
      </w:r>
      <w:r w:rsidRPr="009E097E">
        <w:rPr>
          <w:rFonts w:ascii="Times New Roman" w:hAnsi="Times New Roman" w:cs="Times New Roman"/>
          <w:b/>
          <w:sz w:val="20"/>
          <w:szCs w:val="20"/>
        </w:rPr>
        <w:t>2</w:t>
      </w:r>
      <w:r w:rsidRPr="009E097E">
        <w:rPr>
          <w:rFonts w:ascii="Times New Roman" w:hAnsi="Times New Roman" w:cs="Times New Roman"/>
          <w:sz w:val="20"/>
          <w:szCs w:val="20"/>
        </w:rPr>
        <w:t>.</w:t>
      </w:r>
      <w:r w:rsidRPr="009E097E">
        <w:rPr>
          <w:rFonts w:ascii="Times New Roman" w:hAnsi="Times New Roman" w:cs="Times New Roman"/>
          <w:b/>
          <w:sz w:val="20"/>
          <w:szCs w:val="20"/>
        </w:rPr>
        <w:t>271</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07</w:t>
      </w:r>
      <w:r w:rsidRPr="009E097E">
        <w:rPr>
          <w:rFonts w:ascii="Times New Roman" w:hAnsi="Times New Roman" w:cs="Times New Roman"/>
          <w:sz w:val="20"/>
          <w:szCs w:val="20"/>
        </w:rPr>
        <w:t xml:space="preserve"> de julho de </w:t>
      </w:r>
      <w:r w:rsidRPr="009E097E">
        <w:rPr>
          <w:rFonts w:ascii="Times New Roman" w:hAnsi="Times New Roman" w:cs="Times New Roman"/>
          <w:b/>
          <w:sz w:val="20"/>
          <w:szCs w:val="20"/>
        </w:rPr>
        <w:t>1997</w:t>
      </w:r>
      <w:r w:rsidRPr="009E097E">
        <w:rPr>
          <w:rFonts w:ascii="Times New Roman" w:hAnsi="Times New Roman" w:cs="Times New Roman"/>
          <w:sz w:val="20"/>
          <w:szCs w:val="20"/>
        </w:rPr>
        <w:t xml:space="preserve"> e do Decreto n.º </w:t>
      </w:r>
      <w:r w:rsidRPr="009E097E">
        <w:rPr>
          <w:rFonts w:ascii="Times New Roman" w:hAnsi="Times New Roman" w:cs="Times New Roman"/>
          <w:b/>
          <w:sz w:val="20"/>
          <w:szCs w:val="20"/>
        </w:rPr>
        <w:t>5</w:t>
      </w:r>
      <w:r w:rsidRPr="009E097E">
        <w:rPr>
          <w:rFonts w:ascii="Times New Roman" w:hAnsi="Times New Roman" w:cs="Times New Roman"/>
          <w:sz w:val="20"/>
          <w:szCs w:val="20"/>
        </w:rPr>
        <w:t>.</w:t>
      </w:r>
      <w:r w:rsidRPr="009E097E">
        <w:rPr>
          <w:rFonts w:ascii="Times New Roman" w:hAnsi="Times New Roman" w:cs="Times New Roman"/>
          <w:b/>
          <w:sz w:val="20"/>
          <w:szCs w:val="20"/>
        </w:rPr>
        <w:t>450</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31</w:t>
      </w:r>
      <w:r w:rsidRPr="009E097E">
        <w:rPr>
          <w:rFonts w:ascii="Times New Roman" w:hAnsi="Times New Roman" w:cs="Times New Roman"/>
          <w:sz w:val="20"/>
          <w:szCs w:val="20"/>
        </w:rPr>
        <w:t xml:space="preserve"> de maio de </w:t>
      </w:r>
      <w:r w:rsidRPr="009E097E">
        <w:rPr>
          <w:rFonts w:ascii="Times New Roman" w:hAnsi="Times New Roman" w:cs="Times New Roman"/>
          <w:b/>
          <w:sz w:val="20"/>
          <w:szCs w:val="20"/>
        </w:rPr>
        <w:t>2005</w:t>
      </w:r>
      <w:r w:rsidRPr="009E097E">
        <w:rPr>
          <w:rFonts w:ascii="Times New Roman" w:hAnsi="Times New Roman" w:cs="Times New Roman"/>
          <w:sz w:val="20"/>
          <w:szCs w:val="20"/>
        </w:rPr>
        <w:t xml:space="preserve">, Lei Complementar nº </w:t>
      </w:r>
      <w:r w:rsidRPr="009E097E">
        <w:rPr>
          <w:rFonts w:ascii="Times New Roman" w:hAnsi="Times New Roman" w:cs="Times New Roman"/>
          <w:b/>
          <w:sz w:val="20"/>
          <w:szCs w:val="20"/>
        </w:rPr>
        <w:t>123</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14</w:t>
      </w:r>
      <w:r w:rsidRPr="009E097E">
        <w:rPr>
          <w:rFonts w:ascii="Times New Roman" w:hAnsi="Times New Roman" w:cs="Times New Roman"/>
          <w:sz w:val="20"/>
          <w:szCs w:val="20"/>
        </w:rPr>
        <w:t xml:space="preserve"> de dezembro de </w:t>
      </w:r>
      <w:r w:rsidRPr="009E097E">
        <w:rPr>
          <w:rFonts w:ascii="Times New Roman" w:hAnsi="Times New Roman" w:cs="Times New Roman"/>
          <w:b/>
          <w:sz w:val="20"/>
          <w:szCs w:val="20"/>
        </w:rPr>
        <w:t>2006</w:t>
      </w:r>
      <w:r w:rsidRPr="009E097E">
        <w:rPr>
          <w:rFonts w:ascii="Times New Roman" w:hAnsi="Times New Roman" w:cs="Times New Roman"/>
          <w:sz w:val="20"/>
          <w:szCs w:val="20"/>
        </w:rPr>
        <w:t xml:space="preserve">, Decreto nº </w:t>
      </w:r>
      <w:r w:rsidRPr="009E097E">
        <w:rPr>
          <w:rFonts w:ascii="Times New Roman" w:hAnsi="Times New Roman" w:cs="Times New Roman"/>
          <w:b/>
          <w:sz w:val="20"/>
          <w:szCs w:val="20"/>
        </w:rPr>
        <w:t>6</w:t>
      </w:r>
      <w:r w:rsidRPr="009E097E">
        <w:rPr>
          <w:rFonts w:ascii="Times New Roman" w:hAnsi="Times New Roman" w:cs="Times New Roman"/>
          <w:sz w:val="20"/>
          <w:szCs w:val="20"/>
        </w:rPr>
        <w:t>.</w:t>
      </w:r>
      <w:r w:rsidRPr="009E097E">
        <w:rPr>
          <w:rFonts w:ascii="Times New Roman" w:hAnsi="Times New Roman" w:cs="Times New Roman"/>
          <w:b/>
          <w:sz w:val="20"/>
          <w:szCs w:val="20"/>
        </w:rPr>
        <w:t>204</w:t>
      </w:r>
      <w:r w:rsidRPr="009E097E">
        <w:rPr>
          <w:rFonts w:ascii="Times New Roman" w:hAnsi="Times New Roman" w:cs="Times New Roman"/>
          <w:sz w:val="20"/>
          <w:szCs w:val="20"/>
        </w:rPr>
        <w:t xml:space="preserve">, de </w:t>
      </w:r>
      <w:r w:rsidRPr="009E097E">
        <w:rPr>
          <w:rFonts w:ascii="Times New Roman" w:hAnsi="Times New Roman" w:cs="Times New Roman"/>
          <w:b/>
          <w:sz w:val="20"/>
          <w:szCs w:val="20"/>
        </w:rPr>
        <w:t>05</w:t>
      </w:r>
      <w:r w:rsidRPr="009E097E">
        <w:rPr>
          <w:rFonts w:ascii="Times New Roman" w:hAnsi="Times New Roman" w:cs="Times New Roman"/>
          <w:sz w:val="20"/>
          <w:szCs w:val="20"/>
        </w:rPr>
        <w:t xml:space="preserve"> de setembro de </w:t>
      </w:r>
      <w:r w:rsidRPr="009E097E">
        <w:rPr>
          <w:rFonts w:ascii="Times New Roman" w:hAnsi="Times New Roman" w:cs="Times New Roman"/>
          <w:b/>
          <w:sz w:val="20"/>
          <w:szCs w:val="20"/>
        </w:rPr>
        <w:t>2007</w:t>
      </w:r>
      <w:r w:rsidRPr="009E097E">
        <w:rPr>
          <w:rFonts w:ascii="Times New Roman" w:hAnsi="Times New Roman" w:cs="Times New Roman"/>
          <w:sz w:val="20"/>
          <w:szCs w:val="20"/>
        </w:rPr>
        <w:t xml:space="preserve"> e Instrução Normativa nº </w:t>
      </w:r>
      <w:r w:rsidRPr="009E097E">
        <w:rPr>
          <w:rFonts w:ascii="Times New Roman" w:hAnsi="Times New Roman" w:cs="Times New Roman"/>
          <w:b/>
          <w:sz w:val="20"/>
          <w:szCs w:val="20"/>
        </w:rPr>
        <w:t>02</w:t>
      </w:r>
      <w:r w:rsidRPr="009E097E">
        <w:rPr>
          <w:rFonts w:ascii="Times New Roman" w:hAnsi="Times New Roman" w:cs="Times New Roman"/>
          <w:sz w:val="20"/>
          <w:szCs w:val="20"/>
        </w:rPr>
        <w:t>/</w:t>
      </w:r>
      <w:r w:rsidRPr="009E097E">
        <w:rPr>
          <w:rFonts w:ascii="Times New Roman" w:hAnsi="Times New Roman" w:cs="Times New Roman"/>
          <w:b/>
          <w:sz w:val="20"/>
          <w:szCs w:val="20"/>
        </w:rPr>
        <w:t>2008</w:t>
      </w:r>
      <w:r w:rsidRPr="009E097E">
        <w:rPr>
          <w:rFonts w:ascii="Times New Roman" w:hAnsi="Times New Roman" w:cs="Times New Roman"/>
          <w:sz w:val="20"/>
          <w:szCs w:val="20"/>
        </w:rPr>
        <w:t xml:space="preserve"> do </w:t>
      </w:r>
      <w:r w:rsidR="00CD3B5F">
        <w:rPr>
          <w:rFonts w:ascii="Times New Roman" w:hAnsi="Times New Roman" w:cs="Times New Roman"/>
          <w:sz w:val="20"/>
          <w:szCs w:val="20"/>
        </w:rPr>
        <w:t>MPOG,</w:t>
      </w:r>
      <w:r w:rsidR="00CD3B5F" w:rsidRPr="00CD3B5F">
        <w:rPr>
          <w:rFonts w:ascii="Times New Roman" w:hAnsi="Times New Roman" w:cs="Times New Roman"/>
          <w:sz w:val="20"/>
          <w:szCs w:val="20"/>
        </w:rPr>
        <w:t xml:space="preserve"> </w:t>
      </w:r>
      <w:r w:rsidR="00CD3B5F" w:rsidRPr="00CD3B5F">
        <w:rPr>
          <w:rFonts w:ascii="Times New Roman" w:hAnsi="Times New Roman" w:cs="Times New Roman"/>
          <w:color w:val="000000"/>
          <w:sz w:val="20"/>
          <w:szCs w:val="20"/>
        </w:rPr>
        <w:t xml:space="preserve">Portaria nº 25, de 01de abril de 2014, </w:t>
      </w:r>
      <w:r w:rsidR="00CD3B5F" w:rsidRPr="00CD3B5F">
        <w:rPr>
          <w:rStyle w:val="apple-style-span"/>
          <w:rFonts w:ascii="Times New Roman" w:hAnsi="Times New Roman" w:cs="Times New Roman"/>
          <w:sz w:val="20"/>
          <w:szCs w:val="20"/>
        </w:rPr>
        <w:t>D.O.U., n</w:t>
      </w:r>
      <w:r w:rsidR="00CD3B5F" w:rsidRPr="00CD3B5F">
        <w:rPr>
          <w:rStyle w:val="apple-style-span"/>
          <w:rFonts w:ascii="Times New Roman" w:hAnsi="Times New Roman" w:cs="Times New Roman"/>
          <w:strike/>
          <w:sz w:val="20"/>
          <w:szCs w:val="20"/>
        </w:rPr>
        <w:t>º</w:t>
      </w:r>
      <w:r w:rsidR="00CD3B5F" w:rsidRPr="00CD3B5F">
        <w:rPr>
          <w:rStyle w:val="apple-converted-space"/>
          <w:rFonts w:ascii="Times New Roman" w:hAnsi="Times New Roman" w:cs="Times New Roman"/>
          <w:sz w:val="20"/>
          <w:szCs w:val="20"/>
        </w:rPr>
        <w:t xml:space="preserve"> 63 </w:t>
      </w:r>
      <w:r w:rsidR="00CD3B5F" w:rsidRPr="00CD3B5F">
        <w:rPr>
          <w:rStyle w:val="apple-style-span"/>
          <w:rFonts w:ascii="Times New Roman" w:hAnsi="Times New Roman" w:cs="Times New Roman"/>
          <w:sz w:val="20"/>
          <w:szCs w:val="20"/>
        </w:rPr>
        <w:t>, Seção 1, pg. 85, de 2 de abril  de 2014</w:t>
      </w:r>
      <w:r w:rsidR="00CD3B5F" w:rsidRPr="00CD3B5F">
        <w:rPr>
          <w:rFonts w:ascii="Times New Roman" w:hAnsi="Times New Roman" w:cs="Times New Roman"/>
          <w:color w:val="000000"/>
          <w:sz w:val="20"/>
          <w:szCs w:val="20"/>
        </w:rPr>
        <w:t>, da Secretaria de Logística e Tecnologia da Informação, do Ministério do Planejamento, Orçamento e Gestão</w:t>
      </w:r>
      <w:r w:rsidR="00CD3B5F" w:rsidRPr="00CD3B5F">
        <w:rPr>
          <w:rFonts w:ascii="Times New Roman" w:hAnsi="Times New Roman" w:cs="Times New Roman"/>
          <w:sz w:val="20"/>
          <w:szCs w:val="20"/>
        </w:rPr>
        <w:t xml:space="preserve"> </w:t>
      </w:r>
      <w:r w:rsidRPr="009E097E">
        <w:rPr>
          <w:rFonts w:ascii="Times New Roman" w:hAnsi="Times New Roman" w:cs="Times New Roman"/>
          <w:sz w:val="20"/>
          <w:szCs w:val="20"/>
        </w:rPr>
        <w:t xml:space="preserve">aplicando-se subsidiariamente, as normas da Lei nº </w:t>
      </w:r>
      <w:r w:rsidRPr="009E097E">
        <w:rPr>
          <w:rFonts w:ascii="Times New Roman" w:hAnsi="Times New Roman" w:cs="Times New Roman"/>
          <w:b/>
          <w:sz w:val="20"/>
          <w:szCs w:val="20"/>
        </w:rPr>
        <w:t>8</w:t>
      </w:r>
      <w:r w:rsidRPr="009E097E">
        <w:rPr>
          <w:rFonts w:ascii="Times New Roman" w:hAnsi="Times New Roman" w:cs="Times New Roman"/>
          <w:sz w:val="20"/>
          <w:szCs w:val="20"/>
        </w:rPr>
        <w:t>.</w:t>
      </w:r>
      <w:r w:rsidRPr="009E097E">
        <w:rPr>
          <w:rFonts w:ascii="Times New Roman" w:hAnsi="Times New Roman" w:cs="Times New Roman"/>
          <w:b/>
          <w:sz w:val="20"/>
          <w:szCs w:val="20"/>
        </w:rPr>
        <w:t>666</w:t>
      </w:r>
      <w:r w:rsidRPr="009E097E">
        <w:rPr>
          <w:rFonts w:ascii="Times New Roman" w:hAnsi="Times New Roman" w:cs="Times New Roman"/>
          <w:sz w:val="20"/>
          <w:szCs w:val="20"/>
        </w:rPr>
        <w:t>/</w:t>
      </w:r>
      <w:r w:rsidRPr="009E097E">
        <w:rPr>
          <w:rFonts w:ascii="Times New Roman" w:hAnsi="Times New Roman" w:cs="Times New Roman"/>
          <w:b/>
          <w:sz w:val="20"/>
          <w:szCs w:val="20"/>
        </w:rPr>
        <w:t>93</w:t>
      </w:r>
      <w:r w:rsidRPr="009E097E">
        <w:rPr>
          <w:rFonts w:ascii="Times New Roman" w:hAnsi="Times New Roman" w:cs="Times New Roman"/>
          <w:sz w:val="20"/>
          <w:szCs w:val="20"/>
        </w:rPr>
        <w:t xml:space="preserve"> e suas alterações.</w:t>
      </w:r>
      <w:r w:rsidR="001E65F6" w:rsidRPr="009E097E">
        <w:rPr>
          <w:rFonts w:ascii="Times New Roman" w:hAnsi="Times New Roman" w:cs="Times New Roman"/>
          <w:color w:val="000000"/>
          <w:sz w:val="20"/>
          <w:szCs w:val="20"/>
        </w:rPr>
        <w:t xml:space="preserve"> </w:t>
      </w:r>
    </w:p>
    <w:p w:rsidR="000C0C5E" w:rsidRDefault="00504A9F" w:rsidP="000C0C5E">
      <w:pPr>
        <w:pStyle w:val="PargrafodaLista"/>
        <w:numPr>
          <w:ilvl w:val="1"/>
          <w:numId w:val="1"/>
        </w:numPr>
        <w:suppressAutoHyphens/>
        <w:autoSpaceDE w:val="0"/>
        <w:autoSpaceDN w:val="0"/>
        <w:adjustRightInd w:val="0"/>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 contratação de empresa na prestação de serviços de limpeza e conservação predial, considerados essenciais ao desenvolvimento das atividades meio e fim do Edifício Sede DPF e de suas unidades descentralizadas, tem por objetivo manter os ambientes de trabalho permanentemente limpos e saudáveis, voltados à qualidade do trabalho, proporcionando ao público interno e externo</w:t>
      </w:r>
      <w:r w:rsidR="004A2964" w:rsidRPr="009E097E">
        <w:rPr>
          <w:rFonts w:ascii="Times New Roman" w:hAnsi="Times New Roman" w:cs="Times New Roman"/>
          <w:sz w:val="20"/>
          <w:szCs w:val="20"/>
        </w:rPr>
        <w:t>, as</w:t>
      </w:r>
      <w:r w:rsidRPr="009E097E">
        <w:rPr>
          <w:rFonts w:ascii="Times New Roman" w:hAnsi="Times New Roman" w:cs="Times New Roman"/>
          <w:sz w:val="20"/>
          <w:szCs w:val="20"/>
        </w:rPr>
        <w:t xml:space="preserve"> condições mínimas de higiene e conforto, além da manutenção e conservação dos bens públicos, em caráter permanente.</w:t>
      </w:r>
      <w:r w:rsidR="000C0C5E" w:rsidRPr="009E097E">
        <w:rPr>
          <w:rFonts w:ascii="Times New Roman" w:hAnsi="Times New Roman" w:cs="Times New Roman"/>
          <w:sz w:val="20"/>
          <w:szCs w:val="20"/>
        </w:rPr>
        <w:t xml:space="preserve"> </w:t>
      </w:r>
    </w:p>
    <w:p w:rsidR="00936BB1" w:rsidRPr="009E097E" w:rsidRDefault="00936BB1" w:rsidP="00936BB1">
      <w:pPr>
        <w:pStyle w:val="PargrafodaLista"/>
        <w:suppressAutoHyphens/>
        <w:autoSpaceDE w:val="0"/>
        <w:autoSpaceDN w:val="0"/>
        <w:adjustRightInd w:val="0"/>
        <w:ind w:left="0"/>
        <w:contextualSpacing w:val="0"/>
        <w:jc w:val="both"/>
        <w:rPr>
          <w:rFonts w:ascii="Times New Roman" w:hAnsi="Times New Roman" w:cs="Times New Roman"/>
          <w:sz w:val="20"/>
          <w:szCs w:val="20"/>
        </w:rPr>
      </w:pPr>
    </w:p>
    <w:p w:rsidR="00504A9F" w:rsidRDefault="000C0C5E" w:rsidP="000C0C5E">
      <w:pPr>
        <w:pStyle w:val="PargrafodaLista"/>
        <w:numPr>
          <w:ilvl w:val="1"/>
          <w:numId w:val="1"/>
        </w:numPr>
        <w:suppressAutoHyphens/>
        <w:autoSpaceDE w:val="0"/>
        <w:autoSpaceDN w:val="0"/>
        <w:adjustRightInd w:val="0"/>
        <w:ind w:left="0" w:firstLine="0"/>
        <w:contextualSpacing w:val="0"/>
        <w:jc w:val="both"/>
        <w:rPr>
          <w:rFonts w:ascii="Times New Roman" w:hAnsi="Times New Roman" w:cs="Times New Roman"/>
          <w:sz w:val="20"/>
          <w:szCs w:val="20"/>
        </w:rPr>
      </w:pPr>
      <w:r w:rsidRPr="009E097E">
        <w:rPr>
          <w:rFonts w:ascii="Times New Roman" w:eastAsia="ArialMT" w:hAnsi="Times New Roman" w:cs="Times New Roman"/>
          <w:sz w:val="20"/>
          <w:szCs w:val="20"/>
        </w:rPr>
        <w:t>Espera-se, com a contratação almejada, garantir e resguardar a limpeza e conservação dos prédios, instalações, bens moveis e toda a documentação que tramita ou que se encontra arquivada nos locais de prestação dos serviços visando a prestação dos serviços de limpeza e conservação, que atendam às necessidades da Administração nos níveis de qualidade exigidos, com menor custo</w:t>
      </w:r>
      <w:r w:rsidRPr="009E097E">
        <w:rPr>
          <w:rFonts w:ascii="Times New Roman" w:hAnsi="Times New Roman" w:cs="Times New Roman"/>
          <w:sz w:val="20"/>
          <w:szCs w:val="20"/>
        </w:rPr>
        <w:t>.</w:t>
      </w:r>
    </w:p>
    <w:p w:rsidR="00936BB1" w:rsidRPr="00936BB1" w:rsidRDefault="00936BB1" w:rsidP="00936BB1">
      <w:pPr>
        <w:pStyle w:val="PargrafodaLista"/>
        <w:rPr>
          <w:rFonts w:ascii="Times New Roman" w:hAnsi="Times New Roman" w:cs="Times New Roman"/>
          <w:sz w:val="20"/>
          <w:szCs w:val="20"/>
        </w:rPr>
      </w:pPr>
    </w:p>
    <w:p w:rsidR="00504A9F" w:rsidRPr="00936BB1" w:rsidRDefault="004A2964" w:rsidP="004A2964">
      <w:pPr>
        <w:numPr>
          <w:ilvl w:val="1"/>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Oportuno informar que a aglutinação dos itens em um único grupo, foi realizada na medida em que os itens são de mesma natureza e que guardam relação entre eles apenas diferenciando a sua localidade, portanto a não fragmentação do objeto de contrato administrativo de prestação de serviços de </w:t>
      </w:r>
      <w:r w:rsidR="000C0C5E" w:rsidRPr="009E097E">
        <w:rPr>
          <w:rFonts w:ascii="Times New Roman" w:hAnsi="Times New Roman" w:cs="Times New Roman"/>
          <w:sz w:val="20"/>
          <w:szCs w:val="20"/>
        </w:rPr>
        <w:t>limpeza e conservação</w:t>
      </w:r>
      <w:r w:rsidRPr="009E097E">
        <w:rPr>
          <w:rFonts w:ascii="Times New Roman" w:hAnsi="Times New Roman" w:cs="Times New Roman"/>
          <w:sz w:val="20"/>
          <w:szCs w:val="20"/>
        </w:rPr>
        <w:t>, tecnicamente se apresenta como a condição mais vantajosa para a Administração Pública, na forma do art. 23, § 1º, da Lei nº 8.666/1993</w:t>
      </w:r>
      <w:r w:rsidR="00EE1245" w:rsidRPr="009E097E">
        <w:rPr>
          <w:rFonts w:ascii="Times New Roman" w:hAnsi="Times New Roman" w:cs="Times New Roman"/>
          <w:sz w:val="20"/>
          <w:szCs w:val="20"/>
        </w:rPr>
        <w:t>.</w:t>
      </w:r>
    </w:p>
    <w:p w:rsidR="00936BB1" w:rsidRDefault="00936BB1" w:rsidP="00936BB1">
      <w:pPr>
        <w:pStyle w:val="PargrafodaLista"/>
        <w:rPr>
          <w:rFonts w:ascii="Times New Roman" w:hAnsi="Times New Roman" w:cs="Times New Roman"/>
          <w:color w:val="000000"/>
          <w:sz w:val="20"/>
          <w:szCs w:val="20"/>
        </w:rPr>
      </w:pPr>
    </w:p>
    <w:p w:rsidR="001C572C" w:rsidRDefault="00EE1245" w:rsidP="001C572C">
      <w:pPr>
        <w:pStyle w:val="PargrafodaLista"/>
        <w:numPr>
          <w:ilvl w:val="1"/>
          <w:numId w:val="1"/>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As áreas a serem atendidas pelos serviços de limpeza e conservação predial são aquelas descritas neste Termo de Referência, sendo que tal item contempla ainda os parâmetros para cálculo do quantitativo de pessoal, de acordo com a produtividade adotada pela empresa licitante.</w:t>
      </w:r>
    </w:p>
    <w:p w:rsidR="001C572C" w:rsidRPr="001C572C" w:rsidRDefault="001C572C" w:rsidP="001C572C">
      <w:pPr>
        <w:pStyle w:val="PargrafodaLista"/>
        <w:rPr>
          <w:rFonts w:ascii="Times New Roman" w:hAnsi="Times New Roman" w:cs="Times New Roman"/>
          <w:sz w:val="20"/>
          <w:szCs w:val="20"/>
        </w:rPr>
      </w:pPr>
    </w:p>
    <w:p w:rsidR="001C572C" w:rsidRPr="0043501A" w:rsidRDefault="001C572C" w:rsidP="001C572C">
      <w:pPr>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Nesse sentido, o</w:t>
      </w:r>
      <w:r w:rsidRPr="0043501A">
        <w:rPr>
          <w:rFonts w:ascii="Times New Roman" w:hAnsi="Times New Roman" w:cs="Times New Roman"/>
          <w:sz w:val="20"/>
          <w:szCs w:val="20"/>
        </w:rPr>
        <w:t xml:space="preserve"> planejamento realizado busca o melhor aproveitamento dos recursos humanos, materiais e/ou financeiros despendidos na contratação de serviços de terceiros. Os materiais de consumo a serem utilizados nos serviços serão fornecidos diretamente pela empresa contratada, fazendo parte da composição dos custos, o que resultará numa melhor aplicação dos recursos materiais e financeiros empregados, uma vez que a contratada será a maior interessada em racionalizar tais recursos.</w:t>
      </w:r>
    </w:p>
    <w:p w:rsidR="001C572C" w:rsidRPr="001C572C" w:rsidRDefault="001C572C" w:rsidP="001C572C">
      <w:pPr>
        <w:pStyle w:val="PargrafodaLista"/>
        <w:suppressAutoHyphens/>
        <w:ind w:left="0"/>
        <w:contextualSpacing w:val="0"/>
        <w:jc w:val="both"/>
        <w:rPr>
          <w:rFonts w:ascii="Times New Roman" w:hAnsi="Times New Roman" w:cs="Times New Roman"/>
          <w:sz w:val="20"/>
          <w:szCs w:val="20"/>
        </w:rPr>
      </w:pPr>
    </w:p>
    <w:p w:rsidR="00EE1245" w:rsidRDefault="00EE1245" w:rsidP="00EE1245">
      <w:pPr>
        <w:pStyle w:val="PargrafodaLista"/>
        <w:numPr>
          <w:ilvl w:val="1"/>
          <w:numId w:val="1"/>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Os índices de produtividade mínima da mão-de-obra, constante na tabela, foram considerados em observância às particularidades dos ambientes a serem conservados.</w:t>
      </w:r>
    </w:p>
    <w:p w:rsidR="00936BB1" w:rsidRPr="009E097E" w:rsidRDefault="00936BB1" w:rsidP="00936BB1">
      <w:pPr>
        <w:pStyle w:val="PargrafodaLista"/>
        <w:suppressAutoHyphens/>
        <w:ind w:left="0"/>
        <w:contextualSpacing w:val="0"/>
        <w:jc w:val="both"/>
        <w:rPr>
          <w:rFonts w:ascii="Times New Roman" w:hAnsi="Times New Roman" w:cs="Times New Roman"/>
          <w:sz w:val="20"/>
          <w:szCs w:val="20"/>
        </w:rPr>
      </w:pPr>
    </w:p>
    <w:p w:rsidR="00EE1245" w:rsidRPr="00936BB1" w:rsidRDefault="00EE1245" w:rsidP="00EE1245">
      <w:pPr>
        <w:pStyle w:val="PargrafodaLista"/>
        <w:numPr>
          <w:ilvl w:val="1"/>
          <w:numId w:val="1"/>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color w:val="000000"/>
          <w:sz w:val="20"/>
          <w:szCs w:val="20"/>
        </w:rPr>
        <w:t>Com fulcro no art. 44 da IN nº 02 de 30 de abril de 2008 da SLTI/MPOG, os serventes que prestarem serviços nas Diretorias Descentralizadas, mencionadas neste Termo de Referência, ficarão subordinados ao Encarregado (com lotação na</w:t>
      </w:r>
      <w:r w:rsidR="00EE3271">
        <w:rPr>
          <w:rFonts w:ascii="Times New Roman" w:hAnsi="Times New Roman" w:cs="Times New Roman"/>
          <w:color w:val="000000"/>
          <w:sz w:val="20"/>
          <w:szCs w:val="20"/>
        </w:rPr>
        <w:t xml:space="preserve"> SEDE do Edifício Sede DPF) </w:t>
      </w:r>
      <w:r w:rsidRPr="009E097E">
        <w:rPr>
          <w:rFonts w:ascii="Times New Roman" w:hAnsi="Times New Roman" w:cs="Times New Roman"/>
          <w:color w:val="000000"/>
          <w:sz w:val="20"/>
          <w:szCs w:val="20"/>
        </w:rPr>
        <w:t>que a empresa indicar.</w:t>
      </w:r>
    </w:p>
    <w:p w:rsidR="00936BB1" w:rsidRPr="00936BB1" w:rsidRDefault="00936BB1" w:rsidP="00936BB1">
      <w:pPr>
        <w:pStyle w:val="PargrafodaLista"/>
        <w:rPr>
          <w:rFonts w:ascii="Times New Roman" w:hAnsi="Times New Roman" w:cs="Times New Roman"/>
          <w:sz w:val="20"/>
          <w:szCs w:val="20"/>
        </w:rPr>
      </w:pPr>
    </w:p>
    <w:p w:rsidR="00EE1245" w:rsidRDefault="00EE1245" w:rsidP="00EE1245">
      <w:pPr>
        <w:pStyle w:val="PargrafodaLista"/>
        <w:numPr>
          <w:ilvl w:val="1"/>
          <w:numId w:val="1"/>
        </w:numPr>
        <w:suppressAutoHyphens/>
        <w:ind w:left="0"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 execução será mediante o regime indireto, de trabalho diurno, na escala de 44 horas semanais e não excedendo o limite legal, e, em regra, de segunda à sexta-feira, no intervalo das 07:00h às 17:00h, com 01:00h de almoço, e excepcionalmente aos sábados a fim de atender o interesse da Administração, desde que não gere horas extras e adicional noturno e conforme a legislação pertinente.</w:t>
      </w:r>
    </w:p>
    <w:p w:rsidR="00936BB1" w:rsidRPr="00936BB1" w:rsidRDefault="00936BB1" w:rsidP="00936BB1">
      <w:pPr>
        <w:pStyle w:val="PargrafodaLista"/>
        <w:rPr>
          <w:rFonts w:ascii="Times New Roman" w:hAnsi="Times New Roman" w:cs="Times New Roman"/>
          <w:color w:val="000000"/>
          <w:sz w:val="20"/>
          <w:szCs w:val="20"/>
        </w:rPr>
      </w:pPr>
    </w:p>
    <w:p w:rsidR="00EE1245" w:rsidRDefault="00EE1245" w:rsidP="00EE1245">
      <w:pPr>
        <w:pStyle w:val="PargrafodaLista"/>
        <w:numPr>
          <w:ilvl w:val="1"/>
          <w:numId w:val="1"/>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As atividades que possam interromper o fluxo de atividade normal do Contratante, tais como lavagem: dos corredores, das saídas de emergência, dos </w:t>
      </w:r>
      <w:r w:rsidRPr="009E097E">
        <w:rPr>
          <w:rFonts w:ascii="Times New Roman" w:hAnsi="Times New Roman" w:cs="Times New Roman"/>
          <w:i/>
          <w:sz w:val="20"/>
          <w:szCs w:val="20"/>
        </w:rPr>
        <w:t>halls</w:t>
      </w:r>
      <w:r w:rsidRPr="009E097E">
        <w:rPr>
          <w:rFonts w:ascii="Times New Roman" w:hAnsi="Times New Roman" w:cs="Times New Roman"/>
          <w:sz w:val="20"/>
          <w:szCs w:val="20"/>
        </w:rPr>
        <w:t xml:space="preserve"> de entrada, das garagens, </w:t>
      </w:r>
      <w:r w:rsidR="00B52585">
        <w:rPr>
          <w:rFonts w:ascii="Times New Roman" w:hAnsi="Times New Roman" w:cs="Times New Roman"/>
          <w:sz w:val="20"/>
          <w:szCs w:val="20"/>
        </w:rPr>
        <w:t xml:space="preserve">das salas acarpetadas e </w:t>
      </w:r>
      <w:r w:rsidRPr="009E097E">
        <w:rPr>
          <w:rFonts w:ascii="Times New Roman" w:hAnsi="Times New Roman" w:cs="Times New Roman"/>
          <w:sz w:val="20"/>
          <w:szCs w:val="20"/>
        </w:rPr>
        <w:t>etc.; deverão ser programadas para realização em horário distinto ao funcionamento da unidade, sendo que a programação para execução deverá ser articulada com a Fiscalização do Contrato com antecedência mínima de uma semana, não incidindo à Contratante nenhum custo adicional por conta disso.</w:t>
      </w:r>
    </w:p>
    <w:p w:rsidR="00936BB1" w:rsidRPr="00936BB1" w:rsidRDefault="00936BB1" w:rsidP="00936BB1">
      <w:pPr>
        <w:pStyle w:val="PargrafodaLista"/>
        <w:rPr>
          <w:rFonts w:ascii="Times New Roman" w:hAnsi="Times New Roman" w:cs="Times New Roman"/>
          <w:sz w:val="20"/>
          <w:szCs w:val="20"/>
        </w:rPr>
      </w:pPr>
    </w:p>
    <w:p w:rsidR="00EE1245"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Os horários de trabalho poderão sofrer alterações de acordo com as necessidades da Contratante que deverá comunicar à contratada, com antecedência mínima de 24 (vinte e quatro) horas, com vistas à realização das adequações que se fizerem pertinentes.</w:t>
      </w:r>
    </w:p>
    <w:p w:rsidR="00936BB1" w:rsidRPr="00936BB1" w:rsidRDefault="00936BB1" w:rsidP="00936BB1">
      <w:pPr>
        <w:pStyle w:val="PargrafodaLista"/>
        <w:rPr>
          <w:rFonts w:ascii="Times New Roman" w:hAnsi="Times New Roman" w:cs="Times New Roman"/>
          <w:sz w:val="20"/>
          <w:szCs w:val="20"/>
        </w:rPr>
      </w:pPr>
    </w:p>
    <w:p w:rsidR="00EE1245" w:rsidRPr="009E097E" w:rsidRDefault="00EE1245" w:rsidP="00EE1245">
      <w:pPr>
        <w:numPr>
          <w:ilvl w:val="1"/>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 xml:space="preserve">O </w:t>
      </w:r>
      <w:r w:rsidR="00EE3271">
        <w:rPr>
          <w:rFonts w:ascii="Times New Roman" w:hAnsi="Times New Roman" w:cs="Times New Roman"/>
          <w:sz w:val="20"/>
          <w:szCs w:val="20"/>
        </w:rPr>
        <w:t>Responsável pelos serviços da empresa contratada</w:t>
      </w:r>
      <w:r w:rsidRPr="009E097E">
        <w:rPr>
          <w:rFonts w:ascii="Times New Roman" w:hAnsi="Times New Roman" w:cs="Times New Roman"/>
          <w:sz w:val="20"/>
          <w:szCs w:val="20"/>
        </w:rPr>
        <w:t xml:space="preserve"> deverá inspecionar </w:t>
      </w:r>
      <w:r w:rsidR="00EE3271" w:rsidRPr="009E097E">
        <w:rPr>
          <w:rFonts w:ascii="Times New Roman" w:hAnsi="Times New Roman" w:cs="Times New Roman"/>
          <w:sz w:val="20"/>
          <w:szCs w:val="20"/>
        </w:rPr>
        <w:t xml:space="preserve">todos </w:t>
      </w:r>
      <w:r w:rsidRPr="009E097E">
        <w:rPr>
          <w:rFonts w:ascii="Times New Roman" w:hAnsi="Times New Roman" w:cs="Times New Roman"/>
          <w:sz w:val="20"/>
          <w:szCs w:val="20"/>
        </w:rPr>
        <w:t>os locais da prestação de serviços, sendo pelo menos 01 (uma) vez por semana na SEDE do Edifício Sede DPF e 01 (uma) vez por mês nas Unidades Descentralizadas, com ônus exclusivo da CONTRATADA</w:t>
      </w:r>
    </w:p>
    <w:p w:rsidR="001E65F6" w:rsidRPr="009E097E" w:rsidRDefault="001E65F6" w:rsidP="001E65F6">
      <w:pPr>
        <w:autoSpaceDE w:val="0"/>
        <w:spacing w:after="120" w:line="276" w:lineRule="auto"/>
        <w:ind w:left="432"/>
        <w:jc w:val="both"/>
        <w:rPr>
          <w:rFonts w:ascii="Times New Roman" w:hAnsi="Times New Roman" w:cs="Times New Roman"/>
          <w:color w:val="000000"/>
          <w:sz w:val="20"/>
          <w:szCs w:val="20"/>
        </w:rPr>
      </w:pPr>
    </w:p>
    <w:p w:rsidR="00DB206B" w:rsidRPr="009E097E" w:rsidRDefault="00DB206B" w:rsidP="00DB206B">
      <w:pPr>
        <w:numPr>
          <w:ilvl w:val="0"/>
          <w:numId w:val="1"/>
        </w:numPr>
        <w:autoSpaceDE w:val="0"/>
        <w:spacing w:after="120" w:line="276" w:lineRule="auto"/>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 </w:t>
      </w:r>
      <w:r w:rsidRPr="009E097E">
        <w:rPr>
          <w:rFonts w:ascii="Times New Roman" w:hAnsi="Times New Roman" w:cs="Times New Roman"/>
          <w:b/>
          <w:color w:val="000000"/>
          <w:sz w:val="20"/>
          <w:szCs w:val="20"/>
        </w:rPr>
        <w:t>DA CLASSIFICAÇÃO DOS SERVIÇOS</w:t>
      </w:r>
    </w:p>
    <w:p w:rsidR="0007709F" w:rsidRPr="009E097E" w:rsidRDefault="00DB206B"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Os serviços a serem contratados enquadram-se nos pressupostos do Decreto n° 2.271, de 1997, c</w:t>
      </w:r>
      <w:r w:rsidR="003C25D1" w:rsidRPr="009E097E">
        <w:rPr>
          <w:rFonts w:ascii="Times New Roman" w:hAnsi="Times New Roman" w:cs="Times New Roman"/>
          <w:color w:val="000000"/>
          <w:sz w:val="20"/>
          <w:szCs w:val="20"/>
        </w:rPr>
        <w:t xml:space="preserve">onstituindo-se em </w:t>
      </w:r>
      <w:r w:rsidRPr="009E097E">
        <w:rPr>
          <w:rFonts w:ascii="Times New Roman" w:hAnsi="Times New Roman" w:cs="Times New Roman"/>
          <w:color w:val="000000"/>
          <w:sz w:val="20"/>
          <w:szCs w:val="20"/>
        </w:rPr>
        <w:t>atividades materiais acessórias, instrumentais ou complementares à área de competência legal do órgão licitante, não</w:t>
      </w:r>
      <w:r w:rsidR="003C25D1" w:rsidRPr="009E097E">
        <w:rPr>
          <w:rFonts w:ascii="Times New Roman" w:hAnsi="Times New Roman" w:cs="Times New Roman"/>
          <w:color w:val="000000"/>
          <w:sz w:val="20"/>
          <w:szCs w:val="20"/>
        </w:rPr>
        <w:t xml:space="preserve"> </w:t>
      </w:r>
      <w:r w:rsidRPr="009E097E">
        <w:rPr>
          <w:rFonts w:ascii="Times New Roman" w:hAnsi="Times New Roman" w:cs="Times New Roman"/>
          <w:color w:val="000000"/>
          <w:sz w:val="20"/>
          <w:szCs w:val="20"/>
        </w:rPr>
        <w:t>inerentes às categorias funcionais abrangidas por seu respectivo plano de cargos.</w:t>
      </w:r>
      <w:r w:rsidR="0007709F" w:rsidRPr="009E097E">
        <w:rPr>
          <w:rFonts w:ascii="Times New Roman" w:hAnsi="Times New Roman" w:cs="Times New Roman"/>
          <w:color w:val="000000"/>
          <w:sz w:val="20"/>
          <w:szCs w:val="20"/>
        </w:rPr>
        <w:t xml:space="preserve"> </w:t>
      </w:r>
    </w:p>
    <w:p w:rsidR="00DB206B" w:rsidRPr="009E097E" w:rsidRDefault="0007709F"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O serviço a ser contratado possui padrões de desempenho e qualidade que podem ser objetivamente definidos pelo Edital por meio de especificações usuais do mercado, enquadrando se, portanto, como serviços comuns, nos termos do § 1º do art. 2º do Decreto nº 5.450/2005.</w:t>
      </w:r>
    </w:p>
    <w:p w:rsidR="00DB206B" w:rsidRPr="009E097E" w:rsidRDefault="00DB206B" w:rsidP="00D920A1">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lastRenderedPageBreak/>
        <w:t xml:space="preserve">A prestação dos serviços não gera vínculo empregatício entre os empregados da </w:t>
      </w:r>
      <w:r w:rsidR="00D52359" w:rsidRPr="009E097E">
        <w:rPr>
          <w:rFonts w:ascii="Times New Roman" w:hAnsi="Times New Roman" w:cs="Times New Roman"/>
          <w:color w:val="000000"/>
          <w:sz w:val="20"/>
          <w:szCs w:val="20"/>
        </w:rPr>
        <w:t>Contratada</w:t>
      </w:r>
      <w:r w:rsidRPr="009E097E">
        <w:rPr>
          <w:rFonts w:ascii="Times New Roman" w:hAnsi="Times New Roman" w:cs="Times New Roman"/>
          <w:color w:val="000000"/>
          <w:sz w:val="20"/>
          <w:szCs w:val="20"/>
        </w:rPr>
        <w:t xml:space="preserve"> e a Administração</w:t>
      </w:r>
      <w:r w:rsidR="00940AD0" w:rsidRPr="009E097E">
        <w:rPr>
          <w:rFonts w:ascii="Times New Roman" w:hAnsi="Times New Roman" w:cs="Times New Roman"/>
          <w:color w:val="000000"/>
          <w:sz w:val="20"/>
          <w:szCs w:val="20"/>
        </w:rPr>
        <w:t xml:space="preserve"> Contratante</w:t>
      </w:r>
      <w:r w:rsidRPr="009E097E">
        <w:rPr>
          <w:rFonts w:ascii="Times New Roman" w:hAnsi="Times New Roman" w:cs="Times New Roman"/>
          <w:color w:val="000000"/>
          <w:sz w:val="20"/>
          <w:szCs w:val="20"/>
        </w:rPr>
        <w:t>, vedando-se qualquer relação entre estes que caracterize pessoalidade e subordinação direta.</w:t>
      </w:r>
    </w:p>
    <w:p w:rsidR="00822758" w:rsidRPr="009E097E" w:rsidRDefault="00822758" w:rsidP="00822758">
      <w:pPr>
        <w:pStyle w:val="PargrafodaLista"/>
        <w:numPr>
          <w:ilvl w:val="0"/>
          <w:numId w:val="1"/>
        </w:numPr>
        <w:spacing w:before="240" w:after="120" w:line="276" w:lineRule="auto"/>
        <w:jc w:val="both"/>
        <w:rPr>
          <w:rFonts w:ascii="Times New Roman" w:hAnsi="Times New Roman" w:cs="Times New Roman"/>
          <w:b/>
          <w:bCs/>
          <w:color w:val="000000"/>
          <w:sz w:val="20"/>
          <w:szCs w:val="20"/>
        </w:rPr>
      </w:pPr>
      <w:r w:rsidRPr="009E097E">
        <w:rPr>
          <w:rFonts w:ascii="Times New Roman" w:hAnsi="Times New Roman" w:cs="Times New Roman"/>
          <w:b/>
          <w:bCs/>
          <w:color w:val="000000"/>
          <w:sz w:val="20"/>
          <w:szCs w:val="20"/>
        </w:rPr>
        <w:t>FORMA DE PRESTAÇÃO DOS SERVIÇOS</w:t>
      </w:r>
    </w:p>
    <w:p w:rsidR="00EE1245" w:rsidRDefault="00306B9A"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Para a execução dos serviços, a Contratada deverá disponibilizar profissionais pertencentes às s</w:t>
      </w:r>
      <w:r w:rsidR="00EE1245" w:rsidRPr="009E097E">
        <w:rPr>
          <w:rFonts w:ascii="Times New Roman" w:hAnsi="Times New Roman" w:cs="Times New Roman"/>
          <w:sz w:val="20"/>
          <w:szCs w:val="20"/>
        </w:rPr>
        <w:t xml:space="preserve">eguintes </w:t>
      </w:r>
      <w:r w:rsidR="00CD3B5F">
        <w:rPr>
          <w:rFonts w:ascii="Times New Roman" w:hAnsi="Times New Roman" w:cs="Times New Roman"/>
          <w:sz w:val="20"/>
          <w:szCs w:val="20"/>
        </w:rPr>
        <w:t>categorias: auxiliar de limpeza</w:t>
      </w:r>
      <w:r w:rsidR="00EE1245" w:rsidRPr="009E097E">
        <w:rPr>
          <w:rFonts w:ascii="Times New Roman" w:hAnsi="Times New Roman" w:cs="Times New Roman"/>
          <w:sz w:val="20"/>
          <w:szCs w:val="20"/>
        </w:rPr>
        <w:t xml:space="preserve"> e encarregado</w:t>
      </w:r>
      <w:r w:rsidR="00367502">
        <w:rPr>
          <w:rFonts w:ascii="Times New Roman" w:hAnsi="Times New Roman" w:cs="Times New Roman"/>
          <w:sz w:val="20"/>
          <w:szCs w:val="20"/>
        </w:rPr>
        <w:t xml:space="preserve"> (caso a quantidade de serventes da proposta apresentada exigir)</w:t>
      </w:r>
      <w:r w:rsidR="00EE1245" w:rsidRPr="009E097E">
        <w:rPr>
          <w:rFonts w:ascii="Times New Roman" w:hAnsi="Times New Roman" w:cs="Times New Roman"/>
          <w:sz w:val="20"/>
          <w:szCs w:val="20"/>
        </w:rPr>
        <w:t>.</w:t>
      </w:r>
    </w:p>
    <w:p w:rsidR="00936BB1" w:rsidRPr="009E097E" w:rsidRDefault="00936BB1" w:rsidP="00936BB1">
      <w:pPr>
        <w:pStyle w:val="PargrafodaLista"/>
        <w:ind w:left="0"/>
        <w:jc w:val="both"/>
        <w:rPr>
          <w:rFonts w:ascii="Times New Roman" w:hAnsi="Times New Roman" w:cs="Times New Roman"/>
          <w:sz w:val="20"/>
          <w:szCs w:val="20"/>
        </w:rPr>
      </w:pPr>
    </w:p>
    <w:p w:rsidR="00EE1245"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Para a execução dos serviços, a Contratada deverá disponibilizar profissionais pertencentes às categorias de ocupação supracitadas, observando o Código Brasileiro de Ocupações, bem como a Convenção Coletiva de Trabalho pertinente das categorias.</w:t>
      </w:r>
    </w:p>
    <w:p w:rsidR="00936BB1" w:rsidRPr="00936BB1" w:rsidRDefault="00936BB1" w:rsidP="00936BB1">
      <w:pPr>
        <w:pStyle w:val="PargrafodaLista"/>
        <w:rPr>
          <w:rFonts w:ascii="Times New Roman" w:hAnsi="Times New Roman" w:cs="Times New Roman"/>
          <w:sz w:val="20"/>
          <w:szCs w:val="20"/>
        </w:rPr>
      </w:pPr>
    </w:p>
    <w:p w:rsidR="00EE1245" w:rsidRPr="009E097E"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As tarefas a serem desempenhadas pelos serventes estão descritas no Anexo V da Instrução Normativa SLTI/MPOG n° 2, de 2008, atualizada, dentre as quais:</w:t>
      </w:r>
    </w:p>
    <w:p w:rsidR="00EE1245" w:rsidRPr="009E097E" w:rsidRDefault="00EE1245" w:rsidP="00EE1245">
      <w:pPr>
        <w:pStyle w:val="PargrafodaLista"/>
        <w:ind w:left="0"/>
        <w:jc w:val="both"/>
        <w:rPr>
          <w:rFonts w:ascii="Times New Roman" w:hAnsi="Times New Roman" w:cs="Times New Roman"/>
          <w:sz w:val="20"/>
          <w:szCs w:val="20"/>
        </w:rPr>
      </w:pPr>
    </w:p>
    <w:p w:rsidR="00EE1245" w:rsidRPr="009E097E" w:rsidRDefault="00EE1245" w:rsidP="00EE1245">
      <w:pPr>
        <w:pStyle w:val="PargrafodaLista"/>
        <w:numPr>
          <w:ilvl w:val="1"/>
          <w:numId w:val="1"/>
        </w:numPr>
        <w:ind w:left="0" w:firstLine="0"/>
        <w:jc w:val="both"/>
        <w:rPr>
          <w:rFonts w:ascii="Times New Roman" w:hAnsi="Times New Roman" w:cs="Times New Roman"/>
          <w:b/>
          <w:sz w:val="20"/>
          <w:szCs w:val="20"/>
        </w:rPr>
      </w:pPr>
      <w:r w:rsidRPr="009E097E">
        <w:rPr>
          <w:rFonts w:ascii="Times New Roman" w:hAnsi="Times New Roman" w:cs="Times New Roman"/>
          <w:b/>
          <w:sz w:val="20"/>
          <w:szCs w:val="20"/>
        </w:rPr>
        <w:t>ÁREAS INTERNAS</w:t>
      </w:r>
    </w:p>
    <w:p w:rsidR="00EE1245" w:rsidRDefault="00EE1245" w:rsidP="00EE1245">
      <w:pPr>
        <w:pStyle w:val="PargrafodaLista"/>
        <w:numPr>
          <w:ilvl w:val="2"/>
          <w:numId w:val="1"/>
        </w:numPr>
        <w:suppressAutoHyphens/>
        <w:ind w:left="0" w:firstLine="567"/>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DIARIAMENTE (uma vez, quando não explicitado).</w:t>
      </w:r>
    </w:p>
    <w:p w:rsidR="00936BB1" w:rsidRPr="009E097E" w:rsidRDefault="00936BB1" w:rsidP="00936BB1">
      <w:pPr>
        <w:pStyle w:val="PargrafodaLista"/>
        <w:suppressAutoHyphens/>
        <w:ind w:left="567"/>
        <w:contextualSpacing w:val="0"/>
        <w:jc w:val="both"/>
        <w:rPr>
          <w:rFonts w:ascii="Times New Roman" w:hAnsi="Times New Roman" w:cs="Times New Roman"/>
          <w:b/>
          <w:sz w:val="20"/>
          <w:szCs w:val="20"/>
        </w:rPr>
      </w:pPr>
    </w:p>
    <w:p w:rsidR="00EE1245" w:rsidRDefault="00EE1245" w:rsidP="00E22738">
      <w:pPr>
        <w:pStyle w:val="Corpodetexto2"/>
        <w:numPr>
          <w:ilvl w:val="0"/>
          <w:numId w:val="6"/>
        </w:numPr>
        <w:ind w:left="0" w:right="0" w:firstLine="0"/>
        <w:rPr>
          <w:sz w:val="20"/>
          <w:szCs w:val="20"/>
        </w:rPr>
      </w:pPr>
      <w:r w:rsidRPr="009E097E">
        <w:rPr>
          <w:sz w:val="20"/>
          <w:szCs w:val="20"/>
        </w:rPr>
        <w:t xml:space="preserve">Remover com pano o pó das estações de trabalho, mesas, armários, arquivos, prateleiras, persianas, peitoris, caixilhos das janelas, bem como os demais móveis existentes, inclusive aparelhos elétricos e extintores de incêndio e </w:t>
      </w:r>
      <w:proofErr w:type="spellStart"/>
      <w:r w:rsidRPr="009E097E">
        <w:rPr>
          <w:sz w:val="20"/>
          <w:szCs w:val="20"/>
        </w:rPr>
        <w:t>etc</w:t>
      </w:r>
      <w:proofErr w:type="spellEnd"/>
      <w:r w:rsidRPr="009E097E">
        <w:rPr>
          <w:sz w:val="20"/>
          <w:szCs w:val="20"/>
        </w:rPr>
        <w:t>, observando-se as características do mobiliário instalado nas dependências da contratada, com vistas à utilização correta dos produtos para higienização dos mesmos.</w:t>
      </w:r>
    </w:p>
    <w:p w:rsidR="00936BB1" w:rsidRPr="009E097E" w:rsidRDefault="00936BB1" w:rsidP="00936BB1">
      <w:pPr>
        <w:pStyle w:val="Corpodetexto2"/>
        <w:ind w:right="0"/>
        <w:rPr>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Remover capachos e carpetes (quando houver), procedendo à limpeza e aspirando o pó.</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Aspirar o pó em piso acarpetado nos locais onde houver.</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Proceder à lavagem de bacias, assentos e pias dos sanitários com saneante </w:t>
      </w:r>
      <w:proofErr w:type="spellStart"/>
      <w:r w:rsidRPr="009E097E">
        <w:rPr>
          <w:rFonts w:ascii="Times New Roman" w:hAnsi="Times New Roman" w:cs="Times New Roman"/>
          <w:sz w:val="20"/>
          <w:szCs w:val="20"/>
        </w:rPr>
        <w:t>domissanitário</w:t>
      </w:r>
      <w:proofErr w:type="spellEnd"/>
      <w:r w:rsidRPr="009E097E">
        <w:rPr>
          <w:rFonts w:ascii="Times New Roman" w:hAnsi="Times New Roman" w:cs="Times New Roman"/>
          <w:sz w:val="20"/>
          <w:szCs w:val="20"/>
        </w:rPr>
        <w:t xml:space="preserve"> desinfetante, </w:t>
      </w:r>
      <w:r w:rsidRPr="009E097E">
        <w:rPr>
          <w:rFonts w:ascii="Times New Roman" w:hAnsi="Times New Roman" w:cs="Times New Roman"/>
          <w:sz w:val="20"/>
          <w:szCs w:val="20"/>
          <w:u w:val="single"/>
        </w:rPr>
        <w:t>duas vezes ao dia no mínimo</w:t>
      </w:r>
      <w:r w:rsidRPr="009E097E">
        <w:rPr>
          <w:rFonts w:ascii="Times New Roman" w:hAnsi="Times New Roman" w:cs="Times New Roman"/>
          <w:sz w:val="20"/>
          <w:szCs w:val="20"/>
        </w:rPr>
        <w:t>.</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Varrer, remover manchas e lustrar os pisos encerados (de qualquer material existente).</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Varrer, passar pano úmido e polir os balcões e os pisos.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Varrer os pisos de cimento, incluindo pátios e corredores internos.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Limpar com saneantes </w:t>
      </w:r>
      <w:proofErr w:type="spellStart"/>
      <w:r w:rsidRPr="009E097E">
        <w:rPr>
          <w:rFonts w:ascii="Times New Roman" w:hAnsi="Times New Roman" w:cs="Times New Roman"/>
          <w:sz w:val="20"/>
          <w:szCs w:val="20"/>
        </w:rPr>
        <w:t>domissanitários</w:t>
      </w:r>
      <w:proofErr w:type="spellEnd"/>
      <w:r w:rsidRPr="009E097E">
        <w:rPr>
          <w:rFonts w:ascii="Times New Roman" w:hAnsi="Times New Roman" w:cs="Times New Roman"/>
          <w:sz w:val="20"/>
          <w:szCs w:val="20"/>
        </w:rPr>
        <w:t xml:space="preserve"> os pisos dos sanitários, copas e outras áreas molhadas, duas vezes ao dia, no mínimo.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Abastecer os sanitários com papel toalha, higiênico e sabonete líquido, aromatizantes de sanitários, (produtos estes que deverão ser homologados pela Contratante), sempre que necessário.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Retirar o pó dos telefones com flanelas e produtos adequados.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Passar pano úmido com álcool nos tampos das mesas e assentos nos locais de trabalho.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Retirar o lixo </w:t>
      </w:r>
      <w:r w:rsidRPr="009E097E">
        <w:rPr>
          <w:rFonts w:ascii="Times New Roman" w:hAnsi="Times New Roman" w:cs="Times New Roman"/>
          <w:sz w:val="20"/>
          <w:szCs w:val="20"/>
          <w:u w:val="single"/>
        </w:rPr>
        <w:t>duas vezes ao dia</w:t>
      </w:r>
      <w:r w:rsidRPr="009E097E">
        <w:rPr>
          <w:rFonts w:ascii="Times New Roman" w:hAnsi="Times New Roman" w:cs="Times New Roman"/>
          <w:sz w:val="20"/>
          <w:szCs w:val="20"/>
        </w:rPr>
        <w:t xml:space="preserve"> (ou sempre que os cestos não suportarem mais a colocação desse material), acondicionando-o em sacos plásticos de cem litros, removendo-os para o local indicado pela Administração.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Deverá ser procedida a coleta seletiva do papel para a reciclagem, quando houver, nos termos do Decreto 5.940/06.</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lastRenderedPageBreak/>
        <w:t>Suprir os bebedouros com garrafões de água mineral, adquiridos pela Administração.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os bebedouros c</w:t>
      </w:r>
      <w:r w:rsidR="00BB44E3" w:rsidRPr="009E097E">
        <w:rPr>
          <w:rFonts w:ascii="Times New Roman" w:hAnsi="Times New Roman" w:cs="Times New Roman"/>
          <w:sz w:val="20"/>
          <w:szCs w:val="20"/>
        </w:rPr>
        <w:t>om utilização de preparado antis</w:t>
      </w:r>
      <w:r w:rsidRPr="009E097E">
        <w:rPr>
          <w:rFonts w:ascii="Times New Roman" w:hAnsi="Times New Roman" w:cs="Times New Roman"/>
          <w:sz w:val="20"/>
          <w:szCs w:val="20"/>
        </w:rPr>
        <w:t>séptico e inodoro dando brilho na parte metálica.</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Abastecer as copas, sempre que necessário com a reposição, papel-toalha, detergente biodegradável, multiuso, álcool, esponjas de aço, esponjas para lavar louças, água sanitária, sabão em pó, sabão em barra.</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os elevadores com produtos adequados (onde houver).</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os corrimãos, (onde houver).</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e desinfetar as louças sanitárias assentos, cestos de lixo.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Recolher os papéis e acondicionar em local indicado pela contratante.</w:t>
      </w:r>
    </w:p>
    <w:p w:rsidR="00936BB1" w:rsidRPr="00936BB1" w:rsidRDefault="00936BB1" w:rsidP="00936BB1">
      <w:pPr>
        <w:pStyle w:val="PargrafodaLista"/>
        <w:rPr>
          <w:rFonts w:ascii="Times New Roman" w:hAnsi="Times New Roman" w:cs="Times New Roman"/>
          <w:sz w:val="20"/>
          <w:szCs w:val="20"/>
        </w:rPr>
      </w:pPr>
    </w:p>
    <w:p w:rsidR="00EE1245" w:rsidRPr="009E097E" w:rsidRDefault="00EE1245" w:rsidP="00E22738">
      <w:pPr>
        <w:pStyle w:val="PargrafodaLista"/>
        <w:numPr>
          <w:ilvl w:val="0"/>
          <w:numId w:val="6"/>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Executar demais serviços considerados necessários à frequência diária.</w:t>
      </w:r>
    </w:p>
    <w:p w:rsidR="00EE1245" w:rsidRPr="009E097E" w:rsidRDefault="00EE1245" w:rsidP="00EE1245">
      <w:pPr>
        <w:jc w:val="both"/>
        <w:rPr>
          <w:rFonts w:ascii="Times New Roman" w:hAnsi="Times New Roman" w:cs="Times New Roman"/>
          <w:sz w:val="20"/>
          <w:szCs w:val="20"/>
        </w:rPr>
      </w:pPr>
    </w:p>
    <w:p w:rsidR="00EE1245" w:rsidRDefault="00EE1245" w:rsidP="00EE1245">
      <w:pPr>
        <w:pStyle w:val="PargrafodaLista"/>
        <w:numPr>
          <w:ilvl w:val="2"/>
          <w:numId w:val="1"/>
        </w:numPr>
        <w:suppressAutoHyphens/>
        <w:ind w:left="0" w:firstLine="709"/>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SEMANALMENTE (uma vez, quando não explicitado)</w:t>
      </w:r>
    </w:p>
    <w:p w:rsidR="00936BB1" w:rsidRPr="00936BB1" w:rsidRDefault="00936BB1" w:rsidP="00936BB1">
      <w:pPr>
        <w:suppressAutoHyphens/>
        <w:jc w:val="both"/>
        <w:rPr>
          <w:rFonts w:ascii="Times New Roman" w:hAnsi="Times New Roman" w:cs="Times New Roman"/>
          <w:b/>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atrás dos móveis, armários e arquivos.</w:t>
      </w:r>
    </w:p>
    <w:p w:rsidR="00936BB1" w:rsidRPr="009E097E" w:rsidRDefault="00936BB1" w:rsidP="00936BB1">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com produtos adequados, divisórias e portas revestidas de fórmica.</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com produto neutro, portas, barras e batentes.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Lustrar todo o mobiliário com produto adequado e passar flanelas nos móveis encerados.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com produtos adequados as forrações em assentos e poltronas.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e polir todos os metais, como válvulas, registros, sifões, fechaduras, e etc..</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Lavar os balcões e os pisos com detergente, encerar e lustrá-los.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Passar pano úmido com saneantes </w:t>
      </w:r>
      <w:proofErr w:type="spellStart"/>
      <w:r w:rsidRPr="009E097E">
        <w:rPr>
          <w:rFonts w:ascii="Times New Roman" w:hAnsi="Times New Roman" w:cs="Times New Roman"/>
          <w:sz w:val="20"/>
          <w:szCs w:val="20"/>
        </w:rPr>
        <w:t>domissanitários</w:t>
      </w:r>
      <w:proofErr w:type="spellEnd"/>
      <w:r w:rsidRPr="009E097E">
        <w:rPr>
          <w:rFonts w:ascii="Times New Roman" w:hAnsi="Times New Roman" w:cs="Times New Roman"/>
          <w:sz w:val="20"/>
          <w:szCs w:val="20"/>
        </w:rPr>
        <w:t xml:space="preserve"> nos telefones.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os espelhos com pano umedecido em álcool, duas vezes por semana.</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Retirar o pó e resíduos, com pano úmido, dos quadros em geral. </w:t>
      </w:r>
      <w:proofErr w:type="gramStart"/>
      <w:r w:rsidRPr="009E097E">
        <w:rPr>
          <w:rFonts w:ascii="Times New Roman" w:hAnsi="Times New Roman" w:cs="Times New Roman"/>
          <w:sz w:val="20"/>
          <w:szCs w:val="20"/>
        </w:rPr>
        <w:t>e</w:t>
      </w:r>
      <w:proofErr w:type="gramEnd"/>
      <w:r w:rsidRPr="009E097E">
        <w:rPr>
          <w:rFonts w:ascii="Times New Roman" w:hAnsi="Times New Roman" w:cs="Times New Roman"/>
          <w:sz w:val="20"/>
          <w:szCs w:val="20"/>
        </w:rPr>
        <w:t xml:space="preserve"> extintores de incêndio.</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Executar demais serviços considerados necessários à frequência semanal.</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Varrer e lavar garagens.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Lavar as paredes e portas.</w:t>
      </w:r>
    </w:p>
    <w:p w:rsidR="00936BB1" w:rsidRPr="00936BB1" w:rsidRDefault="00936BB1" w:rsidP="00936BB1">
      <w:pPr>
        <w:pStyle w:val="PargrafodaLista"/>
        <w:rPr>
          <w:rFonts w:ascii="Times New Roman" w:hAnsi="Times New Roman" w:cs="Times New Roman"/>
          <w:sz w:val="20"/>
          <w:szCs w:val="20"/>
        </w:rPr>
      </w:pPr>
    </w:p>
    <w:p w:rsidR="00EE1245" w:rsidRPr="009E097E" w:rsidRDefault="00EE1245" w:rsidP="00E22738">
      <w:pPr>
        <w:pStyle w:val="PargrafodaLista"/>
        <w:numPr>
          <w:ilvl w:val="0"/>
          <w:numId w:val="7"/>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Executar demais serviços considerados necessários à frequência semanal.</w:t>
      </w:r>
    </w:p>
    <w:p w:rsidR="00EE1245" w:rsidRPr="009E097E" w:rsidRDefault="00EE1245" w:rsidP="00EE1245">
      <w:pPr>
        <w:jc w:val="both"/>
        <w:rPr>
          <w:rFonts w:ascii="Times New Roman" w:hAnsi="Times New Roman" w:cs="Times New Roman"/>
          <w:sz w:val="20"/>
          <w:szCs w:val="20"/>
        </w:rPr>
      </w:pPr>
    </w:p>
    <w:p w:rsidR="00EE1245" w:rsidRDefault="00EE1245" w:rsidP="00EE1245">
      <w:pPr>
        <w:pStyle w:val="PargrafodaLista"/>
        <w:numPr>
          <w:ilvl w:val="2"/>
          <w:numId w:val="1"/>
        </w:numPr>
        <w:suppressAutoHyphens/>
        <w:ind w:left="0" w:firstLine="709"/>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MENSALMENTE (uma vez, quando não explicitado).</w:t>
      </w:r>
    </w:p>
    <w:p w:rsidR="00936BB1" w:rsidRPr="009E097E" w:rsidRDefault="00936BB1" w:rsidP="00936BB1">
      <w:pPr>
        <w:pStyle w:val="PargrafodaLista"/>
        <w:suppressAutoHyphens/>
        <w:ind w:left="709"/>
        <w:contextualSpacing w:val="0"/>
        <w:jc w:val="both"/>
        <w:rPr>
          <w:rFonts w:ascii="Times New Roman" w:hAnsi="Times New Roman" w:cs="Times New Roman"/>
          <w:b/>
          <w:sz w:val="20"/>
          <w:szCs w:val="20"/>
        </w:rPr>
      </w:pPr>
    </w:p>
    <w:p w:rsidR="00EE1245"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Aspirar o pó e limpar as luminárias por dentro e por fora.</w:t>
      </w:r>
    </w:p>
    <w:p w:rsidR="00936BB1" w:rsidRPr="009E097E" w:rsidRDefault="00936BB1" w:rsidP="00936BB1">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forros, paredes e rodapés.</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lastRenderedPageBreak/>
        <w:t>Limpar cortinas e persianas existentes, com equipamentos, acessórios e produtos adequados.</w:t>
      </w:r>
    </w:p>
    <w:p w:rsidR="00936BB1" w:rsidRPr="00936BB1" w:rsidRDefault="00936BB1" w:rsidP="00936BB1">
      <w:pPr>
        <w:pStyle w:val="PargrafodaLista"/>
        <w:rPr>
          <w:rFonts w:ascii="Times New Roman" w:hAnsi="Times New Roman" w:cs="Times New Roman"/>
          <w:sz w:val="20"/>
          <w:szCs w:val="20"/>
        </w:rPr>
      </w:pPr>
    </w:p>
    <w:p w:rsidR="00936BB1" w:rsidRPr="009E097E" w:rsidRDefault="00936BB1" w:rsidP="00936BB1">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Remover manchas de paredes.</w:t>
      </w:r>
    </w:p>
    <w:p w:rsidR="00936BB1" w:rsidRPr="009E097E" w:rsidRDefault="00936BB1" w:rsidP="00936BB1">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engraxar e lubrificar portas, grades, basculantes, caixilhos, janelas de ferro (de malha, enrolar, pantográfica, correr, etc.).</w:t>
      </w:r>
    </w:p>
    <w:p w:rsidR="00936BB1" w:rsidRPr="00936BB1" w:rsidRDefault="00936BB1" w:rsidP="00936BB1">
      <w:pPr>
        <w:pStyle w:val="PargrafodaLista"/>
        <w:rPr>
          <w:rFonts w:ascii="Times New Roman" w:hAnsi="Times New Roman" w:cs="Times New Roman"/>
          <w:sz w:val="20"/>
          <w:szCs w:val="20"/>
        </w:rPr>
      </w:pPr>
    </w:p>
    <w:p w:rsidR="00EE1245"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Realizar a lavagem das saídas de emergência.</w:t>
      </w:r>
    </w:p>
    <w:p w:rsidR="00936BB1" w:rsidRPr="00936BB1" w:rsidRDefault="00936BB1" w:rsidP="00936BB1">
      <w:pPr>
        <w:pStyle w:val="PargrafodaLista"/>
        <w:rPr>
          <w:rFonts w:ascii="Times New Roman" w:hAnsi="Times New Roman" w:cs="Times New Roman"/>
          <w:sz w:val="20"/>
          <w:szCs w:val="20"/>
        </w:rPr>
      </w:pPr>
    </w:p>
    <w:p w:rsidR="00EE1245" w:rsidRPr="009E097E" w:rsidRDefault="00EE1245" w:rsidP="00E22738">
      <w:pPr>
        <w:pStyle w:val="PargrafodaLista"/>
        <w:numPr>
          <w:ilvl w:val="0"/>
          <w:numId w:val="8"/>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Proceder a uma revisão minuciosa de todos os serviços prestados durante o mês.</w:t>
      </w:r>
    </w:p>
    <w:p w:rsidR="00EE1245" w:rsidRPr="009E097E" w:rsidRDefault="00EE1245" w:rsidP="00EE1245">
      <w:pPr>
        <w:jc w:val="both"/>
        <w:rPr>
          <w:rFonts w:ascii="Times New Roman" w:hAnsi="Times New Roman" w:cs="Times New Roman"/>
          <w:sz w:val="20"/>
          <w:szCs w:val="20"/>
        </w:rPr>
      </w:pPr>
    </w:p>
    <w:p w:rsidR="00EE1245" w:rsidRDefault="00EE1245" w:rsidP="00EE1245">
      <w:pPr>
        <w:pStyle w:val="PargrafodaLista"/>
        <w:numPr>
          <w:ilvl w:val="2"/>
          <w:numId w:val="1"/>
        </w:numPr>
        <w:suppressAutoHyphens/>
        <w:ind w:left="0" w:firstLine="709"/>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ANUALMENTE (uma vez, quando não explicitado)</w:t>
      </w:r>
    </w:p>
    <w:p w:rsidR="00936BB1" w:rsidRPr="009E097E" w:rsidRDefault="00936BB1" w:rsidP="00936BB1">
      <w:pPr>
        <w:pStyle w:val="PargrafodaLista"/>
        <w:suppressAutoHyphens/>
        <w:ind w:left="709"/>
        <w:contextualSpacing w:val="0"/>
        <w:jc w:val="both"/>
        <w:rPr>
          <w:rFonts w:ascii="Times New Roman" w:hAnsi="Times New Roman" w:cs="Times New Roman"/>
          <w:b/>
          <w:sz w:val="20"/>
          <w:szCs w:val="20"/>
        </w:rPr>
      </w:pPr>
    </w:p>
    <w:p w:rsidR="00EE1245" w:rsidRDefault="00EE1245" w:rsidP="00E22738">
      <w:pPr>
        <w:pStyle w:val="PargrafodaLista"/>
        <w:numPr>
          <w:ilvl w:val="0"/>
          <w:numId w:val="9"/>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Aspirar o pó e limpar calhas e luminárias;</w:t>
      </w:r>
    </w:p>
    <w:p w:rsidR="00936BB1" w:rsidRPr="009E097E" w:rsidRDefault="00936BB1" w:rsidP="00936BB1">
      <w:pPr>
        <w:pStyle w:val="PargrafodaLista"/>
        <w:suppressAutoHyphens/>
        <w:ind w:left="0"/>
        <w:contextualSpacing w:val="0"/>
        <w:jc w:val="both"/>
        <w:rPr>
          <w:rFonts w:ascii="Times New Roman" w:hAnsi="Times New Roman" w:cs="Times New Roman"/>
          <w:sz w:val="20"/>
          <w:szCs w:val="20"/>
        </w:rPr>
      </w:pPr>
    </w:p>
    <w:p w:rsidR="00936BB1" w:rsidRDefault="00EE1245" w:rsidP="00E22738">
      <w:pPr>
        <w:pStyle w:val="PargrafodaLista"/>
        <w:numPr>
          <w:ilvl w:val="0"/>
          <w:numId w:val="9"/>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Lavar, pelo menos duas vezes por ano, as caixas d'água dos prédios, remover a lama depositada e desinfetá-las.</w:t>
      </w:r>
    </w:p>
    <w:p w:rsidR="00936BB1" w:rsidRPr="00936BB1" w:rsidRDefault="00936BB1" w:rsidP="00936BB1">
      <w:pPr>
        <w:pStyle w:val="PargrafodaLista"/>
        <w:rPr>
          <w:sz w:val="20"/>
          <w:szCs w:val="20"/>
        </w:rPr>
      </w:pPr>
    </w:p>
    <w:p w:rsidR="00EE1245" w:rsidRPr="00936BB1" w:rsidRDefault="00EE1245" w:rsidP="00E22738">
      <w:pPr>
        <w:pStyle w:val="PargrafodaLista"/>
        <w:numPr>
          <w:ilvl w:val="0"/>
          <w:numId w:val="9"/>
        </w:numPr>
        <w:suppressAutoHyphens/>
        <w:ind w:left="0" w:firstLine="0"/>
        <w:contextualSpacing w:val="0"/>
        <w:jc w:val="both"/>
        <w:rPr>
          <w:rFonts w:ascii="Times New Roman" w:hAnsi="Times New Roman" w:cs="Times New Roman"/>
          <w:sz w:val="20"/>
          <w:szCs w:val="20"/>
        </w:rPr>
      </w:pPr>
      <w:r w:rsidRPr="00936BB1">
        <w:rPr>
          <w:rFonts w:ascii="Times New Roman" w:hAnsi="Times New Roman" w:cs="Times New Roman"/>
          <w:sz w:val="20"/>
          <w:szCs w:val="20"/>
        </w:rPr>
        <w:t>Realizar o fornecimento, instalação e substituição de cestos para lixo nos banheiros, suporte para papel toalha, suporte para papel higiênico, suporte para sabonete líquido, suporte para toalha e bolsa nos banheiros de gabinetes, etc. sempre que necessário e nas quantidades que se constatar preciso para atendimento das necessidades do Contratante.</w:t>
      </w:r>
    </w:p>
    <w:p w:rsidR="00EE1245" w:rsidRPr="009E097E" w:rsidRDefault="00EE1245" w:rsidP="00EE1245">
      <w:pPr>
        <w:pStyle w:val="Corpodetexto2"/>
        <w:ind w:right="0"/>
        <w:rPr>
          <w:sz w:val="20"/>
          <w:szCs w:val="20"/>
        </w:rPr>
      </w:pPr>
    </w:p>
    <w:p w:rsidR="00EE1245" w:rsidRPr="009E097E" w:rsidRDefault="00EE1245" w:rsidP="00EE1245">
      <w:pPr>
        <w:pStyle w:val="Corpodetexto2"/>
        <w:numPr>
          <w:ilvl w:val="1"/>
          <w:numId w:val="1"/>
        </w:numPr>
        <w:ind w:left="0" w:right="0" w:firstLine="0"/>
        <w:rPr>
          <w:b/>
          <w:sz w:val="20"/>
          <w:szCs w:val="20"/>
        </w:rPr>
      </w:pPr>
      <w:r w:rsidRPr="009E097E">
        <w:rPr>
          <w:b/>
          <w:sz w:val="20"/>
          <w:szCs w:val="20"/>
        </w:rPr>
        <w:t>ESQUADRIAS EXTERNAS/INTERNAS</w:t>
      </w:r>
    </w:p>
    <w:p w:rsidR="00EE1245" w:rsidRDefault="00EE1245" w:rsidP="00EE1245">
      <w:pPr>
        <w:pStyle w:val="Corpodetexto2"/>
        <w:numPr>
          <w:ilvl w:val="2"/>
          <w:numId w:val="1"/>
        </w:numPr>
        <w:ind w:left="0" w:right="0" w:firstLine="567"/>
        <w:rPr>
          <w:b/>
          <w:sz w:val="20"/>
          <w:szCs w:val="20"/>
        </w:rPr>
      </w:pPr>
      <w:r w:rsidRPr="009E097E">
        <w:rPr>
          <w:b/>
          <w:sz w:val="20"/>
          <w:szCs w:val="20"/>
        </w:rPr>
        <w:t>QUINZENALMENTE (uma vez)</w:t>
      </w:r>
    </w:p>
    <w:p w:rsidR="00936BB1" w:rsidRPr="009E097E" w:rsidRDefault="00936BB1" w:rsidP="00936BB1">
      <w:pPr>
        <w:pStyle w:val="Corpodetexto2"/>
        <w:ind w:left="567" w:right="0"/>
        <w:rPr>
          <w:b/>
          <w:sz w:val="20"/>
          <w:szCs w:val="20"/>
        </w:rPr>
      </w:pPr>
    </w:p>
    <w:p w:rsidR="00EE1245" w:rsidRPr="009E097E" w:rsidRDefault="00EE1245" w:rsidP="00E22738">
      <w:pPr>
        <w:pStyle w:val="PargrafodaLista"/>
        <w:numPr>
          <w:ilvl w:val="0"/>
          <w:numId w:val="10"/>
        </w:numPr>
        <w:tabs>
          <w:tab w:val="left" w:pos="284"/>
          <w:tab w:val="left" w:pos="709"/>
        </w:tabs>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Limpar todos os vidros (face interna/externa), aplicando-lhes produtos </w:t>
      </w:r>
      <w:proofErr w:type="spellStart"/>
      <w:r w:rsidRPr="009E097E">
        <w:rPr>
          <w:rFonts w:ascii="Times New Roman" w:hAnsi="Times New Roman" w:cs="Times New Roman"/>
          <w:sz w:val="20"/>
          <w:szCs w:val="20"/>
        </w:rPr>
        <w:t>antiembaçantes</w:t>
      </w:r>
      <w:proofErr w:type="spellEnd"/>
      <w:r w:rsidRPr="009E097E">
        <w:rPr>
          <w:rFonts w:ascii="Times New Roman" w:hAnsi="Times New Roman" w:cs="Times New Roman"/>
          <w:sz w:val="20"/>
          <w:szCs w:val="20"/>
        </w:rPr>
        <w:t>.</w:t>
      </w:r>
    </w:p>
    <w:p w:rsidR="00EE1245" w:rsidRPr="009E097E" w:rsidRDefault="00EE1245" w:rsidP="00EE1245">
      <w:pPr>
        <w:jc w:val="both"/>
        <w:rPr>
          <w:rFonts w:ascii="Times New Roman" w:hAnsi="Times New Roman" w:cs="Times New Roman"/>
          <w:sz w:val="20"/>
          <w:szCs w:val="20"/>
        </w:rPr>
      </w:pPr>
    </w:p>
    <w:p w:rsidR="00EE1245" w:rsidRDefault="00EE1245" w:rsidP="00D222C4">
      <w:pPr>
        <w:pStyle w:val="Corpodetexto2"/>
        <w:numPr>
          <w:ilvl w:val="2"/>
          <w:numId w:val="1"/>
        </w:numPr>
        <w:ind w:left="0" w:right="0" w:firstLine="709"/>
        <w:rPr>
          <w:b/>
          <w:sz w:val="20"/>
          <w:szCs w:val="20"/>
        </w:rPr>
      </w:pPr>
      <w:r w:rsidRPr="009E097E">
        <w:rPr>
          <w:b/>
          <w:sz w:val="20"/>
          <w:szCs w:val="20"/>
        </w:rPr>
        <w:t>SEMESTRALMENTE (uma vez)</w:t>
      </w:r>
    </w:p>
    <w:p w:rsidR="000A3CD9" w:rsidRPr="009E097E" w:rsidRDefault="000A3CD9" w:rsidP="000A3CD9">
      <w:pPr>
        <w:pStyle w:val="Corpodetexto2"/>
        <w:ind w:left="709" w:right="0"/>
        <w:rPr>
          <w:b/>
          <w:sz w:val="20"/>
          <w:szCs w:val="20"/>
        </w:rPr>
      </w:pPr>
    </w:p>
    <w:p w:rsidR="0008602B" w:rsidRPr="00B074C5" w:rsidRDefault="00EE1245" w:rsidP="00B074C5">
      <w:pPr>
        <w:pStyle w:val="PargrafodaLista"/>
        <w:numPr>
          <w:ilvl w:val="0"/>
          <w:numId w:val="11"/>
        </w:numPr>
        <w:suppressAutoHyphens/>
        <w:ind w:left="0" w:firstLine="0"/>
        <w:contextualSpacing w:val="0"/>
        <w:jc w:val="both"/>
        <w:rPr>
          <w:rFonts w:ascii="Times New Roman" w:hAnsi="Times New Roman" w:cs="Times New Roman"/>
          <w:sz w:val="20"/>
          <w:szCs w:val="20"/>
        </w:rPr>
      </w:pPr>
      <w:r w:rsidRPr="00B074C5">
        <w:rPr>
          <w:rFonts w:ascii="Times New Roman" w:hAnsi="Times New Roman" w:cs="Times New Roman"/>
          <w:sz w:val="20"/>
          <w:szCs w:val="20"/>
        </w:rPr>
        <w:t xml:space="preserve"> </w:t>
      </w:r>
      <w:r w:rsidR="0008602B" w:rsidRPr="00B074C5">
        <w:rPr>
          <w:rFonts w:ascii="Times New Roman" w:hAnsi="Times New Roman" w:cs="Times New Roman"/>
          <w:sz w:val="20"/>
          <w:szCs w:val="20"/>
        </w:rPr>
        <w:t>Efetuar lavagem das áreas acarpetadas (se existentes).</w:t>
      </w: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Default="00EE1245" w:rsidP="00EE1245">
      <w:pPr>
        <w:pStyle w:val="PargrafodaLista"/>
        <w:numPr>
          <w:ilvl w:val="1"/>
          <w:numId w:val="1"/>
        </w:numPr>
        <w:suppressAutoHyphens/>
        <w:ind w:left="0" w:firstLine="0"/>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ÁREAS EXTERNAS – PISOS PAVIMENTADOS E TERRA</w:t>
      </w:r>
    </w:p>
    <w:p w:rsidR="000A3CD9" w:rsidRPr="009E097E" w:rsidRDefault="000A3CD9" w:rsidP="000A3CD9">
      <w:pPr>
        <w:pStyle w:val="PargrafodaLista"/>
        <w:suppressAutoHyphens/>
        <w:ind w:left="0"/>
        <w:contextualSpacing w:val="0"/>
        <w:jc w:val="both"/>
        <w:rPr>
          <w:rFonts w:ascii="Times New Roman" w:hAnsi="Times New Roman" w:cs="Times New Roman"/>
          <w:b/>
          <w:sz w:val="20"/>
          <w:szCs w:val="20"/>
        </w:rPr>
      </w:pPr>
    </w:p>
    <w:p w:rsidR="00EE1245" w:rsidRDefault="00EE1245" w:rsidP="00D222C4">
      <w:pPr>
        <w:pStyle w:val="Corpodetexto"/>
        <w:numPr>
          <w:ilvl w:val="2"/>
          <w:numId w:val="1"/>
        </w:numPr>
        <w:spacing w:after="0"/>
        <w:ind w:left="0" w:firstLine="567"/>
        <w:rPr>
          <w:b/>
          <w:sz w:val="20"/>
          <w:szCs w:val="20"/>
        </w:rPr>
      </w:pPr>
      <w:r w:rsidRPr="009E097E">
        <w:rPr>
          <w:b/>
          <w:sz w:val="20"/>
          <w:szCs w:val="20"/>
        </w:rPr>
        <w:t>DIARIAMENTE (uma vez, quando não explicitado)</w:t>
      </w:r>
    </w:p>
    <w:p w:rsidR="000A3CD9" w:rsidRPr="009E097E" w:rsidRDefault="000A3CD9" w:rsidP="000A3CD9">
      <w:pPr>
        <w:pStyle w:val="Corpodetexto"/>
        <w:spacing w:after="0"/>
        <w:ind w:left="567"/>
        <w:rPr>
          <w:b/>
          <w:sz w:val="20"/>
          <w:szCs w:val="20"/>
        </w:rPr>
      </w:pPr>
    </w:p>
    <w:p w:rsidR="00EE1245" w:rsidRDefault="00EE1245" w:rsidP="00E22738">
      <w:pPr>
        <w:pStyle w:val="PargrafodaLista"/>
        <w:numPr>
          <w:ilvl w:val="0"/>
          <w:numId w:val="12"/>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Remover capachos e tapetes (quando existentes), procedendo a sua limpeza.</w:t>
      </w: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12"/>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Varrer, passar pano úmido e polir os pisos existentes (</w:t>
      </w:r>
      <w:proofErr w:type="spellStart"/>
      <w:r w:rsidRPr="009E097E">
        <w:rPr>
          <w:rFonts w:ascii="Times New Roman" w:hAnsi="Times New Roman" w:cs="Times New Roman"/>
          <w:sz w:val="20"/>
          <w:szCs w:val="20"/>
        </w:rPr>
        <w:t>vinílicos</w:t>
      </w:r>
      <w:proofErr w:type="spellEnd"/>
      <w:r w:rsidRPr="009E097E">
        <w:rPr>
          <w:rFonts w:ascii="Times New Roman" w:hAnsi="Times New Roman" w:cs="Times New Roman"/>
          <w:sz w:val="20"/>
          <w:szCs w:val="20"/>
        </w:rPr>
        <w:t xml:space="preserve">, de mármore, cerâmicos, de </w:t>
      </w:r>
      <w:proofErr w:type="spellStart"/>
      <w:r w:rsidRPr="009E097E">
        <w:rPr>
          <w:rFonts w:ascii="Times New Roman" w:hAnsi="Times New Roman" w:cs="Times New Roman"/>
          <w:sz w:val="20"/>
          <w:szCs w:val="20"/>
        </w:rPr>
        <w:t>marmorite</w:t>
      </w:r>
      <w:proofErr w:type="spellEnd"/>
      <w:r w:rsidRPr="009E097E">
        <w:rPr>
          <w:rFonts w:ascii="Times New Roman" w:hAnsi="Times New Roman" w:cs="Times New Roman"/>
          <w:sz w:val="20"/>
          <w:szCs w:val="20"/>
        </w:rPr>
        <w:t xml:space="preserve"> e emborrachados).</w:t>
      </w:r>
    </w:p>
    <w:p w:rsidR="000A3CD9" w:rsidRPr="000A3CD9" w:rsidRDefault="000A3CD9" w:rsidP="000A3CD9">
      <w:pPr>
        <w:pStyle w:val="PargrafodaLista"/>
        <w:rPr>
          <w:rFonts w:ascii="Times New Roman" w:hAnsi="Times New Roman" w:cs="Times New Roman"/>
          <w:sz w:val="20"/>
          <w:szCs w:val="20"/>
        </w:rPr>
      </w:pPr>
    </w:p>
    <w:p w:rsidR="00EE1245" w:rsidRDefault="00EE1245" w:rsidP="00E22738">
      <w:pPr>
        <w:pStyle w:val="PargrafodaLista"/>
        <w:numPr>
          <w:ilvl w:val="0"/>
          <w:numId w:val="12"/>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Varrer as áreas pavimentadas e os jardins.</w:t>
      </w:r>
    </w:p>
    <w:p w:rsidR="000A3CD9" w:rsidRPr="000A3CD9" w:rsidRDefault="000A3CD9" w:rsidP="000A3CD9">
      <w:pPr>
        <w:pStyle w:val="PargrafodaLista"/>
        <w:rPr>
          <w:rFonts w:ascii="Times New Roman" w:hAnsi="Times New Roman" w:cs="Times New Roman"/>
          <w:sz w:val="20"/>
          <w:szCs w:val="20"/>
        </w:rPr>
      </w:pPr>
    </w:p>
    <w:p w:rsidR="00EE1245" w:rsidRDefault="00EE1245" w:rsidP="00E22738">
      <w:pPr>
        <w:pStyle w:val="PargrafodaLista"/>
        <w:numPr>
          <w:ilvl w:val="0"/>
          <w:numId w:val="12"/>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Retirar o lixo duas vezes ao dia, acondicionando-o em sacos plásticos de cem litros, removendo-os para local indicado pela Administração.</w:t>
      </w:r>
    </w:p>
    <w:p w:rsidR="000A3CD9" w:rsidRPr="000A3CD9" w:rsidRDefault="000A3CD9" w:rsidP="000A3CD9">
      <w:pPr>
        <w:pStyle w:val="PargrafodaLista"/>
        <w:rPr>
          <w:rFonts w:ascii="Times New Roman" w:hAnsi="Times New Roman" w:cs="Times New Roman"/>
          <w:sz w:val="20"/>
          <w:szCs w:val="20"/>
        </w:rPr>
      </w:pPr>
    </w:p>
    <w:p w:rsidR="00EE1245" w:rsidRDefault="00EE1245" w:rsidP="00E22738">
      <w:pPr>
        <w:pStyle w:val="PargrafodaLista"/>
        <w:numPr>
          <w:ilvl w:val="0"/>
          <w:numId w:val="12"/>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Proceder a coleta seletiva do papel para reciclagem, quando couber, nos termos da IN MARE nº 06 de 03 de novembro de 1995.</w:t>
      </w:r>
    </w:p>
    <w:p w:rsidR="000A3CD9" w:rsidRPr="000A3CD9" w:rsidRDefault="000A3CD9" w:rsidP="000A3CD9">
      <w:pPr>
        <w:pStyle w:val="PargrafodaLista"/>
        <w:rPr>
          <w:rFonts w:ascii="Times New Roman" w:hAnsi="Times New Roman" w:cs="Times New Roman"/>
          <w:sz w:val="20"/>
          <w:szCs w:val="20"/>
        </w:rPr>
      </w:pPr>
    </w:p>
    <w:p w:rsidR="00EE1245" w:rsidRPr="009E097E" w:rsidRDefault="00EE1245" w:rsidP="00E22738">
      <w:pPr>
        <w:pStyle w:val="PargrafodaLista"/>
        <w:numPr>
          <w:ilvl w:val="0"/>
          <w:numId w:val="12"/>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Executar demais serviços considerados necessários à frequência diária.</w:t>
      </w:r>
    </w:p>
    <w:p w:rsidR="00EE1245" w:rsidRPr="009E097E" w:rsidRDefault="00EE1245" w:rsidP="00EE1245">
      <w:pPr>
        <w:jc w:val="both"/>
        <w:rPr>
          <w:rFonts w:ascii="Times New Roman" w:hAnsi="Times New Roman" w:cs="Times New Roman"/>
          <w:sz w:val="20"/>
          <w:szCs w:val="20"/>
        </w:rPr>
      </w:pPr>
    </w:p>
    <w:p w:rsidR="00EE1245" w:rsidRDefault="00EE1245" w:rsidP="00D222C4">
      <w:pPr>
        <w:pStyle w:val="PargrafodaLista"/>
        <w:numPr>
          <w:ilvl w:val="2"/>
          <w:numId w:val="1"/>
        </w:numPr>
        <w:suppressAutoHyphens/>
        <w:ind w:left="0" w:firstLine="567"/>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SEMANALMENTE (uma vez, quando não explicitado)</w:t>
      </w:r>
    </w:p>
    <w:p w:rsidR="000A3CD9" w:rsidRPr="009E097E" w:rsidRDefault="000A3CD9" w:rsidP="000A3CD9">
      <w:pPr>
        <w:pStyle w:val="PargrafodaLista"/>
        <w:suppressAutoHyphens/>
        <w:ind w:left="567"/>
        <w:contextualSpacing w:val="0"/>
        <w:jc w:val="both"/>
        <w:rPr>
          <w:rFonts w:ascii="Times New Roman" w:hAnsi="Times New Roman" w:cs="Times New Roman"/>
          <w:b/>
          <w:sz w:val="20"/>
          <w:szCs w:val="20"/>
        </w:rPr>
      </w:pPr>
    </w:p>
    <w:p w:rsidR="00EE1245" w:rsidRDefault="00EE1245" w:rsidP="00E22738">
      <w:pPr>
        <w:pStyle w:val="PargrafodaLista"/>
        <w:numPr>
          <w:ilvl w:val="0"/>
          <w:numId w:val="13"/>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Limpar e polir todos os metais (torneiras, válvulas, registros, sifões, fechaduras, etc.).</w:t>
      </w: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13"/>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Lavar os pisos de qualquer material (</w:t>
      </w:r>
      <w:proofErr w:type="spellStart"/>
      <w:r w:rsidRPr="009E097E">
        <w:rPr>
          <w:rFonts w:ascii="Times New Roman" w:hAnsi="Times New Roman" w:cs="Times New Roman"/>
          <w:sz w:val="20"/>
          <w:szCs w:val="20"/>
        </w:rPr>
        <w:t>vinílicos</w:t>
      </w:r>
      <w:proofErr w:type="spellEnd"/>
      <w:r w:rsidRPr="009E097E">
        <w:rPr>
          <w:rFonts w:ascii="Times New Roman" w:hAnsi="Times New Roman" w:cs="Times New Roman"/>
          <w:sz w:val="20"/>
          <w:szCs w:val="20"/>
        </w:rPr>
        <w:t xml:space="preserve">, de mármore, cerâmicos, de </w:t>
      </w:r>
      <w:proofErr w:type="spellStart"/>
      <w:r w:rsidRPr="009E097E">
        <w:rPr>
          <w:rFonts w:ascii="Times New Roman" w:hAnsi="Times New Roman" w:cs="Times New Roman"/>
          <w:sz w:val="20"/>
          <w:szCs w:val="20"/>
        </w:rPr>
        <w:t>marmorite</w:t>
      </w:r>
      <w:proofErr w:type="spellEnd"/>
      <w:r w:rsidRPr="009E097E">
        <w:rPr>
          <w:rFonts w:ascii="Times New Roman" w:hAnsi="Times New Roman" w:cs="Times New Roman"/>
          <w:sz w:val="20"/>
          <w:szCs w:val="20"/>
        </w:rPr>
        <w:t xml:space="preserve"> e emborrachados), com detergente, encerar e lustrar.</w:t>
      </w:r>
    </w:p>
    <w:p w:rsidR="000A3CD9" w:rsidRPr="000A3CD9" w:rsidRDefault="000A3CD9" w:rsidP="000A3CD9">
      <w:pPr>
        <w:pStyle w:val="PargrafodaLista"/>
        <w:rPr>
          <w:rFonts w:ascii="Times New Roman" w:hAnsi="Times New Roman" w:cs="Times New Roman"/>
          <w:sz w:val="20"/>
          <w:szCs w:val="20"/>
        </w:rPr>
      </w:pP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Pr="009E097E" w:rsidRDefault="00EE1245" w:rsidP="00E22738">
      <w:pPr>
        <w:pStyle w:val="PargrafodaLista"/>
        <w:numPr>
          <w:ilvl w:val="0"/>
          <w:numId w:val="13"/>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Executar demais serviços considerados necessários à frequência semanal.</w:t>
      </w:r>
    </w:p>
    <w:p w:rsidR="00EE1245" w:rsidRPr="009E097E" w:rsidRDefault="00EE1245" w:rsidP="00EE1245">
      <w:pPr>
        <w:jc w:val="both"/>
        <w:rPr>
          <w:rFonts w:ascii="Times New Roman" w:hAnsi="Times New Roman" w:cs="Times New Roman"/>
          <w:sz w:val="20"/>
          <w:szCs w:val="20"/>
        </w:rPr>
      </w:pPr>
    </w:p>
    <w:p w:rsidR="00EE1245" w:rsidRDefault="00EE1245" w:rsidP="00D222C4">
      <w:pPr>
        <w:pStyle w:val="PargrafodaLista"/>
        <w:numPr>
          <w:ilvl w:val="2"/>
          <w:numId w:val="1"/>
        </w:numPr>
        <w:suppressAutoHyphens/>
        <w:ind w:left="0" w:firstLine="567"/>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MENSALMENTE (uma vez, quando não explicitado)</w:t>
      </w:r>
    </w:p>
    <w:p w:rsidR="000A3CD9" w:rsidRPr="009E097E" w:rsidRDefault="000A3CD9" w:rsidP="000A3CD9">
      <w:pPr>
        <w:pStyle w:val="PargrafodaLista"/>
        <w:suppressAutoHyphens/>
        <w:ind w:left="567"/>
        <w:contextualSpacing w:val="0"/>
        <w:jc w:val="both"/>
        <w:rPr>
          <w:rFonts w:ascii="Times New Roman" w:hAnsi="Times New Roman" w:cs="Times New Roman"/>
          <w:b/>
          <w:sz w:val="20"/>
          <w:szCs w:val="20"/>
        </w:rPr>
      </w:pPr>
    </w:p>
    <w:p w:rsidR="00EE1245" w:rsidRDefault="00EE1245" w:rsidP="00E22738">
      <w:pPr>
        <w:pStyle w:val="PargrafodaLista"/>
        <w:numPr>
          <w:ilvl w:val="0"/>
          <w:numId w:val="14"/>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Lavar as áreas cobertas destinadas à garagem/estacionamento, quando houver.</w:t>
      </w: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Default="00EE1245" w:rsidP="00E22738">
      <w:pPr>
        <w:pStyle w:val="PargrafodaLista"/>
        <w:numPr>
          <w:ilvl w:val="0"/>
          <w:numId w:val="14"/>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Limpeza das coberturas, quando houver.</w:t>
      </w:r>
    </w:p>
    <w:p w:rsidR="000A3CD9" w:rsidRPr="000A3CD9" w:rsidRDefault="000A3CD9" w:rsidP="000A3CD9">
      <w:pPr>
        <w:pStyle w:val="PargrafodaLista"/>
        <w:rPr>
          <w:rFonts w:ascii="Times New Roman" w:hAnsi="Times New Roman" w:cs="Times New Roman"/>
          <w:sz w:val="20"/>
          <w:szCs w:val="20"/>
        </w:rPr>
      </w:pP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Pr="009E097E" w:rsidRDefault="00EE1245" w:rsidP="00E22738">
      <w:pPr>
        <w:pStyle w:val="PargrafodaLista"/>
        <w:numPr>
          <w:ilvl w:val="0"/>
          <w:numId w:val="14"/>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Proceder a capina e roçada, retirar de toda área externa, plantas desnecessárias, cortar grama e podar árvores que estejam impedindo a passagem de pessoas e/ou veículos.</w:t>
      </w:r>
    </w:p>
    <w:p w:rsidR="00EE1245" w:rsidRPr="009E097E" w:rsidRDefault="00EE1245" w:rsidP="00EE1245">
      <w:pPr>
        <w:jc w:val="both"/>
        <w:rPr>
          <w:rFonts w:ascii="Times New Roman" w:hAnsi="Times New Roman" w:cs="Times New Roman"/>
          <w:sz w:val="20"/>
          <w:szCs w:val="20"/>
        </w:rPr>
      </w:pPr>
    </w:p>
    <w:p w:rsidR="00EE1245" w:rsidRDefault="00EE1245" w:rsidP="00D222C4">
      <w:pPr>
        <w:pStyle w:val="PargrafodaLista"/>
        <w:numPr>
          <w:ilvl w:val="2"/>
          <w:numId w:val="1"/>
        </w:numPr>
        <w:suppressAutoHyphens/>
        <w:ind w:left="0" w:firstLine="567"/>
        <w:contextualSpacing w:val="0"/>
        <w:jc w:val="both"/>
        <w:rPr>
          <w:rFonts w:ascii="Times New Roman" w:hAnsi="Times New Roman" w:cs="Times New Roman"/>
          <w:b/>
          <w:sz w:val="20"/>
          <w:szCs w:val="20"/>
        </w:rPr>
      </w:pPr>
      <w:r w:rsidRPr="009E097E">
        <w:rPr>
          <w:rFonts w:ascii="Times New Roman" w:hAnsi="Times New Roman" w:cs="Times New Roman"/>
          <w:b/>
          <w:sz w:val="20"/>
          <w:szCs w:val="20"/>
        </w:rPr>
        <w:t>ANUALMENTE (uma vez, quando não explicitado)</w:t>
      </w:r>
    </w:p>
    <w:p w:rsidR="000A3CD9" w:rsidRPr="009E097E" w:rsidRDefault="000A3CD9" w:rsidP="000A3CD9">
      <w:pPr>
        <w:pStyle w:val="PargrafodaLista"/>
        <w:suppressAutoHyphens/>
        <w:ind w:left="567"/>
        <w:contextualSpacing w:val="0"/>
        <w:jc w:val="both"/>
        <w:rPr>
          <w:rFonts w:ascii="Times New Roman" w:hAnsi="Times New Roman" w:cs="Times New Roman"/>
          <w:b/>
          <w:sz w:val="20"/>
          <w:szCs w:val="20"/>
        </w:rPr>
      </w:pPr>
    </w:p>
    <w:p w:rsidR="00EE1245" w:rsidRDefault="00EE1245" w:rsidP="00E22738">
      <w:pPr>
        <w:pStyle w:val="PargrafodaLista"/>
        <w:numPr>
          <w:ilvl w:val="0"/>
          <w:numId w:val="15"/>
        </w:numPr>
        <w:suppressAutoHyphens/>
        <w:ind w:left="0"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Efetuar a limpeza das calhas anualmente ou sempre que necessário.</w:t>
      </w:r>
    </w:p>
    <w:p w:rsidR="000A3CD9" w:rsidRPr="009E097E" w:rsidRDefault="000A3CD9" w:rsidP="000A3CD9">
      <w:pPr>
        <w:pStyle w:val="PargrafodaLista"/>
        <w:suppressAutoHyphens/>
        <w:ind w:left="0"/>
        <w:contextualSpacing w:val="0"/>
        <w:jc w:val="both"/>
        <w:rPr>
          <w:rFonts w:ascii="Times New Roman" w:hAnsi="Times New Roman" w:cs="Times New Roman"/>
          <w:sz w:val="20"/>
          <w:szCs w:val="20"/>
        </w:rPr>
      </w:pPr>
    </w:p>
    <w:p w:rsidR="00EE1245" w:rsidRPr="009E097E" w:rsidRDefault="00EE1245" w:rsidP="00EE1245">
      <w:pPr>
        <w:jc w:val="both"/>
        <w:rPr>
          <w:rFonts w:ascii="Times New Roman" w:hAnsi="Times New Roman" w:cs="Times New Roman"/>
          <w:sz w:val="20"/>
          <w:szCs w:val="20"/>
        </w:rPr>
      </w:pPr>
    </w:p>
    <w:p w:rsidR="00EE1245" w:rsidRDefault="00EE1245" w:rsidP="00EE1245">
      <w:pPr>
        <w:pStyle w:val="Corpodetexto"/>
        <w:numPr>
          <w:ilvl w:val="0"/>
          <w:numId w:val="1"/>
        </w:numPr>
        <w:spacing w:after="0"/>
        <w:ind w:left="0" w:firstLine="0"/>
        <w:rPr>
          <w:b/>
          <w:sz w:val="20"/>
          <w:szCs w:val="20"/>
        </w:rPr>
      </w:pPr>
      <w:r w:rsidRPr="009E097E">
        <w:rPr>
          <w:b/>
          <w:sz w:val="20"/>
          <w:szCs w:val="20"/>
        </w:rPr>
        <w:t>DEFINIÇÃO DE SANEANTES DOMISSANITÁRIOS</w:t>
      </w:r>
    </w:p>
    <w:p w:rsidR="00A32468" w:rsidRPr="009E097E" w:rsidRDefault="00A32468" w:rsidP="00A32468">
      <w:pPr>
        <w:pStyle w:val="Corpodetexto"/>
        <w:spacing w:after="0"/>
        <w:rPr>
          <w:b/>
          <w:sz w:val="20"/>
          <w:szCs w:val="20"/>
        </w:rPr>
      </w:pPr>
    </w:p>
    <w:p w:rsidR="00EE1245"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São substâncias ou materiais destinados a higienização, desinfecção domiciliar, em ambientes coletivos e/ou públicos, em lugares comuns e no tratamento da água, compreendendo:</w:t>
      </w:r>
    </w:p>
    <w:p w:rsidR="000A3CD9" w:rsidRPr="009E097E" w:rsidRDefault="000A3CD9" w:rsidP="000A3CD9">
      <w:pPr>
        <w:pStyle w:val="PargrafodaLista"/>
        <w:ind w:left="0"/>
        <w:jc w:val="both"/>
        <w:rPr>
          <w:rFonts w:ascii="Times New Roman" w:hAnsi="Times New Roman" w:cs="Times New Roman"/>
          <w:sz w:val="20"/>
          <w:szCs w:val="20"/>
        </w:rPr>
      </w:pPr>
    </w:p>
    <w:p w:rsidR="00EE1245"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Desinfetantes: destinados a destruir, indiscriminada ou seletivamente, micro</w:t>
      </w:r>
      <w:r w:rsidR="00C11AFB">
        <w:rPr>
          <w:rFonts w:ascii="Times New Roman" w:hAnsi="Times New Roman" w:cs="Times New Roman"/>
          <w:sz w:val="20"/>
          <w:szCs w:val="20"/>
        </w:rPr>
        <w:t>-</w:t>
      </w:r>
      <w:r w:rsidRPr="009E097E">
        <w:rPr>
          <w:rFonts w:ascii="Times New Roman" w:hAnsi="Times New Roman" w:cs="Times New Roman"/>
          <w:sz w:val="20"/>
          <w:szCs w:val="20"/>
        </w:rPr>
        <w:t>organismos, quando aplicados em objetos inanimados ou ambientes.</w:t>
      </w:r>
    </w:p>
    <w:p w:rsidR="000A3CD9" w:rsidRPr="000A3CD9" w:rsidRDefault="000A3CD9" w:rsidP="000A3CD9">
      <w:pPr>
        <w:pStyle w:val="PargrafodaLista"/>
        <w:rPr>
          <w:rFonts w:ascii="Times New Roman" w:hAnsi="Times New Roman" w:cs="Times New Roman"/>
          <w:sz w:val="20"/>
          <w:szCs w:val="20"/>
        </w:rPr>
      </w:pPr>
    </w:p>
    <w:p w:rsidR="00EE1245"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Detergentes: destinados a dissolver gorduras e a higiene de recipientes e vasilhas e a aplicações de uso doméstico.</w:t>
      </w:r>
    </w:p>
    <w:p w:rsidR="000A3CD9" w:rsidRPr="000A3CD9" w:rsidRDefault="000A3CD9" w:rsidP="000A3CD9">
      <w:pPr>
        <w:pStyle w:val="PargrafodaLista"/>
        <w:rPr>
          <w:rFonts w:ascii="Times New Roman" w:hAnsi="Times New Roman" w:cs="Times New Roman"/>
          <w:sz w:val="20"/>
          <w:szCs w:val="20"/>
        </w:rPr>
      </w:pPr>
    </w:p>
    <w:p w:rsidR="00EE1245" w:rsidRDefault="00EE1245" w:rsidP="00EE1245">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Material de higiene: papel toalha, papel higiênico em folha dupla, sabonete líquido concentrado.</w:t>
      </w:r>
    </w:p>
    <w:p w:rsidR="000A3CD9" w:rsidRPr="000A3CD9" w:rsidRDefault="000A3CD9" w:rsidP="000A3CD9">
      <w:pPr>
        <w:pStyle w:val="PargrafodaLista"/>
        <w:rPr>
          <w:rFonts w:ascii="Times New Roman" w:hAnsi="Times New Roman" w:cs="Times New Roman"/>
          <w:sz w:val="20"/>
          <w:szCs w:val="20"/>
        </w:rPr>
      </w:pPr>
    </w:p>
    <w:p w:rsidR="000A3CD9" w:rsidRPr="009E097E" w:rsidRDefault="000A3CD9" w:rsidP="000A3CD9">
      <w:pPr>
        <w:pStyle w:val="PargrafodaLista"/>
        <w:ind w:left="0"/>
        <w:jc w:val="both"/>
        <w:rPr>
          <w:rFonts w:ascii="Times New Roman" w:hAnsi="Times New Roman" w:cs="Times New Roman"/>
          <w:sz w:val="20"/>
          <w:szCs w:val="20"/>
        </w:rPr>
      </w:pPr>
    </w:p>
    <w:p w:rsidR="00822758" w:rsidRPr="009E097E" w:rsidRDefault="00EE1245" w:rsidP="00D222C4">
      <w:pPr>
        <w:pStyle w:val="PargrafodaLista"/>
        <w:numPr>
          <w:ilvl w:val="2"/>
          <w:numId w:val="1"/>
        </w:numPr>
        <w:ind w:left="0" w:firstLine="851"/>
        <w:contextualSpacing w:val="0"/>
        <w:jc w:val="both"/>
        <w:rPr>
          <w:rFonts w:ascii="Times New Roman" w:hAnsi="Times New Roman" w:cs="Times New Roman"/>
          <w:bCs/>
          <w:color w:val="000000"/>
          <w:sz w:val="20"/>
          <w:szCs w:val="20"/>
        </w:rPr>
      </w:pPr>
      <w:r w:rsidRPr="009E097E">
        <w:rPr>
          <w:rFonts w:ascii="Times New Roman" w:hAnsi="Times New Roman" w:cs="Times New Roman"/>
          <w:sz w:val="20"/>
          <w:szCs w:val="20"/>
        </w:rPr>
        <w:t xml:space="preserve">São equiparados aos produtos </w:t>
      </w:r>
      <w:proofErr w:type="spellStart"/>
      <w:r w:rsidRPr="009E097E">
        <w:rPr>
          <w:rFonts w:ascii="Times New Roman" w:hAnsi="Times New Roman" w:cs="Times New Roman"/>
          <w:sz w:val="20"/>
          <w:szCs w:val="20"/>
        </w:rPr>
        <w:t>domissanitários</w:t>
      </w:r>
      <w:proofErr w:type="spellEnd"/>
      <w:r w:rsidRPr="009E097E">
        <w:rPr>
          <w:rFonts w:ascii="Times New Roman" w:hAnsi="Times New Roman" w:cs="Times New Roman"/>
          <w:sz w:val="20"/>
          <w:szCs w:val="20"/>
        </w:rPr>
        <w:t xml:space="preserve"> os detergentes e desinfetantes e respectivos congêneres, destinados a aplicação em objetos inanimados e em ambientes, ficando sujeitos às mesmas exigências e condições relacionadas ao registro, industrialização, entrega ao consumo e fiscalização.</w:t>
      </w:r>
    </w:p>
    <w:p w:rsidR="00306B9A" w:rsidRPr="009E097E" w:rsidRDefault="00306B9A" w:rsidP="00EE1245">
      <w:pPr>
        <w:autoSpaceDE w:val="0"/>
        <w:autoSpaceDN w:val="0"/>
        <w:adjustRightInd w:val="0"/>
        <w:jc w:val="both"/>
        <w:rPr>
          <w:rFonts w:ascii="Times New Roman" w:hAnsi="Times New Roman" w:cs="Times New Roman"/>
          <w:sz w:val="20"/>
          <w:szCs w:val="20"/>
          <w:highlight w:val="darkCyan"/>
        </w:rPr>
      </w:pPr>
    </w:p>
    <w:p w:rsidR="00306B9A" w:rsidRDefault="00306B9A" w:rsidP="00EE1245">
      <w:pPr>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O posto de encarregado só será exigido caso a quantidade de funcionários, necessária para atender a produtividade para a prestação de serviço de limpeza e conservação apresentada, ultrapasse o limite contido no art. </w:t>
      </w:r>
      <w:r w:rsidRPr="009E097E">
        <w:rPr>
          <w:rFonts w:ascii="Times New Roman" w:hAnsi="Times New Roman" w:cs="Times New Roman"/>
          <w:b/>
          <w:sz w:val="20"/>
          <w:szCs w:val="20"/>
        </w:rPr>
        <w:t>44</w:t>
      </w:r>
      <w:r w:rsidRPr="009E097E">
        <w:rPr>
          <w:rFonts w:ascii="Times New Roman" w:hAnsi="Times New Roman" w:cs="Times New Roman"/>
          <w:sz w:val="20"/>
          <w:szCs w:val="20"/>
        </w:rPr>
        <w:t xml:space="preserve">, V, § </w:t>
      </w:r>
      <w:r w:rsidRPr="009E097E">
        <w:rPr>
          <w:rFonts w:ascii="Times New Roman" w:hAnsi="Times New Roman" w:cs="Times New Roman"/>
          <w:b/>
          <w:sz w:val="20"/>
          <w:szCs w:val="20"/>
        </w:rPr>
        <w:t>1</w:t>
      </w:r>
      <w:r w:rsidRPr="009E097E">
        <w:rPr>
          <w:rFonts w:ascii="Times New Roman" w:hAnsi="Times New Roman" w:cs="Times New Roman"/>
          <w:sz w:val="20"/>
          <w:szCs w:val="20"/>
        </w:rPr>
        <w:t xml:space="preserve">º da IN </w:t>
      </w:r>
      <w:r w:rsidRPr="009E097E">
        <w:rPr>
          <w:rFonts w:ascii="Times New Roman" w:hAnsi="Times New Roman" w:cs="Times New Roman"/>
          <w:b/>
          <w:sz w:val="20"/>
          <w:szCs w:val="20"/>
        </w:rPr>
        <w:t>02</w:t>
      </w:r>
      <w:r w:rsidRPr="009E097E">
        <w:rPr>
          <w:rFonts w:ascii="Times New Roman" w:hAnsi="Times New Roman" w:cs="Times New Roman"/>
          <w:sz w:val="20"/>
          <w:szCs w:val="20"/>
        </w:rPr>
        <w:t>/</w:t>
      </w:r>
      <w:r w:rsidRPr="009E097E">
        <w:rPr>
          <w:rFonts w:ascii="Times New Roman" w:hAnsi="Times New Roman" w:cs="Times New Roman"/>
          <w:b/>
          <w:sz w:val="20"/>
          <w:szCs w:val="20"/>
        </w:rPr>
        <w:t>08</w:t>
      </w:r>
      <w:r w:rsidRPr="009E097E">
        <w:rPr>
          <w:rFonts w:ascii="Times New Roman" w:hAnsi="Times New Roman" w:cs="Times New Roman"/>
          <w:sz w:val="20"/>
          <w:szCs w:val="20"/>
        </w:rPr>
        <w:t xml:space="preserve"> MPOG com as devidas atualizações.</w:t>
      </w:r>
    </w:p>
    <w:p w:rsidR="003A29D4" w:rsidRDefault="003A29D4" w:rsidP="003A29D4">
      <w:pPr>
        <w:jc w:val="both"/>
        <w:rPr>
          <w:rFonts w:ascii="Times New Roman" w:hAnsi="Times New Roman" w:cs="Times New Roman"/>
          <w:sz w:val="20"/>
          <w:szCs w:val="20"/>
        </w:rPr>
      </w:pPr>
    </w:p>
    <w:p w:rsidR="003A29D4" w:rsidRPr="009E097E" w:rsidRDefault="003A29D4" w:rsidP="003A29D4">
      <w:pPr>
        <w:jc w:val="both"/>
        <w:rPr>
          <w:rFonts w:ascii="Times New Roman" w:hAnsi="Times New Roman" w:cs="Times New Roman"/>
          <w:sz w:val="20"/>
          <w:szCs w:val="20"/>
        </w:rPr>
      </w:pPr>
    </w:p>
    <w:p w:rsidR="00822758" w:rsidRPr="009E097E" w:rsidRDefault="00822758" w:rsidP="00822758">
      <w:pPr>
        <w:pStyle w:val="PargrafodaLista"/>
        <w:numPr>
          <w:ilvl w:val="0"/>
          <w:numId w:val="1"/>
        </w:numPr>
        <w:spacing w:before="240" w:after="120" w:line="276" w:lineRule="auto"/>
        <w:jc w:val="both"/>
        <w:rPr>
          <w:rFonts w:ascii="Times New Roman" w:hAnsi="Times New Roman" w:cs="Times New Roman"/>
          <w:b/>
          <w:bCs/>
          <w:color w:val="000000"/>
          <w:sz w:val="20"/>
          <w:szCs w:val="20"/>
        </w:rPr>
      </w:pPr>
      <w:r w:rsidRPr="009E097E">
        <w:rPr>
          <w:rFonts w:ascii="Times New Roman" w:hAnsi="Times New Roman" w:cs="Times New Roman"/>
          <w:b/>
          <w:bCs/>
          <w:color w:val="000000"/>
          <w:sz w:val="20"/>
          <w:szCs w:val="20"/>
        </w:rPr>
        <w:t>INFORMAÇÕES RELEVANTES PARA O DIMENSIONAMENTO DA PROPOSTA</w:t>
      </w:r>
    </w:p>
    <w:p w:rsidR="008E4287" w:rsidRDefault="008E4287" w:rsidP="008E4287">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Os serviços serão contratados com base na área física a ser limpa, estabelecendo-se o custo por metro quadrado (m²), observando a peculiaridade, a produtividade, periodicidade e fre</w:t>
      </w:r>
      <w:r w:rsidR="0077316E">
        <w:rPr>
          <w:rFonts w:ascii="Times New Roman" w:hAnsi="Times New Roman" w:cs="Times New Roman"/>
          <w:sz w:val="20"/>
          <w:szCs w:val="20"/>
        </w:rPr>
        <w:t>quência de cada tipo de serviço.</w:t>
      </w:r>
    </w:p>
    <w:p w:rsidR="000A3CD9" w:rsidRPr="009E097E" w:rsidRDefault="000A3CD9" w:rsidP="000A3CD9">
      <w:pPr>
        <w:pStyle w:val="PargrafodaLista"/>
        <w:ind w:left="0"/>
        <w:jc w:val="both"/>
        <w:rPr>
          <w:rFonts w:ascii="Times New Roman" w:hAnsi="Times New Roman" w:cs="Times New Roman"/>
          <w:sz w:val="20"/>
          <w:szCs w:val="20"/>
        </w:rPr>
      </w:pPr>
    </w:p>
    <w:p w:rsidR="008E4287" w:rsidRDefault="008E4287" w:rsidP="008E4287">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Para confecção das planilhas de formação de preços, não será incluído mão-de-obra de encarregado para as unidades que apresentarem área total cujo quantitativo necessário de serventes seja menor que 30 funcionários.</w:t>
      </w:r>
    </w:p>
    <w:p w:rsidR="000A3CD9" w:rsidRPr="000A3CD9" w:rsidRDefault="000A3CD9" w:rsidP="000A3CD9">
      <w:pPr>
        <w:pStyle w:val="PargrafodaLista"/>
        <w:rPr>
          <w:rFonts w:ascii="Times New Roman" w:hAnsi="Times New Roman" w:cs="Times New Roman"/>
          <w:sz w:val="20"/>
          <w:szCs w:val="20"/>
        </w:rPr>
      </w:pPr>
    </w:p>
    <w:p w:rsidR="008E4287" w:rsidRDefault="008E4287" w:rsidP="008E4287">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Para confecção de planilhas de formação de preços, os licitantes deverão respeitar as legislações vigentes.</w:t>
      </w:r>
    </w:p>
    <w:p w:rsidR="000A3CD9" w:rsidRPr="000A3CD9" w:rsidRDefault="000A3CD9" w:rsidP="000A3CD9">
      <w:pPr>
        <w:pStyle w:val="PargrafodaLista"/>
        <w:rPr>
          <w:rFonts w:ascii="Times New Roman" w:hAnsi="Times New Roman" w:cs="Times New Roman"/>
          <w:sz w:val="20"/>
          <w:szCs w:val="20"/>
        </w:rPr>
      </w:pPr>
    </w:p>
    <w:p w:rsidR="0077316E" w:rsidRDefault="0077316E" w:rsidP="008E4287">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Na proposta apresentada deverá constar o valor para cada item, por posto e categoria de serviço, bem como planilha demonstrativa de composição de preços, com a previsão de custo mensal para o total de postos previstos para um mês</w:t>
      </w:r>
      <w:r w:rsidR="00B52585">
        <w:rPr>
          <w:rFonts w:ascii="Times New Roman" w:hAnsi="Times New Roman" w:cs="Times New Roman"/>
          <w:sz w:val="20"/>
          <w:szCs w:val="20"/>
        </w:rPr>
        <w:t xml:space="preserve"> (carga horária 44 horas semanais)</w:t>
      </w:r>
      <w:r>
        <w:rPr>
          <w:rFonts w:ascii="Times New Roman" w:hAnsi="Times New Roman" w:cs="Times New Roman"/>
          <w:sz w:val="20"/>
          <w:szCs w:val="20"/>
        </w:rPr>
        <w:t xml:space="preserve"> e o valor global para o período de 12 meses inicialmente previsto de contratação. </w:t>
      </w:r>
    </w:p>
    <w:p w:rsidR="00EE2FB4" w:rsidRPr="00EE2FB4" w:rsidRDefault="00EE2FB4" w:rsidP="00EE2FB4">
      <w:pPr>
        <w:pStyle w:val="PargrafodaLista"/>
        <w:rPr>
          <w:rFonts w:ascii="Times New Roman" w:hAnsi="Times New Roman" w:cs="Times New Roman"/>
          <w:sz w:val="20"/>
          <w:szCs w:val="20"/>
        </w:rPr>
      </w:pPr>
    </w:p>
    <w:p w:rsidR="00DE5B01" w:rsidRDefault="009854EE" w:rsidP="008E4287">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 xml:space="preserve">Os serventes que estiverem lotados na CAOP </w:t>
      </w:r>
      <w:r w:rsidR="00DE5B01">
        <w:rPr>
          <w:rFonts w:ascii="Times New Roman" w:hAnsi="Times New Roman" w:cs="Times New Roman"/>
          <w:sz w:val="20"/>
          <w:szCs w:val="20"/>
        </w:rPr>
        <w:t xml:space="preserve">e SIMED/DSG </w:t>
      </w:r>
      <w:r>
        <w:rPr>
          <w:rFonts w:ascii="Times New Roman" w:hAnsi="Times New Roman" w:cs="Times New Roman"/>
          <w:sz w:val="20"/>
          <w:szCs w:val="20"/>
        </w:rPr>
        <w:t>farão jus ao adicional de insalubridade conforme Laudo</w:t>
      </w:r>
      <w:r w:rsidR="00DE5B01">
        <w:rPr>
          <w:rFonts w:ascii="Times New Roman" w:hAnsi="Times New Roman" w:cs="Times New Roman"/>
          <w:sz w:val="20"/>
          <w:szCs w:val="20"/>
        </w:rPr>
        <w:t>s</w:t>
      </w:r>
      <w:r>
        <w:rPr>
          <w:rFonts w:ascii="Times New Roman" w:hAnsi="Times New Roman" w:cs="Times New Roman"/>
          <w:sz w:val="20"/>
          <w:szCs w:val="20"/>
        </w:rPr>
        <w:t xml:space="preserve"> de Avaliaçã</w:t>
      </w:r>
      <w:r w:rsidR="00DE5B01">
        <w:rPr>
          <w:rFonts w:ascii="Times New Roman" w:hAnsi="Times New Roman" w:cs="Times New Roman"/>
          <w:sz w:val="20"/>
          <w:szCs w:val="20"/>
        </w:rPr>
        <w:t>o Ambiental 07/2012 SES/CRH/DGP</w:t>
      </w:r>
      <w:r>
        <w:rPr>
          <w:rFonts w:ascii="Times New Roman" w:hAnsi="Times New Roman" w:cs="Times New Roman"/>
          <w:sz w:val="20"/>
          <w:szCs w:val="20"/>
        </w:rPr>
        <w:t xml:space="preserve"> </w:t>
      </w:r>
      <w:r w:rsidR="00DE5B01">
        <w:rPr>
          <w:rFonts w:ascii="Times New Roman" w:hAnsi="Times New Roman" w:cs="Times New Roman"/>
          <w:sz w:val="20"/>
          <w:szCs w:val="20"/>
        </w:rPr>
        <w:t xml:space="preserve">e </w:t>
      </w:r>
      <w:r w:rsidR="00C94C26">
        <w:rPr>
          <w:rFonts w:ascii="Times New Roman" w:hAnsi="Times New Roman" w:cs="Times New Roman"/>
          <w:sz w:val="20"/>
          <w:szCs w:val="20"/>
        </w:rPr>
        <w:t>08/2012 SES/CRH/DGP</w:t>
      </w:r>
      <w:r w:rsidR="00DE5B01">
        <w:rPr>
          <w:rFonts w:ascii="Times New Roman" w:hAnsi="Times New Roman" w:cs="Times New Roman"/>
          <w:sz w:val="20"/>
          <w:szCs w:val="20"/>
        </w:rPr>
        <w:t xml:space="preserve"> respectivamente; aqueles que estiverem lotados no COT</w:t>
      </w:r>
      <w:r w:rsidR="00C94C26">
        <w:rPr>
          <w:rFonts w:ascii="Times New Roman" w:hAnsi="Times New Roman" w:cs="Times New Roman"/>
          <w:sz w:val="20"/>
          <w:szCs w:val="20"/>
        </w:rPr>
        <w:t xml:space="preserve"> </w:t>
      </w:r>
      <w:r w:rsidR="00DE5B01">
        <w:rPr>
          <w:rFonts w:ascii="Times New Roman" w:hAnsi="Times New Roman" w:cs="Times New Roman"/>
          <w:sz w:val="20"/>
          <w:szCs w:val="20"/>
        </w:rPr>
        <w:t>farão jus ao adicional de periculosidade</w:t>
      </w:r>
      <w:r w:rsidR="00282830">
        <w:rPr>
          <w:rFonts w:ascii="Times New Roman" w:hAnsi="Times New Roman" w:cs="Times New Roman"/>
          <w:sz w:val="20"/>
          <w:szCs w:val="20"/>
        </w:rPr>
        <w:t xml:space="preserve"> consoante Laudo de Avaliação 02/2009 SIMED/CRH/DGP</w:t>
      </w:r>
      <w:r w:rsidR="00DE5B01">
        <w:rPr>
          <w:rFonts w:ascii="Times New Roman" w:hAnsi="Times New Roman" w:cs="Times New Roman"/>
          <w:sz w:val="20"/>
          <w:szCs w:val="20"/>
        </w:rPr>
        <w:t xml:space="preserve">. </w:t>
      </w:r>
    </w:p>
    <w:p w:rsidR="00DE5B01" w:rsidRPr="00DE5B01" w:rsidRDefault="00DE5B01" w:rsidP="00DE5B01">
      <w:pPr>
        <w:pStyle w:val="PargrafodaLista"/>
        <w:rPr>
          <w:rFonts w:ascii="Times New Roman" w:hAnsi="Times New Roman"/>
          <w:snapToGrid w:val="0"/>
          <w:sz w:val="20"/>
        </w:rPr>
      </w:pPr>
    </w:p>
    <w:p w:rsidR="00EE2FB4" w:rsidRPr="00B9543B" w:rsidRDefault="00DE5B01" w:rsidP="008E4287">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snapToGrid w:val="0"/>
          <w:sz w:val="20"/>
        </w:rPr>
        <w:t>C</w:t>
      </w:r>
      <w:r w:rsidRPr="000F4702">
        <w:rPr>
          <w:rFonts w:ascii="Times New Roman" w:hAnsi="Times New Roman"/>
          <w:snapToGrid w:val="0"/>
          <w:sz w:val="20"/>
        </w:rPr>
        <w:t>aso a produtividade apresentada pelo licitante vencedor exija a existência do encar</w:t>
      </w:r>
      <w:r>
        <w:rPr>
          <w:rFonts w:ascii="Times New Roman" w:hAnsi="Times New Roman"/>
          <w:snapToGrid w:val="0"/>
          <w:sz w:val="20"/>
        </w:rPr>
        <w:t>regado, que estará lotado no Edifício S</w:t>
      </w:r>
      <w:r w:rsidRPr="000F4702">
        <w:rPr>
          <w:rFonts w:ascii="Times New Roman" w:hAnsi="Times New Roman"/>
          <w:snapToGrid w:val="0"/>
          <w:sz w:val="20"/>
        </w:rPr>
        <w:t>ede</w:t>
      </w:r>
      <w:r>
        <w:rPr>
          <w:rFonts w:ascii="Times New Roman" w:hAnsi="Times New Roman"/>
          <w:snapToGrid w:val="0"/>
          <w:sz w:val="20"/>
        </w:rPr>
        <w:t xml:space="preserve"> do DPF</w:t>
      </w:r>
      <w:r w:rsidRPr="000F4702">
        <w:rPr>
          <w:rFonts w:ascii="Times New Roman" w:hAnsi="Times New Roman"/>
          <w:snapToGrid w:val="0"/>
          <w:sz w:val="20"/>
        </w:rPr>
        <w:t>,</w:t>
      </w:r>
      <w:r>
        <w:rPr>
          <w:rFonts w:ascii="Times New Roman" w:hAnsi="Times New Roman"/>
          <w:snapToGrid w:val="0"/>
          <w:sz w:val="20"/>
        </w:rPr>
        <w:t xml:space="preserve"> este </w:t>
      </w:r>
      <w:r w:rsidRPr="000F4702">
        <w:rPr>
          <w:rFonts w:ascii="Times New Roman" w:hAnsi="Times New Roman"/>
          <w:snapToGrid w:val="0"/>
          <w:sz w:val="20"/>
        </w:rPr>
        <w:t xml:space="preserve">fará jus ao adicional de insalubridade </w:t>
      </w:r>
      <w:r>
        <w:rPr>
          <w:rFonts w:ascii="Times New Roman" w:hAnsi="Times New Roman"/>
          <w:snapToGrid w:val="0"/>
          <w:sz w:val="20"/>
        </w:rPr>
        <w:t>em razão do Laudo de Avaliação A</w:t>
      </w:r>
      <w:r w:rsidRPr="000F4702">
        <w:rPr>
          <w:rFonts w:ascii="Times New Roman" w:hAnsi="Times New Roman"/>
          <w:snapToGrid w:val="0"/>
          <w:sz w:val="20"/>
        </w:rPr>
        <w:t xml:space="preserve">mbiental </w:t>
      </w:r>
      <w:r w:rsidR="009F58D3">
        <w:rPr>
          <w:rFonts w:ascii="Times New Roman" w:hAnsi="Times New Roman"/>
          <w:snapToGrid w:val="0"/>
          <w:sz w:val="20"/>
        </w:rPr>
        <w:t>15/2012 SES/CRH/DGP/DPF</w:t>
      </w:r>
      <w:r>
        <w:rPr>
          <w:rFonts w:ascii="Times New Roman" w:hAnsi="Times New Roman"/>
          <w:snapToGrid w:val="0"/>
          <w:sz w:val="20"/>
        </w:rPr>
        <w:t>.</w:t>
      </w:r>
    </w:p>
    <w:p w:rsidR="00B9543B" w:rsidRPr="00B9543B" w:rsidRDefault="00B9543B" w:rsidP="00B9543B">
      <w:pPr>
        <w:pStyle w:val="PargrafodaLista"/>
        <w:rPr>
          <w:rFonts w:ascii="Times New Roman" w:hAnsi="Times New Roman" w:cs="Times New Roman"/>
          <w:sz w:val="20"/>
          <w:szCs w:val="20"/>
        </w:rPr>
      </w:pPr>
    </w:p>
    <w:p w:rsidR="00B9543B" w:rsidRDefault="00B9543B" w:rsidP="008E4287">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 xml:space="preserve">A planilha de custos e formação de preços para empregados em que há incidência de algum adicional deverá ser elaborada </w:t>
      </w:r>
      <w:r w:rsidR="0006261D">
        <w:rPr>
          <w:rFonts w:ascii="Times New Roman" w:hAnsi="Times New Roman" w:cs="Times New Roman"/>
          <w:sz w:val="20"/>
          <w:szCs w:val="20"/>
        </w:rPr>
        <w:t>de forma separada.</w:t>
      </w:r>
    </w:p>
    <w:p w:rsidR="000A3CD9" w:rsidRPr="000A3CD9" w:rsidRDefault="000A3CD9" w:rsidP="000A3CD9">
      <w:pPr>
        <w:pStyle w:val="PargrafodaLista"/>
        <w:rPr>
          <w:rFonts w:ascii="Times New Roman" w:hAnsi="Times New Roman" w:cs="Times New Roman"/>
          <w:sz w:val="20"/>
          <w:szCs w:val="20"/>
        </w:rPr>
      </w:pPr>
    </w:p>
    <w:p w:rsidR="0077316E" w:rsidRDefault="00C11AFB" w:rsidP="008E4287">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Para fins de análise, julgamento e classificação das propostas, será considerada a aplicação dos percentuais legais relativos a encargos, segundo os critérios estabelecidos pelo MPOG, no manual de Orientação para preenchimento da planilha de custo e formação de preços, disponível no sítio COMPRASNET (publicações manuais terceirização).</w:t>
      </w:r>
    </w:p>
    <w:p w:rsidR="000A3CD9" w:rsidRPr="000A3CD9" w:rsidRDefault="000A3CD9" w:rsidP="000A3CD9">
      <w:pPr>
        <w:pStyle w:val="PargrafodaLista"/>
        <w:rPr>
          <w:rFonts w:ascii="Times New Roman" w:hAnsi="Times New Roman" w:cs="Times New Roman"/>
          <w:sz w:val="20"/>
          <w:szCs w:val="20"/>
        </w:rPr>
      </w:pPr>
    </w:p>
    <w:p w:rsidR="00215054" w:rsidRDefault="00C11AFB" w:rsidP="00215054">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A planilha de custos e formação de preços é exemplificativa e não exaustiva, podendo cada licitante elaborar sua própria planilha, desde que dela constem todos os custos considerados na composição do preço e nos termos da I.N. 02/08 atualizada.</w:t>
      </w:r>
    </w:p>
    <w:p w:rsidR="00215054" w:rsidRPr="00215054" w:rsidRDefault="00215054" w:rsidP="00215054">
      <w:pPr>
        <w:pStyle w:val="PargrafodaLista"/>
        <w:rPr>
          <w:rFonts w:ascii="Times New Roman" w:hAnsi="Times New Roman" w:cs="Times New Roman"/>
          <w:color w:val="000000"/>
          <w:sz w:val="20"/>
          <w:szCs w:val="20"/>
        </w:rPr>
      </w:pPr>
    </w:p>
    <w:p w:rsidR="00215054" w:rsidRPr="00215054" w:rsidRDefault="00215054" w:rsidP="00215054">
      <w:pPr>
        <w:pStyle w:val="PargrafodaLista"/>
        <w:numPr>
          <w:ilvl w:val="1"/>
          <w:numId w:val="1"/>
        </w:numPr>
        <w:ind w:left="0" w:firstLine="0"/>
        <w:jc w:val="both"/>
        <w:rPr>
          <w:rFonts w:ascii="Times New Roman" w:hAnsi="Times New Roman" w:cs="Times New Roman"/>
          <w:sz w:val="20"/>
          <w:szCs w:val="20"/>
        </w:rPr>
      </w:pPr>
      <w:r w:rsidRPr="00215054">
        <w:rPr>
          <w:rFonts w:ascii="Times New Roman" w:hAnsi="Times New Roman" w:cs="Times New Roman"/>
          <w:color w:val="000000"/>
          <w:sz w:val="20"/>
          <w:szCs w:val="20"/>
        </w:rPr>
        <w:t>A licitante que apresentar lance final superior ou inferior aos limites citados no item 2.1 será desclassificada.</w:t>
      </w:r>
    </w:p>
    <w:p w:rsidR="00215054" w:rsidRPr="00215054" w:rsidRDefault="00215054" w:rsidP="00215054">
      <w:pPr>
        <w:pStyle w:val="PargrafodaLista"/>
        <w:rPr>
          <w:rFonts w:ascii="Times New Roman" w:hAnsi="Times New Roman" w:cs="Times New Roman"/>
          <w:color w:val="000000"/>
          <w:sz w:val="20"/>
          <w:szCs w:val="20"/>
        </w:rPr>
      </w:pPr>
    </w:p>
    <w:p w:rsidR="00215054" w:rsidRPr="00215054" w:rsidRDefault="00215054" w:rsidP="00215054">
      <w:pPr>
        <w:pStyle w:val="PargrafodaLista"/>
        <w:numPr>
          <w:ilvl w:val="1"/>
          <w:numId w:val="1"/>
        </w:numPr>
        <w:ind w:left="0" w:firstLine="0"/>
        <w:jc w:val="both"/>
        <w:rPr>
          <w:rFonts w:ascii="Times New Roman" w:hAnsi="Times New Roman" w:cs="Times New Roman"/>
          <w:sz w:val="20"/>
          <w:szCs w:val="20"/>
        </w:rPr>
      </w:pPr>
      <w:r w:rsidRPr="00215054">
        <w:rPr>
          <w:rFonts w:ascii="Times New Roman" w:hAnsi="Times New Roman" w:cs="Times New Roman"/>
          <w:color w:val="000000"/>
          <w:sz w:val="20"/>
          <w:szCs w:val="20"/>
        </w:rPr>
        <w:t xml:space="preserve">Os índices de produtividade mínima da mão-de-obra, constantes </w:t>
      </w:r>
      <w:r>
        <w:rPr>
          <w:rFonts w:ascii="Times New Roman" w:hAnsi="Times New Roman" w:cs="Times New Roman"/>
          <w:color w:val="000000"/>
          <w:sz w:val="20"/>
          <w:szCs w:val="20"/>
        </w:rPr>
        <w:t>neste Termo de Referência</w:t>
      </w:r>
      <w:r w:rsidRPr="00215054">
        <w:rPr>
          <w:rFonts w:ascii="Times New Roman" w:hAnsi="Times New Roman" w:cs="Times New Roman"/>
          <w:color w:val="000000"/>
          <w:sz w:val="20"/>
          <w:szCs w:val="20"/>
        </w:rPr>
        <w:t>, foram aferidos considerando-se as peculiaridades das áreas a serem limpas, respeitando-se os limites mínimos estabelecidos na IN 02 – MPOG de 30 de abril de 2008 e suas alterações, que regulamenta o Decreto Federal 6.081, de 12 de abril de 2007;</w:t>
      </w:r>
    </w:p>
    <w:p w:rsidR="00215054" w:rsidRPr="00215054" w:rsidRDefault="00215054" w:rsidP="00215054">
      <w:pPr>
        <w:pStyle w:val="PargrafodaLista"/>
        <w:rPr>
          <w:rFonts w:ascii="Times New Roman" w:hAnsi="Times New Roman" w:cs="Times New Roman"/>
          <w:color w:val="000000"/>
          <w:sz w:val="20"/>
          <w:szCs w:val="20"/>
        </w:rPr>
      </w:pPr>
    </w:p>
    <w:p w:rsidR="00215054" w:rsidRDefault="00215054" w:rsidP="0083128A">
      <w:pPr>
        <w:pStyle w:val="PargrafodaLista"/>
        <w:numPr>
          <w:ilvl w:val="1"/>
          <w:numId w:val="1"/>
        </w:numPr>
        <w:ind w:left="0" w:firstLine="0"/>
        <w:jc w:val="both"/>
        <w:rPr>
          <w:rFonts w:ascii="Times New Roman" w:hAnsi="Times New Roman" w:cs="Times New Roman"/>
          <w:color w:val="000000"/>
          <w:sz w:val="20"/>
          <w:szCs w:val="20"/>
        </w:rPr>
      </w:pPr>
      <w:r w:rsidRPr="00215054">
        <w:rPr>
          <w:rFonts w:ascii="Times New Roman" w:hAnsi="Times New Roman" w:cs="Times New Roman"/>
          <w:color w:val="000000"/>
          <w:sz w:val="20"/>
          <w:szCs w:val="20"/>
        </w:rPr>
        <w:t>Nas áreas internas de todas as unidades, foi considerada a produtividade mínima de 800 m², que atende à produtividade mínima estabelecida na Instrução Normativa retromencionada – que é de 600m</w:t>
      </w:r>
      <w:r w:rsidRPr="00215054">
        <w:rPr>
          <w:rFonts w:ascii="Times New Roman" w:hAnsi="Times New Roman" w:cs="Times New Roman"/>
          <w:color w:val="000000"/>
          <w:sz w:val="20"/>
          <w:szCs w:val="20"/>
          <w:vertAlign w:val="superscript"/>
        </w:rPr>
        <w:t>2</w:t>
      </w:r>
      <w:r w:rsidRPr="00215054">
        <w:rPr>
          <w:rFonts w:ascii="Times New Roman" w:hAnsi="Times New Roman" w:cs="Times New Roman"/>
          <w:color w:val="000000"/>
          <w:sz w:val="20"/>
          <w:szCs w:val="20"/>
        </w:rPr>
        <w:t xml:space="preserve">, porém também leva em consideração as características físicas das unidades, público interno e externo que as utiliza, equipamentos que são exigidos neste Termo de Referência, para a execução adequada dos serviços, experiências anteriores com a mesma contratação, dentre outros aspectos. </w:t>
      </w:r>
    </w:p>
    <w:p w:rsidR="00215054" w:rsidRPr="00215054" w:rsidRDefault="00215054" w:rsidP="00215054">
      <w:pPr>
        <w:pStyle w:val="PargrafodaLista"/>
        <w:rPr>
          <w:rFonts w:ascii="Times New Roman" w:hAnsi="Times New Roman" w:cs="Times New Roman"/>
          <w:color w:val="000000"/>
          <w:sz w:val="20"/>
          <w:szCs w:val="20"/>
        </w:rPr>
      </w:pPr>
    </w:p>
    <w:p w:rsidR="00215054" w:rsidRPr="00215054" w:rsidRDefault="00215054" w:rsidP="00215054">
      <w:pPr>
        <w:pStyle w:val="PargrafodaLista"/>
        <w:numPr>
          <w:ilvl w:val="1"/>
          <w:numId w:val="1"/>
        </w:numPr>
        <w:ind w:left="0" w:firstLine="0"/>
        <w:jc w:val="both"/>
        <w:rPr>
          <w:rFonts w:ascii="Times New Roman" w:hAnsi="Times New Roman" w:cs="Times New Roman"/>
          <w:sz w:val="20"/>
          <w:szCs w:val="20"/>
        </w:rPr>
      </w:pPr>
      <w:r w:rsidRPr="00215054">
        <w:rPr>
          <w:rFonts w:ascii="Times New Roman" w:hAnsi="Times New Roman" w:cs="Times New Roman"/>
          <w:color w:val="000000"/>
          <w:sz w:val="20"/>
          <w:szCs w:val="20"/>
        </w:rPr>
        <w:t>Compõe o processo planilha detalhada com quantitativos de áreas, e produtividades correspondentes, cujos valores foram transpostos para o presente Termo de Referência.</w:t>
      </w:r>
    </w:p>
    <w:p w:rsidR="00215054" w:rsidRPr="009E097E" w:rsidRDefault="00215054" w:rsidP="00215054">
      <w:pPr>
        <w:pStyle w:val="PargrafodaLista"/>
        <w:ind w:left="0"/>
        <w:jc w:val="both"/>
        <w:rPr>
          <w:rFonts w:ascii="Times New Roman" w:hAnsi="Times New Roman" w:cs="Times New Roman"/>
          <w:sz w:val="20"/>
          <w:szCs w:val="20"/>
        </w:rPr>
      </w:pPr>
    </w:p>
    <w:p w:rsidR="00822758" w:rsidRDefault="00822758" w:rsidP="008E4287">
      <w:pPr>
        <w:pStyle w:val="PargrafodaLista"/>
        <w:spacing w:before="240" w:after="120" w:line="276" w:lineRule="auto"/>
        <w:ind w:left="0"/>
        <w:jc w:val="both"/>
        <w:rPr>
          <w:rFonts w:ascii="Times New Roman" w:hAnsi="Times New Roman" w:cs="Times New Roman"/>
          <w:bCs/>
          <w:color w:val="000000"/>
          <w:sz w:val="20"/>
          <w:szCs w:val="20"/>
        </w:rPr>
      </w:pPr>
    </w:p>
    <w:p w:rsidR="003A29D4" w:rsidRDefault="003A29D4" w:rsidP="008E4287">
      <w:pPr>
        <w:pStyle w:val="PargrafodaLista"/>
        <w:spacing w:before="240" w:after="120" w:line="276" w:lineRule="auto"/>
        <w:ind w:left="0"/>
        <w:jc w:val="both"/>
        <w:rPr>
          <w:rFonts w:ascii="Times New Roman" w:hAnsi="Times New Roman" w:cs="Times New Roman"/>
          <w:bCs/>
          <w:color w:val="000000"/>
          <w:sz w:val="20"/>
          <w:szCs w:val="20"/>
        </w:rPr>
      </w:pPr>
    </w:p>
    <w:p w:rsidR="003A29D4" w:rsidRDefault="003A29D4" w:rsidP="008E4287">
      <w:pPr>
        <w:pStyle w:val="PargrafodaLista"/>
        <w:spacing w:before="240" w:after="120" w:line="276" w:lineRule="auto"/>
        <w:ind w:left="0"/>
        <w:jc w:val="both"/>
        <w:rPr>
          <w:rFonts w:ascii="Times New Roman" w:hAnsi="Times New Roman" w:cs="Times New Roman"/>
          <w:bCs/>
          <w:color w:val="000000"/>
          <w:sz w:val="20"/>
          <w:szCs w:val="20"/>
        </w:rPr>
      </w:pPr>
    </w:p>
    <w:p w:rsidR="003A29D4" w:rsidRDefault="003A29D4" w:rsidP="008E4287">
      <w:pPr>
        <w:pStyle w:val="PargrafodaLista"/>
        <w:spacing w:before="240" w:after="120" w:line="276" w:lineRule="auto"/>
        <w:ind w:left="0"/>
        <w:jc w:val="both"/>
        <w:rPr>
          <w:rFonts w:ascii="Times New Roman" w:hAnsi="Times New Roman" w:cs="Times New Roman"/>
          <w:bCs/>
          <w:color w:val="000000"/>
          <w:sz w:val="20"/>
          <w:szCs w:val="20"/>
        </w:rPr>
      </w:pPr>
    </w:p>
    <w:p w:rsidR="003A29D4" w:rsidRDefault="003A29D4" w:rsidP="008E4287">
      <w:pPr>
        <w:pStyle w:val="PargrafodaLista"/>
        <w:spacing w:before="240" w:after="120" w:line="276" w:lineRule="auto"/>
        <w:ind w:left="0"/>
        <w:jc w:val="both"/>
        <w:rPr>
          <w:rFonts w:ascii="Times New Roman" w:hAnsi="Times New Roman" w:cs="Times New Roman"/>
          <w:bCs/>
          <w:color w:val="000000"/>
          <w:sz w:val="20"/>
          <w:szCs w:val="20"/>
        </w:rPr>
      </w:pPr>
    </w:p>
    <w:p w:rsidR="003A29D4" w:rsidRDefault="003A29D4" w:rsidP="008E4287">
      <w:pPr>
        <w:pStyle w:val="PargrafodaLista"/>
        <w:spacing w:before="240" w:after="120" w:line="276" w:lineRule="auto"/>
        <w:ind w:left="0"/>
        <w:jc w:val="both"/>
        <w:rPr>
          <w:rFonts w:ascii="Times New Roman" w:hAnsi="Times New Roman" w:cs="Times New Roman"/>
          <w:bCs/>
          <w:color w:val="000000"/>
          <w:sz w:val="20"/>
          <w:szCs w:val="20"/>
        </w:rPr>
      </w:pPr>
    </w:p>
    <w:p w:rsidR="003A29D4" w:rsidRPr="009E097E" w:rsidRDefault="003A29D4" w:rsidP="008E4287">
      <w:pPr>
        <w:pStyle w:val="PargrafodaLista"/>
        <w:spacing w:before="240" w:after="120" w:line="276" w:lineRule="auto"/>
        <w:ind w:left="0"/>
        <w:jc w:val="both"/>
        <w:rPr>
          <w:rFonts w:ascii="Times New Roman" w:hAnsi="Times New Roman" w:cs="Times New Roman"/>
          <w:bCs/>
          <w:color w:val="000000"/>
          <w:sz w:val="20"/>
          <w:szCs w:val="20"/>
        </w:rPr>
      </w:pPr>
    </w:p>
    <w:p w:rsidR="00822758" w:rsidRPr="009E097E" w:rsidRDefault="00FB2BF1" w:rsidP="00822758">
      <w:pPr>
        <w:pStyle w:val="PargrafodaLista"/>
        <w:numPr>
          <w:ilvl w:val="0"/>
          <w:numId w:val="1"/>
        </w:numPr>
        <w:spacing w:before="240" w:after="120" w:line="276" w:lineRule="auto"/>
        <w:jc w:val="both"/>
        <w:rPr>
          <w:rFonts w:ascii="Times New Roman" w:hAnsi="Times New Roman" w:cs="Times New Roman"/>
          <w:b/>
          <w:bCs/>
          <w:sz w:val="20"/>
          <w:szCs w:val="20"/>
        </w:rPr>
      </w:pPr>
      <w:r w:rsidRPr="009E097E">
        <w:rPr>
          <w:rFonts w:ascii="Times New Roman" w:hAnsi="Times New Roman" w:cs="Times New Roman"/>
          <w:b/>
          <w:bCs/>
          <w:sz w:val="20"/>
          <w:szCs w:val="20"/>
        </w:rPr>
        <w:lastRenderedPageBreak/>
        <w:t>METODOLOGIA DE AVALIAÇÃO DA EXECUÇÃO DOS SERVIÇOS</w:t>
      </w:r>
      <w:r w:rsidR="00822758" w:rsidRPr="009E097E">
        <w:rPr>
          <w:rFonts w:ascii="Times New Roman" w:hAnsi="Times New Roman" w:cs="Times New Roman"/>
          <w:b/>
          <w:bCs/>
          <w:sz w:val="20"/>
          <w:szCs w:val="20"/>
        </w:rPr>
        <w:t>.</w:t>
      </w:r>
    </w:p>
    <w:p w:rsidR="00460E19" w:rsidRPr="009E097E" w:rsidRDefault="00822758" w:rsidP="00460E19">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Os serviços deverão ser executados com base nos parâmetros mínimos a seguir estabelecidos:</w:t>
      </w:r>
    </w:p>
    <w:p w:rsidR="00460E19" w:rsidRPr="009E097E" w:rsidRDefault="00460E19" w:rsidP="00460E19">
      <w:pPr>
        <w:pStyle w:val="PargrafodaLista"/>
        <w:numPr>
          <w:ilvl w:val="2"/>
          <w:numId w:val="1"/>
        </w:numPr>
        <w:spacing w:before="120" w:after="120" w:line="276" w:lineRule="auto"/>
        <w:jc w:val="both"/>
        <w:rPr>
          <w:rFonts w:ascii="Times New Roman" w:hAnsi="Times New Roman" w:cs="Times New Roman"/>
          <w:bCs/>
          <w:color w:val="000000"/>
          <w:sz w:val="20"/>
          <w:szCs w:val="20"/>
        </w:rPr>
      </w:pPr>
      <w:r w:rsidRPr="009E097E">
        <w:rPr>
          <w:rFonts w:ascii="Times New Roman" w:hAnsi="Times New Roman" w:cs="Times New Roman"/>
          <w:sz w:val="20"/>
          <w:szCs w:val="20"/>
        </w:rPr>
        <w:t xml:space="preserve">Edifício Sede DPF </w:t>
      </w:r>
    </w:p>
    <w:tbl>
      <w:tblPr>
        <w:tblW w:w="9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987"/>
        <w:gridCol w:w="2048"/>
        <w:gridCol w:w="2219"/>
        <w:gridCol w:w="967"/>
      </w:tblGrid>
      <w:tr w:rsidR="00460E19" w:rsidRPr="009E097E" w:rsidTr="000C0C5E">
        <w:tc>
          <w:tcPr>
            <w:tcW w:w="2911"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TIPO DE ÁREA</w:t>
            </w:r>
          </w:p>
        </w:tc>
        <w:tc>
          <w:tcPr>
            <w:tcW w:w="98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ÁREA</w:t>
            </w: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(M²)</w:t>
            </w:r>
          </w:p>
        </w:tc>
        <w:tc>
          <w:tcPr>
            <w:tcW w:w="2048"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PRODUTIVIDADE (M²)</w:t>
            </w:r>
          </w:p>
        </w:tc>
        <w:tc>
          <w:tcPr>
            <w:tcW w:w="2219"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PERIODICIDADE</w:t>
            </w:r>
          </w:p>
        </w:tc>
        <w:tc>
          <w:tcPr>
            <w:tcW w:w="96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CARGO</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Área de pisos acarpetados interna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10.885,97</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Área de pisos frios interna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9.894,94</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gridAfter w:val="3"/>
          <w:wAfter w:w="5234" w:type="dxa"/>
          <w:trHeight w:val="425"/>
        </w:trPr>
        <w:tc>
          <w:tcPr>
            <w:tcW w:w="2911" w:type="dxa"/>
            <w:vAlign w:val="center"/>
          </w:tcPr>
          <w:p w:rsidR="00460E19" w:rsidRPr="009E097E" w:rsidRDefault="00460E19" w:rsidP="000C0C5E">
            <w:pPr>
              <w:pStyle w:val="Normal2"/>
              <w:ind w:right="26"/>
              <w:rPr>
                <w:rFonts w:ascii="Times New Roman" w:hAnsi="Times New Roman"/>
                <w:b/>
                <w:snapToGrid w:val="0"/>
                <w:spacing w:val="0"/>
                <w:sz w:val="20"/>
              </w:rPr>
            </w:pPr>
            <w:r w:rsidRPr="009E097E">
              <w:rPr>
                <w:rFonts w:ascii="Times New Roman" w:hAnsi="Times New Roman"/>
                <w:b/>
                <w:snapToGrid w:val="0"/>
                <w:spacing w:val="0"/>
                <w:sz w:val="20"/>
              </w:rPr>
              <w:t>Área total</w:t>
            </w:r>
          </w:p>
        </w:tc>
        <w:tc>
          <w:tcPr>
            <w:tcW w:w="987"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20.780,91</w:t>
            </w:r>
          </w:p>
        </w:tc>
      </w:tr>
    </w:tbl>
    <w:p w:rsidR="00460E19" w:rsidRDefault="00460E19" w:rsidP="00460E19">
      <w:pPr>
        <w:spacing w:line="360" w:lineRule="auto"/>
        <w:ind w:right="26"/>
        <w:jc w:val="both"/>
        <w:rPr>
          <w:rFonts w:ascii="Times New Roman" w:hAnsi="Times New Roman" w:cs="Times New Roman"/>
          <w:sz w:val="20"/>
          <w:szCs w:val="20"/>
        </w:rPr>
      </w:pPr>
    </w:p>
    <w:p w:rsidR="003A29D4" w:rsidRPr="009E097E" w:rsidRDefault="003A29D4" w:rsidP="00460E19">
      <w:pPr>
        <w:spacing w:line="360" w:lineRule="auto"/>
        <w:ind w:right="26"/>
        <w:jc w:val="both"/>
        <w:rPr>
          <w:rFonts w:ascii="Times New Roman" w:hAnsi="Times New Roman" w:cs="Times New Roman"/>
          <w:sz w:val="20"/>
          <w:szCs w:val="20"/>
        </w:rPr>
      </w:pPr>
    </w:p>
    <w:p w:rsidR="00460E19" w:rsidRPr="009E097E" w:rsidRDefault="00460E19" w:rsidP="00460E19">
      <w:pPr>
        <w:pStyle w:val="Normal2"/>
        <w:numPr>
          <w:ilvl w:val="2"/>
          <w:numId w:val="1"/>
        </w:numPr>
        <w:ind w:right="26"/>
        <w:rPr>
          <w:rFonts w:ascii="Times New Roman" w:hAnsi="Times New Roman"/>
          <w:snapToGrid w:val="0"/>
          <w:spacing w:val="0"/>
          <w:sz w:val="20"/>
        </w:rPr>
      </w:pPr>
      <w:r w:rsidRPr="009E097E">
        <w:rPr>
          <w:rFonts w:ascii="Times New Roman" w:hAnsi="Times New Roman"/>
          <w:snapToGrid w:val="0"/>
          <w:spacing w:val="0"/>
          <w:sz w:val="20"/>
        </w:rPr>
        <w:t>Unidade Sudoeste</w:t>
      </w:r>
    </w:p>
    <w:p w:rsidR="00460E19" w:rsidRPr="009E097E" w:rsidRDefault="00460E19" w:rsidP="00460E19">
      <w:pPr>
        <w:pStyle w:val="Normal2"/>
        <w:ind w:right="26"/>
        <w:rPr>
          <w:rFonts w:ascii="Times New Roman" w:hAnsi="Times New Roman"/>
          <w:snapToGrid w:val="0"/>
          <w:spacing w:val="0"/>
          <w:sz w:val="20"/>
        </w:rPr>
      </w:pPr>
    </w:p>
    <w:tbl>
      <w:tblPr>
        <w:tblW w:w="9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987"/>
        <w:gridCol w:w="2048"/>
        <w:gridCol w:w="2219"/>
        <w:gridCol w:w="967"/>
      </w:tblGrid>
      <w:tr w:rsidR="00460E19" w:rsidRPr="009E097E" w:rsidTr="000C0C5E">
        <w:tc>
          <w:tcPr>
            <w:tcW w:w="2911"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TIPO DE ÁREA</w:t>
            </w:r>
          </w:p>
        </w:tc>
        <w:tc>
          <w:tcPr>
            <w:tcW w:w="98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ÁREA</w:t>
            </w: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(M²)</w:t>
            </w:r>
          </w:p>
        </w:tc>
        <w:tc>
          <w:tcPr>
            <w:tcW w:w="2048"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PRODUTIVIDADE (M²)</w:t>
            </w:r>
          </w:p>
        </w:tc>
        <w:tc>
          <w:tcPr>
            <w:tcW w:w="2219"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PERIODICIDADE</w:t>
            </w:r>
          </w:p>
        </w:tc>
        <w:tc>
          <w:tcPr>
            <w:tcW w:w="96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CARGO</w:t>
            </w:r>
          </w:p>
        </w:tc>
      </w:tr>
      <w:tr w:rsidR="00460E19" w:rsidRPr="009E097E" w:rsidTr="000C0C5E">
        <w:trPr>
          <w:trHeight w:val="535"/>
        </w:trPr>
        <w:tc>
          <w:tcPr>
            <w:tcW w:w="2911" w:type="dxa"/>
            <w:vAlign w:val="center"/>
          </w:tcPr>
          <w:p w:rsidR="00460E19" w:rsidRPr="009E097E" w:rsidRDefault="001A0843" w:rsidP="000C0C5E">
            <w:pPr>
              <w:pStyle w:val="Normal2"/>
              <w:ind w:right="26"/>
              <w:rPr>
                <w:rFonts w:ascii="Times New Roman" w:hAnsi="Times New Roman"/>
                <w:snapToGrid w:val="0"/>
                <w:spacing w:val="0"/>
                <w:sz w:val="20"/>
              </w:rPr>
            </w:pPr>
            <w:r>
              <w:rPr>
                <w:rFonts w:ascii="Times New Roman" w:hAnsi="Times New Roman"/>
                <w:snapToGrid w:val="0"/>
                <w:spacing w:val="0"/>
                <w:sz w:val="20"/>
              </w:rPr>
              <w:t xml:space="preserve">I - </w:t>
            </w:r>
            <w:r w:rsidR="00460E19" w:rsidRPr="009E097E">
              <w:rPr>
                <w:rFonts w:ascii="Times New Roman" w:hAnsi="Times New Roman"/>
                <w:snapToGrid w:val="0"/>
                <w:spacing w:val="0"/>
                <w:sz w:val="20"/>
              </w:rPr>
              <w:t>Área de pisos frios interna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7.699,95</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c>
          <w:tcPr>
            <w:tcW w:w="2911" w:type="dxa"/>
            <w:vAlign w:val="center"/>
          </w:tcPr>
          <w:p w:rsidR="00460E19" w:rsidRPr="009E097E" w:rsidRDefault="001A0843" w:rsidP="000C0C5E">
            <w:pPr>
              <w:pStyle w:val="Normal2"/>
              <w:ind w:right="26"/>
              <w:rPr>
                <w:rFonts w:ascii="Times New Roman" w:hAnsi="Times New Roman"/>
                <w:snapToGrid w:val="0"/>
                <w:spacing w:val="0"/>
                <w:sz w:val="20"/>
              </w:rPr>
            </w:pPr>
            <w:r>
              <w:rPr>
                <w:rFonts w:ascii="Times New Roman" w:hAnsi="Times New Roman"/>
                <w:snapToGrid w:val="0"/>
                <w:spacing w:val="0"/>
                <w:sz w:val="20"/>
              </w:rPr>
              <w:t xml:space="preserve">I - </w:t>
            </w:r>
            <w:r w:rsidR="00460E19" w:rsidRPr="009E097E">
              <w:rPr>
                <w:rFonts w:ascii="Times New Roman" w:hAnsi="Times New Roman"/>
                <w:snapToGrid w:val="0"/>
                <w:spacing w:val="0"/>
                <w:sz w:val="20"/>
              </w:rPr>
              <w:t>Área de almoxarifado galpões depósito (adicional</w:t>
            </w:r>
            <w:r w:rsidR="0042325C">
              <w:rPr>
                <w:rFonts w:ascii="Times New Roman" w:hAnsi="Times New Roman"/>
                <w:snapToGrid w:val="0"/>
                <w:spacing w:val="0"/>
                <w:sz w:val="20"/>
              </w:rPr>
              <w:t xml:space="preserve"> de insalubridade</w:t>
            </w:r>
            <w:r w:rsidR="00460E19" w:rsidRPr="009E097E">
              <w:rPr>
                <w:rFonts w:ascii="Times New Roman" w:hAnsi="Times New Roman"/>
                <w:snapToGrid w:val="0"/>
                <w:spacing w:val="0"/>
                <w:sz w:val="20"/>
              </w:rPr>
              <w:t>)</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22,22</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1500</w:t>
            </w:r>
          </w:p>
        </w:tc>
        <w:tc>
          <w:tcPr>
            <w:tcW w:w="2219"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c>
          <w:tcPr>
            <w:tcW w:w="2911" w:type="dxa"/>
            <w:vAlign w:val="center"/>
          </w:tcPr>
          <w:p w:rsidR="00460E19" w:rsidRPr="009E097E" w:rsidRDefault="001A0843" w:rsidP="000C0C5E">
            <w:pPr>
              <w:pStyle w:val="Normal2"/>
              <w:ind w:right="26"/>
              <w:rPr>
                <w:rFonts w:ascii="Times New Roman" w:hAnsi="Times New Roman"/>
                <w:snapToGrid w:val="0"/>
                <w:spacing w:val="0"/>
                <w:sz w:val="20"/>
              </w:rPr>
            </w:pPr>
            <w:r>
              <w:rPr>
                <w:rFonts w:ascii="Times New Roman" w:hAnsi="Times New Roman"/>
                <w:snapToGrid w:val="0"/>
                <w:spacing w:val="0"/>
                <w:sz w:val="20"/>
              </w:rPr>
              <w:t xml:space="preserve">III - </w:t>
            </w:r>
            <w:r w:rsidR="00460E19" w:rsidRPr="009E097E">
              <w:rPr>
                <w:rFonts w:ascii="Times New Roman" w:hAnsi="Times New Roman"/>
                <w:snapToGrid w:val="0"/>
                <w:spacing w:val="0"/>
                <w:sz w:val="20"/>
              </w:rPr>
              <w:t>Área de esquadrias internas e externas sem risco</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1728,12</w:t>
            </w:r>
          </w:p>
        </w:tc>
        <w:tc>
          <w:tcPr>
            <w:tcW w:w="2048" w:type="dxa"/>
            <w:vAlign w:val="center"/>
          </w:tcPr>
          <w:p w:rsidR="00460E19" w:rsidRPr="009E097E" w:rsidRDefault="00D24D52"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330</w:t>
            </w:r>
          </w:p>
        </w:tc>
        <w:tc>
          <w:tcPr>
            <w:tcW w:w="2219"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16h/mês</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gridAfter w:val="3"/>
          <w:wAfter w:w="5234" w:type="dxa"/>
          <w:trHeight w:val="42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Área total</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9.450,29</w:t>
            </w:r>
          </w:p>
        </w:tc>
      </w:tr>
    </w:tbl>
    <w:p w:rsidR="00460E19" w:rsidRDefault="00460E19" w:rsidP="00460E19">
      <w:pPr>
        <w:pStyle w:val="Normal2"/>
        <w:ind w:right="26"/>
        <w:rPr>
          <w:rFonts w:ascii="Times New Roman" w:hAnsi="Times New Roman"/>
          <w:snapToGrid w:val="0"/>
          <w:spacing w:val="0"/>
          <w:sz w:val="20"/>
        </w:rPr>
      </w:pPr>
    </w:p>
    <w:p w:rsidR="003A29D4" w:rsidRPr="009E097E" w:rsidRDefault="003A29D4" w:rsidP="00460E19">
      <w:pPr>
        <w:pStyle w:val="Normal2"/>
        <w:ind w:right="26"/>
        <w:rPr>
          <w:rFonts w:ascii="Times New Roman" w:hAnsi="Times New Roman"/>
          <w:snapToGrid w:val="0"/>
          <w:spacing w:val="0"/>
          <w:sz w:val="20"/>
        </w:rPr>
      </w:pPr>
    </w:p>
    <w:p w:rsidR="00460E19" w:rsidRPr="009E097E" w:rsidRDefault="00460E19" w:rsidP="00460E19">
      <w:pPr>
        <w:pStyle w:val="Normal2"/>
        <w:numPr>
          <w:ilvl w:val="2"/>
          <w:numId w:val="1"/>
        </w:numPr>
        <w:ind w:right="26"/>
        <w:rPr>
          <w:rFonts w:ascii="Times New Roman" w:hAnsi="Times New Roman"/>
          <w:snapToGrid w:val="0"/>
          <w:spacing w:val="0"/>
          <w:sz w:val="20"/>
        </w:rPr>
      </w:pPr>
      <w:r w:rsidRPr="009E097E">
        <w:rPr>
          <w:rFonts w:ascii="Times New Roman" w:hAnsi="Times New Roman"/>
          <w:snapToGrid w:val="0"/>
          <w:spacing w:val="0"/>
          <w:sz w:val="20"/>
        </w:rPr>
        <w:t>CAOP</w:t>
      </w:r>
    </w:p>
    <w:p w:rsidR="00460E19" w:rsidRPr="009E097E" w:rsidRDefault="00460E19" w:rsidP="00460E19">
      <w:pPr>
        <w:pStyle w:val="Normal2"/>
        <w:ind w:right="26"/>
        <w:rPr>
          <w:rFonts w:ascii="Times New Roman" w:hAnsi="Times New Roman"/>
          <w:b/>
          <w:snapToGrid w:val="0"/>
          <w:spacing w:val="0"/>
          <w:sz w:val="20"/>
        </w:rPr>
      </w:pPr>
    </w:p>
    <w:tbl>
      <w:tblPr>
        <w:tblW w:w="9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987"/>
        <w:gridCol w:w="2048"/>
        <w:gridCol w:w="2219"/>
        <w:gridCol w:w="967"/>
      </w:tblGrid>
      <w:tr w:rsidR="00460E19" w:rsidRPr="009E097E" w:rsidTr="000C0C5E">
        <w:tc>
          <w:tcPr>
            <w:tcW w:w="2911"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TIPO DE ÁREA</w:t>
            </w:r>
          </w:p>
        </w:tc>
        <w:tc>
          <w:tcPr>
            <w:tcW w:w="98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ÁREA</w:t>
            </w: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(M²)</w:t>
            </w:r>
          </w:p>
        </w:tc>
        <w:tc>
          <w:tcPr>
            <w:tcW w:w="2048"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PRODUTIVIDADE (M²)</w:t>
            </w:r>
          </w:p>
        </w:tc>
        <w:tc>
          <w:tcPr>
            <w:tcW w:w="2219"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PERIODICIDADE</w:t>
            </w:r>
          </w:p>
        </w:tc>
        <w:tc>
          <w:tcPr>
            <w:tcW w:w="96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CARGO</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Área de pisos acarpetados interna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51,54</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Diário</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Área de pisos frios interna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1378,41</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Galpão</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3</w:t>
            </w:r>
            <w:r w:rsidR="002D6EBA" w:rsidRPr="009E097E">
              <w:rPr>
                <w:rFonts w:ascii="Times New Roman" w:hAnsi="Times New Roman"/>
                <w:snapToGrid w:val="0"/>
                <w:spacing w:val="0"/>
                <w:sz w:val="20"/>
              </w:rPr>
              <w:t>.</w:t>
            </w:r>
            <w:r w:rsidRPr="009E097E">
              <w:rPr>
                <w:rFonts w:ascii="Times New Roman" w:hAnsi="Times New Roman"/>
                <w:snapToGrid w:val="0"/>
                <w:spacing w:val="0"/>
                <w:sz w:val="20"/>
              </w:rPr>
              <w:t>000,00</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1500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16h/mês</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Depósito</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156,00</w:t>
            </w:r>
          </w:p>
        </w:tc>
        <w:tc>
          <w:tcPr>
            <w:tcW w:w="2048" w:type="dxa"/>
            <w:vAlign w:val="center"/>
          </w:tcPr>
          <w:p w:rsidR="00460E19" w:rsidRPr="009E097E" w:rsidRDefault="00F41821"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1500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16h/mês</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gridAfter w:val="3"/>
          <w:wAfter w:w="5234" w:type="dxa"/>
          <w:trHeight w:val="425"/>
        </w:trPr>
        <w:tc>
          <w:tcPr>
            <w:tcW w:w="2911" w:type="dxa"/>
            <w:vAlign w:val="center"/>
          </w:tcPr>
          <w:p w:rsidR="00460E19" w:rsidRPr="009E097E" w:rsidRDefault="00460E19" w:rsidP="000C0C5E">
            <w:pPr>
              <w:pStyle w:val="Normal2"/>
              <w:ind w:right="26"/>
              <w:rPr>
                <w:rFonts w:ascii="Times New Roman" w:hAnsi="Times New Roman"/>
                <w:b/>
                <w:snapToGrid w:val="0"/>
                <w:spacing w:val="0"/>
                <w:sz w:val="20"/>
              </w:rPr>
            </w:pPr>
            <w:r w:rsidRPr="009E097E">
              <w:rPr>
                <w:rFonts w:ascii="Times New Roman" w:hAnsi="Times New Roman"/>
                <w:b/>
                <w:snapToGrid w:val="0"/>
                <w:spacing w:val="0"/>
                <w:sz w:val="20"/>
              </w:rPr>
              <w:t>Área total</w:t>
            </w:r>
          </w:p>
        </w:tc>
        <w:tc>
          <w:tcPr>
            <w:tcW w:w="987" w:type="dxa"/>
            <w:vAlign w:val="center"/>
          </w:tcPr>
          <w:p w:rsidR="00460E19" w:rsidRPr="009E097E" w:rsidRDefault="001D7EDB"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4.585,95</w:t>
            </w:r>
          </w:p>
        </w:tc>
      </w:tr>
    </w:tbl>
    <w:p w:rsidR="00460E19" w:rsidRPr="009E097E" w:rsidRDefault="00460E19" w:rsidP="00460E19">
      <w:pPr>
        <w:pStyle w:val="Normal2"/>
        <w:ind w:left="66" w:right="26"/>
        <w:rPr>
          <w:rFonts w:ascii="Times New Roman" w:hAnsi="Times New Roman"/>
          <w:b/>
          <w:snapToGrid w:val="0"/>
          <w:spacing w:val="0"/>
          <w:sz w:val="20"/>
        </w:rPr>
      </w:pPr>
    </w:p>
    <w:p w:rsidR="00460E19" w:rsidRPr="009E097E" w:rsidRDefault="00460E19" w:rsidP="00460E19">
      <w:pPr>
        <w:pStyle w:val="Normal2"/>
        <w:numPr>
          <w:ilvl w:val="2"/>
          <w:numId w:val="1"/>
        </w:numPr>
        <w:ind w:right="26"/>
        <w:rPr>
          <w:rFonts w:ascii="Times New Roman" w:hAnsi="Times New Roman"/>
          <w:snapToGrid w:val="0"/>
          <w:spacing w:val="0"/>
          <w:sz w:val="20"/>
        </w:rPr>
      </w:pPr>
      <w:r w:rsidRPr="009E097E">
        <w:rPr>
          <w:rFonts w:ascii="Times New Roman" w:hAnsi="Times New Roman"/>
          <w:snapToGrid w:val="0"/>
          <w:spacing w:val="0"/>
          <w:sz w:val="20"/>
        </w:rPr>
        <w:t>DSG DIVISÃO DE SERVIÇOS GERAIS (SECAN/CANIL, COT e DINPE – CDO)</w:t>
      </w:r>
    </w:p>
    <w:p w:rsidR="00460E19" w:rsidRPr="009E097E" w:rsidRDefault="00460E19" w:rsidP="00460E19">
      <w:pPr>
        <w:pStyle w:val="Normal2"/>
        <w:ind w:left="644" w:right="26"/>
        <w:rPr>
          <w:rFonts w:ascii="Times New Roman" w:hAnsi="Times New Roman"/>
          <w:b/>
          <w:snapToGrid w:val="0"/>
          <w:spacing w:val="0"/>
          <w:sz w:val="20"/>
        </w:rPr>
      </w:pPr>
    </w:p>
    <w:p w:rsidR="00460E19" w:rsidRPr="009E097E" w:rsidRDefault="00460E19" w:rsidP="00460E19">
      <w:pPr>
        <w:pStyle w:val="Normal2"/>
        <w:ind w:left="644" w:right="26"/>
        <w:rPr>
          <w:rFonts w:ascii="Times New Roman" w:hAnsi="Times New Roman"/>
          <w:b/>
          <w:snapToGrid w:val="0"/>
          <w:spacing w:val="0"/>
          <w:sz w:val="20"/>
        </w:rPr>
      </w:pPr>
    </w:p>
    <w:tbl>
      <w:tblPr>
        <w:tblW w:w="9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987"/>
        <w:gridCol w:w="2048"/>
        <w:gridCol w:w="2219"/>
        <w:gridCol w:w="967"/>
      </w:tblGrid>
      <w:tr w:rsidR="00460E19" w:rsidRPr="009E097E" w:rsidTr="000C0C5E">
        <w:tc>
          <w:tcPr>
            <w:tcW w:w="2911"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TIPO DE ÁREA</w:t>
            </w:r>
          </w:p>
        </w:tc>
        <w:tc>
          <w:tcPr>
            <w:tcW w:w="98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ÁREA</w:t>
            </w:r>
          </w:p>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(M²)</w:t>
            </w:r>
          </w:p>
        </w:tc>
        <w:tc>
          <w:tcPr>
            <w:tcW w:w="2048"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PRODUTIVIDADE (M²)</w:t>
            </w:r>
          </w:p>
        </w:tc>
        <w:tc>
          <w:tcPr>
            <w:tcW w:w="2219"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PERIODICIDADE</w:t>
            </w:r>
          </w:p>
        </w:tc>
        <w:tc>
          <w:tcPr>
            <w:tcW w:w="967" w:type="dxa"/>
            <w:shd w:val="clear" w:color="auto" w:fill="C0C0C0"/>
            <w:vAlign w:val="center"/>
          </w:tcPr>
          <w:p w:rsidR="00460E19" w:rsidRPr="009E097E" w:rsidRDefault="00460E19" w:rsidP="000C0C5E">
            <w:pPr>
              <w:pStyle w:val="Normal2"/>
              <w:ind w:right="26"/>
              <w:jc w:val="center"/>
              <w:rPr>
                <w:rFonts w:ascii="Times New Roman" w:hAnsi="Times New Roman"/>
                <w:b/>
                <w:snapToGrid w:val="0"/>
                <w:spacing w:val="0"/>
                <w:sz w:val="20"/>
              </w:rPr>
            </w:pPr>
            <w:r w:rsidRPr="009E097E">
              <w:rPr>
                <w:rFonts w:ascii="Times New Roman" w:hAnsi="Times New Roman"/>
                <w:b/>
                <w:snapToGrid w:val="0"/>
                <w:spacing w:val="0"/>
                <w:sz w:val="20"/>
              </w:rPr>
              <w:t>CARGO</w:t>
            </w:r>
          </w:p>
        </w:tc>
      </w:tr>
      <w:tr w:rsidR="00460E19" w:rsidRPr="009E097E" w:rsidTr="000C0C5E">
        <w:trPr>
          <w:trHeight w:val="535"/>
        </w:trPr>
        <w:tc>
          <w:tcPr>
            <w:tcW w:w="2911" w:type="dxa"/>
            <w:vAlign w:val="center"/>
          </w:tcPr>
          <w:p w:rsidR="00460E19" w:rsidRPr="009E097E" w:rsidRDefault="00460E19" w:rsidP="0042325C">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Área de pisos acarpetados interna (Auditório COT)</w:t>
            </w:r>
            <w:r w:rsidR="0042325C">
              <w:rPr>
                <w:rFonts w:ascii="Times New Roman" w:hAnsi="Times New Roman"/>
                <w:snapToGrid w:val="0"/>
                <w:spacing w:val="0"/>
                <w:sz w:val="20"/>
              </w:rPr>
              <w:t xml:space="preserve"> </w:t>
            </w:r>
            <w:r w:rsidR="0042325C" w:rsidRPr="009E097E">
              <w:rPr>
                <w:rFonts w:ascii="Times New Roman" w:hAnsi="Times New Roman"/>
                <w:snapToGrid w:val="0"/>
                <w:spacing w:val="0"/>
                <w:sz w:val="20"/>
              </w:rPr>
              <w:t>(adicional</w:t>
            </w:r>
            <w:r w:rsidR="0042325C">
              <w:rPr>
                <w:rFonts w:ascii="Times New Roman" w:hAnsi="Times New Roman"/>
                <w:snapToGrid w:val="0"/>
                <w:spacing w:val="0"/>
                <w:sz w:val="20"/>
              </w:rPr>
              <w:t xml:space="preserve"> de periculosidade</w:t>
            </w:r>
            <w:r w:rsidR="0042325C" w:rsidRPr="009E097E">
              <w:rPr>
                <w:rFonts w:ascii="Times New Roman" w:hAnsi="Times New Roman"/>
                <w:snapToGrid w:val="0"/>
                <w:spacing w:val="0"/>
                <w:sz w:val="20"/>
              </w:rPr>
              <w:t>)</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64,35</w:t>
            </w:r>
          </w:p>
        </w:tc>
        <w:tc>
          <w:tcPr>
            <w:tcW w:w="2048" w:type="dxa"/>
            <w:vAlign w:val="center"/>
          </w:tcPr>
          <w:p w:rsidR="00460E19" w:rsidRPr="009E097E" w:rsidRDefault="001D7EDB"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Diário</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lastRenderedPageBreak/>
              <w:t>I - Área de pisos frios interna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7.857,78</w:t>
            </w:r>
          </w:p>
        </w:tc>
        <w:tc>
          <w:tcPr>
            <w:tcW w:w="2048" w:type="dxa"/>
            <w:vAlign w:val="center"/>
          </w:tcPr>
          <w:p w:rsidR="00460E19" w:rsidRPr="009E097E" w:rsidRDefault="001D7EDB"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trHeight w:val="535"/>
        </w:trPr>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Galpão/lava jato/garagens</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6.659,19</w:t>
            </w:r>
          </w:p>
        </w:tc>
        <w:tc>
          <w:tcPr>
            <w:tcW w:w="2048" w:type="dxa"/>
            <w:vAlign w:val="center"/>
          </w:tcPr>
          <w:p w:rsidR="00460E19" w:rsidRPr="009E097E" w:rsidRDefault="000D3EA6"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1500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16h/mês</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c>
          <w:tcPr>
            <w:tcW w:w="2911"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I - Área de pisos frios interna Gráfica</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1975,80</w:t>
            </w:r>
          </w:p>
        </w:tc>
        <w:tc>
          <w:tcPr>
            <w:tcW w:w="2048"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1800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c>
          <w:tcPr>
            <w:tcW w:w="2911" w:type="dxa"/>
            <w:vAlign w:val="center"/>
          </w:tcPr>
          <w:p w:rsidR="00460E19" w:rsidRPr="009E097E" w:rsidRDefault="00460E19" w:rsidP="000C0C5E">
            <w:pPr>
              <w:pStyle w:val="Normal2"/>
              <w:ind w:right="26"/>
              <w:rPr>
                <w:rFonts w:ascii="Times New Roman" w:hAnsi="Times New Roman"/>
                <w:sz w:val="20"/>
              </w:rPr>
            </w:pPr>
            <w:r w:rsidRPr="009E097E">
              <w:rPr>
                <w:rFonts w:ascii="Times New Roman" w:hAnsi="Times New Roman"/>
                <w:sz w:val="20"/>
              </w:rPr>
              <w:t>III – Esquadrias Internas e Externas sem risco</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707,07</w:t>
            </w:r>
          </w:p>
        </w:tc>
        <w:tc>
          <w:tcPr>
            <w:tcW w:w="2048" w:type="dxa"/>
            <w:vAlign w:val="center"/>
          </w:tcPr>
          <w:p w:rsidR="00460E19" w:rsidRPr="009E097E" w:rsidRDefault="00D24D52"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330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p>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16h/mês</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c>
          <w:tcPr>
            <w:tcW w:w="2911" w:type="dxa"/>
            <w:vAlign w:val="center"/>
          </w:tcPr>
          <w:p w:rsidR="00460E19" w:rsidRPr="009E097E" w:rsidRDefault="0042325C" w:rsidP="000C0C5E">
            <w:pPr>
              <w:pStyle w:val="Normal2"/>
              <w:ind w:right="26"/>
              <w:rPr>
                <w:rFonts w:ascii="Times New Roman" w:hAnsi="Times New Roman"/>
                <w:sz w:val="20"/>
              </w:rPr>
            </w:pPr>
            <w:r>
              <w:rPr>
                <w:rFonts w:ascii="Times New Roman" w:hAnsi="Times New Roman"/>
                <w:sz w:val="20"/>
              </w:rPr>
              <w:t xml:space="preserve">V - Área hospitalar (SIMED) </w:t>
            </w:r>
            <w:r w:rsidRPr="009E097E">
              <w:rPr>
                <w:rFonts w:ascii="Times New Roman" w:hAnsi="Times New Roman"/>
                <w:snapToGrid w:val="0"/>
                <w:spacing w:val="0"/>
                <w:sz w:val="20"/>
              </w:rPr>
              <w:t>(adicional</w:t>
            </w:r>
            <w:r>
              <w:rPr>
                <w:rFonts w:ascii="Times New Roman" w:hAnsi="Times New Roman"/>
                <w:snapToGrid w:val="0"/>
                <w:spacing w:val="0"/>
                <w:sz w:val="20"/>
              </w:rPr>
              <w:t xml:space="preserve"> de insalubridade</w:t>
            </w:r>
            <w:r w:rsidRPr="009E097E">
              <w:rPr>
                <w:rFonts w:ascii="Times New Roman" w:hAnsi="Times New Roman"/>
                <w:snapToGrid w:val="0"/>
                <w:spacing w:val="0"/>
                <w:sz w:val="20"/>
              </w:rPr>
              <w:t>)</w:t>
            </w:r>
            <w:r w:rsidR="00460E19" w:rsidRPr="009E097E">
              <w:rPr>
                <w:rFonts w:ascii="Times New Roman" w:hAnsi="Times New Roman"/>
                <w:sz w:val="20"/>
              </w:rPr>
              <w:t xml:space="preserve"> </w:t>
            </w:r>
          </w:p>
        </w:tc>
        <w:tc>
          <w:tcPr>
            <w:tcW w:w="987"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976,24</w:t>
            </w:r>
          </w:p>
        </w:tc>
        <w:tc>
          <w:tcPr>
            <w:tcW w:w="2048" w:type="dxa"/>
            <w:vAlign w:val="center"/>
          </w:tcPr>
          <w:p w:rsidR="00460E19" w:rsidRPr="009E097E" w:rsidRDefault="00460E19" w:rsidP="000C0C5E">
            <w:pPr>
              <w:pStyle w:val="Normal2"/>
              <w:ind w:right="26"/>
              <w:jc w:val="center"/>
              <w:rPr>
                <w:rFonts w:ascii="Times New Roman" w:hAnsi="Times New Roman"/>
                <w:snapToGrid w:val="0"/>
                <w:spacing w:val="0"/>
                <w:sz w:val="20"/>
              </w:rPr>
            </w:pPr>
            <w:r w:rsidRPr="009E097E">
              <w:rPr>
                <w:rFonts w:ascii="Times New Roman" w:hAnsi="Times New Roman"/>
                <w:snapToGrid w:val="0"/>
                <w:spacing w:val="0"/>
                <w:sz w:val="20"/>
              </w:rPr>
              <w:t>330</w:t>
            </w:r>
          </w:p>
        </w:tc>
        <w:tc>
          <w:tcPr>
            <w:tcW w:w="2219"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Diária</w:t>
            </w:r>
          </w:p>
        </w:tc>
        <w:tc>
          <w:tcPr>
            <w:tcW w:w="967" w:type="dxa"/>
            <w:vAlign w:val="center"/>
          </w:tcPr>
          <w:p w:rsidR="00460E19" w:rsidRPr="009E097E" w:rsidRDefault="00460E19" w:rsidP="000C0C5E">
            <w:pPr>
              <w:pStyle w:val="Normal2"/>
              <w:ind w:right="26"/>
              <w:rPr>
                <w:rFonts w:ascii="Times New Roman" w:hAnsi="Times New Roman"/>
                <w:snapToGrid w:val="0"/>
                <w:spacing w:val="0"/>
                <w:sz w:val="20"/>
              </w:rPr>
            </w:pPr>
            <w:r w:rsidRPr="009E097E">
              <w:rPr>
                <w:rFonts w:ascii="Times New Roman" w:hAnsi="Times New Roman"/>
                <w:snapToGrid w:val="0"/>
                <w:spacing w:val="0"/>
                <w:sz w:val="20"/>
              </w:rPr>
              <w:t>Servente</w:t>
            </w:r>
          </w:p>
        </w:tc>
      </w:tr>
      <w:tr w:rsidR="00460E19" w:rsidRPr="009E097E" w:rsidTr="000C0C5E">
        <w:trPr>
          <w:gridAfter w:val="3"/>
          <w:wAfter w:w="5234" w:type="dxa"/>
          <w:trHeight w:val="425"/>
        </w:trPr>
        <w:tc>
          <w:tcPr>
            <w:tcW w:w="2911" w:type="dxa"/>
            <w:vAlign w:val="center"/>
          </w:tcPr>
          <w:p w:rsidR="00460E19" w:rsidRPr="009E097E" w:rsidRDefault="00460E19" w:rsidP="000C0C5E">
            <w:pPr>
              <w:pStyle w:val="Normal2"/>
              <w:ind w:right="26"/>
              <w:rPr>
                <w:rFonts w:ascii="Times New Roman" w:hAnsi="Times New Roman"/>
                <w:b/>
                <w:snapToGrid w:val="0"/>
                <w:spacing w:val="0"/>
                <w:sz w:val="20"/>
              </w:rPr>
            </w:pPr>
            <w:r w:rsidRPr="009E097E">
              <w:rPr>
                <w:rFonts w:ascii="Times New Roman" w:hAnsi="Times New Roman"/>
                <w:b/>
                <w:snapToGrid w:val="0"/>
                <w:spacing w:val="0"/>
                <w:sz w:val="20"/>
              </w:rPr>
              <w:t>Área total</w:t>
            </w:r>
          </w:p>
        </w:tc>
        <w:tc>
          <w:tcPr>
            <w:tcW w:w="987" w:type="dxa"/>
            <w:vAlign w:val="center"/>
          </w:tcPr>
          <w:p w:rsidR="00460E19" w:rsidRPr="009E097E" w:rsidRDefault="000D3EA6" w:rsidP="000C0C5E">
            <w:pPr>
              <w:pStyle w:val="Normal2"/>
              <w:ind w:right="26"/>
              <w:jc w:val="center"/>
              <w:rPr>
                <w:rFonts w:ascii="Times New Roman" w:hAnsi="Times New Roman"/>
                <w:snapToGrid w:val="0"/>
                <w:spacing w:val="0"/>
                <w:sz w:val="20"/>
              </w:rPr>
            </w:pPr>
            <w:r>
              <w:rPr>
                <w:rFonts w:ascii="Times New Roman" w:hAnsi="Times New Roman"/>
                <w:snapToGrid w:val="0"/>
                <w:spacing w:val="0"/>
                <w:sz w:val="20"/>
              </w:rPr>
              <w:t>18.240,43</w:t>
            </w:r>
          </w:p>
        </w:tc>
      </w:tr>
    </w:tbl>
    <w:p w:rsidR="00460E19" w:rsidRPr="009E097E" w:rsidRDefault="00460E19" w:rsidP="00460E19">
      <w:pPr>
        <w:pStyle w:val="Normal2"/>
        <w:ind w:right="26"/>
        <w:rPr>
          <w:rFonts w:ascii="Times New Roman" w:hAnsi="Times New Roman"/>
          <w:snapToGrid w:val="0"/>
          <w:spacing w:val="0"/>
          <w:sz w:val="20"/>
        </w:rPr>
      </w:pPr>
    </w:p>
    <w:p w:rsidR="00822758" w:rsidRPr="009E097E" w:rsidRDefault="00822758" w:rsidP="00822758">
      <w:pPr>
        <w:pStyle w:val="PargrafodaLista"/>
        <w:numPr>
          <w:ilvl w:val="0"/>
          <w:numId w:val="1"/>
        </w:numPr>
        <w:spacing w:before="240" w:after="120" w:line="276" w:lineRule="auto"/>
        <w:jc w:val="both"/>
        <w:rPr>
          <w:rFonts w:ascii="Times New Roman" w:hAnsi="Times New Roman" w:cs="Times New Roman"/>
          <w:b/>
          <w:bCs/>
          <w:color w:val="000000"/>
          <w:sz w:val="20"/>
          <w:szCs w:val="20"/>
        </w:rPr>
      </w:pPr>
      <w:r w:rsidRPr="009E097E">
        <w:rPr>
          <w:rFonts w:ascii="Times New Roman" w:hAnsi="Times New Roman" w:cs="Times New Roman"/>
          <w:b/>
          <w:bCs/>
          <w:color w:val="000000"/>
          <w:sz w:val="20"/>
          <w:szCs w:val="20"/>
        </w:rPr>
        <w:t>UNIFORMES</w:t>
      </w:r>
    </w:p>
    <w:p w:rsidR="00822758" w:rsidRPr="009E097E" w:rsidRDefault="00822758" w:rsidP="00C759E6">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Os uniformes a serem fornecidos pela Contratada a</w:t>
      </w:r>
      <w:r w:rsidR="000D3EA6">
        <w:rPr>
          <w:rFonts w:ascii="Times New Roman" w:hAnsi="Times New Roman" w:cs="Times New Roman"/>
          <w:bCs/>
          <w:color w:val="000000"/>
          <w:sz w:val="20"/>
          <w:szCs w:val="20"/>
        </w:rPr>
        <w:t>os</w:t>
      </w:r>
      <w:r w:rsidRPr="009E097E">
        <w:rPr>
          <w:rFonts w:ascii="Times New Roman" w:hAnsi="Times New Roman" w:cs="Times New Roman"/>
          <w:bCs/>
          <w:color w:val="000000"/>
          <w:sz w:val="20"/>
          <w:szCs w:val="20"/>
        </w:rPr>
        <w:t xml:space="preserve"> seus empregados deverão ser condizentes com a atividade a ser desempenhada no órgão Contratante, compreendendo peças para todas as estações climáticas do ano, sem qualquer repasse do custo para o empregado, observando o disposto nos itens seguintes:</w:t>
      </w:r>
    </w:p>
    <w:p w:rsidR="00822758" w:rsidRPr="009E097E" w:rsidRDefault="00822758" w:rsidP="00C759E6">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O uniforme deverá compreender as seguintes peças do vestuário:</w:t>
      </w:r>
    </w:p>
    <w:p w:rsidR="00460E19" w:rsidRPr="009E097E" w:rsidRDefault="00460E19" w:rsidP="00460E19">
      <w:pPr>
        <w:pStyle w:val="PargrafodaLista"/>
        <w:ind w:left="360"/>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1698"/>
        <w:gridCol w:w="1699"/>
        <w:gridCol w:w="1699"/>
        <w:gridCol w:w="1391"/>
      </w:tblGrid>
      <w:tr w:rsidR="00106CFD" w:rsidRPr="009E097E" w:rsidTr="004F1922">
        <w:tc>
          <w:tcPr>
            <w:tcW w:w="1698"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Categoria profissional</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Uniforme</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Quantidade Semestral</w:t>
            </w:r>
          </w:p>
        </w:tc>
      </w:tr>
      <w:tr w:rsidR="00106CFD" w:rsidRPr="009E097E" w:rsidTr="004F1922">
        <w:tc>
          <w:tcPr>
            <w:tcW w:w="1698" w:type="dxa"/>
            <w:vMerge w:val="restart"/>
          </w:tcPr>
          <w:p w:rsidR="00106CFD" w:rsidRPr="009E097E" w:rsidRDefault="00106CFD" w:rsidP="000C0C5E">
            <w:pPr>
              <w:rPr>
                <w:rFonts w:ascii="Times New Roman" w:hAnsi="Times New Roman" w:cs="Times New Roman"/>
                <w:sz w:val="20"/>
                <w:szCs w:val="20"/>
              </w:rPr>
            </w:pPr>
          </w:p>
          <w:p w:rsidR="00106CFD" w:rsidRPr="009E097E" w:rsidRDefault="00106CFD" w:rsidP="000C0C5E">
            <w:pPr>
              <w:rPr>
                <w:rFonts w:ascii="Times New Roman" w:hAnsi="Times New Roman" w:cs="Times New Roman"/>
                <w:sz w:val="20"/>
                <w:szCs w:val="20"/>
              </w:rPr>
            </w:pPr>
          </w:p>
          <w:p w:rsidR="00106CFD" w:rsidRPr="009E097E" w:rsidRDefault="00106CFD" w:rsidP="000C0C5E">
            <w:pPr>
              <w:rPr>
                <w:rFonts w:ascii="Times New Roman" w:hAnsi="Times New Roman" w:cs="Times New Roman"/>
                <w:sz w:val="20"/>
                <w:szCs w:val="20"/>
              </w:rPr>
            </w:pPr>
          </w:p>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Auxiliar de Serviços Gerais</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Calça</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02</w:t>
            </w:r>
          </w:p>
        </w:tc>
      </w:tr>
      <w:tr w:rsidR="00106CFD" w:rsidRPr="009E097E" w:rsidTr="004F1922">
        <w:tc>
          <w:tcPr>
            <w:tcW w:w="1698" w:type="dxa"/>
            <w:vMerge/>
          </w:tcPr>
          <w:p w:rsidR="00106CFD" w:rsidRPr="009E097E" w:rsidRDefault="00106CFD" w:rsidP="000C0C5E">
            <w:pPr>
              <w:rPr>
                <w:rFonts w:ascii="Times New Roman" w:hAnsi="Times New Roman" w:cs="Times New Roman"/>
                <w:sz w:val="20"/>
                <w:szCs w:val="20"/>
              </w:rPr>
            </w:pP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Camiseta</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04</w:t>
            </w:r>
          </w:p>
        </w:tc>
      </w:tr>
      <w:tr w:rsidR="00106CFD" w:rsidRPr="009E097E" w:rsidTr="004F1922">
        <w:tc>
          <w:tcPr>
            <w:tcW w:w="1698" w:type="dxa"/>
            <w:vMerge/>
          </w:tcPr>
          <w:p w:rsidR="00106CFD" w:rsidRPr="009E097E" w:rsidRDefault="00106CFD" w:rsidP="000C0C5E">
            <w:pPr>
              <w:rPr>
                <w:rFonts w:ascii="Times New Roman" w:hAnsi="Times New Roman" w:cs="Times New Roman"/>
                <w:sz w:val="20"/>
                <w:szCs w:val="20"/>
              </w:rPr>
            </w:pP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Cinto</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01</w:t>
            </w:r>
          </w:p>
        </w:tc>
      </w:tr>
      <w:tr w:rsidR="00096778" w:rsidRPr="009E097E" w:rsidTr="004F1922">
        <w:tc>
          <w:tcPr>
            <w:tcW w:w="1698" w:type="dxa"/>
            <w:vMerge/>
          </w:tcPr>
          <w:p w:rsidR="00096778" w:rsidRPr="009E097E" w:rsidRDefault="00096778" w:rsidP="000C0C5E">
            <w:pPr>
              <w:rPr>
                <w:rFonts w:ascii="Times New Roman" w:hAnsi="Times New Roman" w:cs="Times New Roman"/>
                <w:sz w:val="20"/>
                <w:szCs w:val="20"/>
              </w:rPr>
            </w:pPr>
          </w:p>
        </w:tc>
        <w:tc>
          <w:tcPr>
            <w:tcW w:w="1699" w:type="dxa"/>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Botas de couro</w:t>
            </w:r>
          </w:p>
        </w:tc>
        <w:tc>
          <w:tcPr>
            <w:tcW w:w="1699" w:type="dxa"/>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Par</w:t>
            </w:r>
          </w:p>
        </w:tc>
        <w:tc>
          <w:tcPr>
            <w:tcW w:w="1391" w:type="dxa"/>
          </w:tcPr>
          <w:p w:rsidR="00096778" w:rsidRPr="009E097E" w:rsidRDefault="00096778" w:rsidP="004F1922">
            <w:pPr>
              <w:jc w:val="center"/>
              <w:rPr>
                <w:rFonts w:ascii="Times New Roman" w:hAnsi="Times New Roman" w:cs="Times New Roman"/>
                <w:sz w:val="20"/>
                <w:szCs w:val="20"/>
              </w:rPr>
            </w:pPr>
            <w:r w:rsidRPr="009E097E">
              <w:rPr>
                <w:rFonts w:ascii="Times New Roman" w:hAnsi="Times New Roman" w:cs="Times New Roman"/>
                <w:sz w:val="20"/>
                <w:szCs w:val="20"/>
              </w:rPr>
              <w:t>02</w:t>
            </w:r>
          </w:p>
        </w:tc>
      </w:tr>
      <w:tr w:rsidR="00096778" w:rsidRPr="009E097E" w:rsidTr="004F1922">
        <w:tc>
          <w:tcPr>
            <w:tcW w:w="1698" w:type="dxa"/>
            <w:vMerge/>
          </w:tcPr>
          <w:p w:rsidR="00096778" w:rsidRPr="009E097E" w:rsidRDefault="00096778" w:rsidP="000C0C5E">
            <w:pPr>
              <w:rPr>
                <w:rFonts w:ascii="Times New Roman" w:hAnsi="Times New Roman" w:cs="Times New Roman"/>
                <w:sz w:val="20"/>
                <w:szCs w:val="20"/>
              </w:rPr>
            </w:pPr>
          </w:p>
        </w:tc>
        <w:tc>
          <w:tcPr>
            <w:tcW w:w="1699" w:type="dxa"/>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Meias</w:t>
            </w:r>
          </w:p>
        </w:tc>
        <w:tc>
          <w:tcPr>
            <w:tcW w:w="1699" w:type="dxa"/>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Par</w:t>
            </w:r>
          </w:p>
        </w:tc>
        <w:tc>
          <w:tcPr>
            <w:tcW w:w="1391" w:type="dxa"/>
          </w:tcPr>
          <w:p w:rsidR="00096778" w:rsidRPr="009E097E" w:rsidRDefault="00096778" w:rsidP="004F1922">
            <w:pPr>
              <w:jc w:val="center"/>
              <w:rPr>
                <w:rFonts w:ascii="Times New Roman" w:hAnsi="Times New Roman" w:cs="Times New Roman"/>
                <w:sz w:val="20"/>
                <w:szCs w:val="20"/>
              </w:rPr>
            </w:pPr>
            <w:r w:rsidRPr="009E097E">
              <w:rPr>
                <w:rFonts w:ascii="Times New Roman" w:hAnsi="Times New Roman" w:cs="Times New Roman"/>
                <w:sz w:val="20"/>
                <w:szCs w:val="20"/>
              </w:rPr>
              <w:t>04</w:t>
            </w:r>
          </w:p>
        </w:tc>
      </w:tr>
      <w:tr w:rsidR="00096778" w:rsidRPr="009E097E" w:rsidTr="004F1922">
        <w:tc>
          <w:tcPr>
            <w:tcW w:w="1698" w:type="dxa"/>
            <w:vMerge/>
          </w:tcPr>
          <w:p w:rsidR="00096778" w:rsidRPr="009E097E" w:rsidRDefault="00096778" w:rsidP="000C0C5E">
            <w:pPr>
              <w:rPr>
                <w:rFonts w:ascii="Times New Roman" w:hAnsi="Times New Roman" w:cs="Times New Roman"/>
                <w:sz w:val="20"/>
                <w:szCs w:val="20"/>
              </w:rPr>
            </w:pPr>
          </w:p>
        </w:tc>
        <w:tc>
          <w:tcPr>
            <w:tcW w:w="1699" w:type="dxa"/>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Boné</w:t>
            </w:r>
          </w:p>
        </w:tc>
        <w:tc>
          <w:tcPr>
            <w:tcW w:w="1699" w:type="dxa"/>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096778" w:rsidRPr="009E097E" w:rsidRDefault="00096778" w:rsidP="004F1922">
            <w:pPr>
              <w:jc w:val="center"/>
              <w:rPr>
                <w:rFonts w:ascii="Times New Roman" w:hAnsi="Times New Roman" w:cs="Times New Roman"/>
                <w:sz w:val="20"/>
                <w:szCs w:val="20"/>
              </w:rPr>
            </w:pPr>
            <w:r w:rsidRPr="009E097E">
              <w:rPr>
                <w:rFonts w:ascii="Times New Roman" w:hAnsi="Times New Roman" w:cs="Times New Roman"/>
                <w:sz w:val="20"/>
                <w:szCs w:val="20"/>
              </w:rPr>
              <w:t>02</w:t>
            </w:r>
          </w:p>
        </w:tc>
      </w:tr>
      <w:tr w:rsidR="00106CFD" w:rsidRPr="009E097E" w:rsidTr="004F1922">
        <w:tc>
          <w:tcPr>
            <w:tcW w:w="6487" w:type="dxa"/>
            <w:gridSpan w:val="4"/>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TOTAL DE UNIFORMES AUX. SER. GERAIS</w:t>
            </w:r>
          </w:p>
        </w:tc>
      </w:tr>
    </w:tbl>
    <w:p w:rsidR="00460E19" w:rsidRPr="009E097E" w:rsidRDefault="00460E19" w:rsidP="000A3CD9">
      <w:pPr>
        <w:pStyle w:val="PargrafodaLista"/>
        <w:ind w:left="360"/>
        <w:rPr>
          <w:rFonts w:ascii="Times New Roman" w:hAnsi="Times New Roman" w:cs="Times New Roman"/>
          <w:sz w:val="20"/>
          <w:szCs w:val="20"/>
        </w:rPr>
      </w:pPr>
    </w:p>
    <w:p w:rsidR="00460E19" w:rsidRPr="009E097E" w:rsidRDefault="00460E19" w:rsidP="00460E19">
      <w:pPr>
        <w:pStyle w:val="PargrafodaLista"/>
        <w:numPr>
          <w:ilvl w:val="0"/>
          <w:numId w:val="1"/>
        </w:num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1698"/>
        <w:gridCol w:w="1699"/>
        <w:gridCol w:w="1699"/>
        <w:gridCol w:w="1391"/>
      </w:tblGrid>
      <w:tr w:rsidR="00106CFD" w:rsidRPr="009E097E" w:rsidTr="004F1922">
        <w:tc>
          <w:tcPr>
            <w:tcW w:w="1698"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Categoria profissional</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Uniforme</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Quantidade Semestral</w:t>
            </w:r>
          </w:p>
        </w:tc>
      </w:tr>
      <w:tr w:rsidR="00106CFD" w:rsidRPr="009E097E" w:rsidTr="004F1922">
        <w:tc>
          <w:tcPr>
            <w:tcW w:w="1698" w:type="dxa"/>
            <w:vMerge w:val="restart"/>
          </w:tcPr>
          <w:p w:rsidR="00106CFD" w:rsidRPr="009E097E" w:rsidRDefault="00106CFD" w:rsidP="000C0C5E">
            <w:pPr>
              <w:rPr>
                <w:rFonts w:ascii="Times New Roman" w:hAnsi="Times New Roman" w:cs="Times New Roman"/>
                <w:sz w:val="20"/>
                <w:szCs w:val="20"/>
              </w:rPr>
            </w:pPr>
          </w:p>
          <w:p w:rsidR="00106CFD" w:rsidRPr="009E097E" w:rsidRDefault="00106CFD" w:rsidP="000C0C5E">
            <w:pPr>
              <w:rPr>
                <w:rFonts w:ascii="Times New Roman" w:hAnsi="Times New Roman" w:cs="Times New Roman"/>
                <w:sz w:val="20"/>
                <w:szCs w:val="20"/>
              </w:rPr>
            </w:pPr>
          </w:p>
          <w:p w:rsidR="00106CFD" w:rsidRPr="009E097E" w:rsidRDefault="00106CFD" w:rsidP="000C0C5E">
            <w:pPr>
              <w:rPr>
                <w:rFonts w:ascii="Times New Roman" w:hAnsi="Times New Roman" w:cs="Times New Roman"/>
                <w:sz w:val="20"/>
                <w:szCs w:val="20"/>
              </w:rPr>
            </w:pPr>
          </w:p>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Encarregado</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Calça</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02</w:t>
            </w:r>
          </w:p>
        </w:tc>
      </w:tr>
      <w:tr w:rsidR="00106CFD" w:rsidRPr="009E097E" w:rsidTr="004F1922">
        <w:tc>
          <w:tcPr>
            <w:tcW w:w="1698" w:type="dxa"/>
            <w:vMerge/>
          </w:tcPr>
          <w:p w:rsidR="00106CFD" w:rsidRPr="009E097E" w:rsidRDefault="00106CFD" w:rsidP="000C0C5E">
            <w:pPr>
              <w:rPr>
                <w:rFonts w:ascii="Times New Roman" w:hAnsi="Times New Roman" w:cs="Times New Roman"/>
                <w:sz w:val="20"/>
                <w:szCs w:val="20"/>
              </w:rPr>
            </w:pP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Camisa</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02</w:t>
            </w:r>
          </w:p>
        </w:tc>
      </w:tr>
      <w:tr w:rsidR="00106CFD" w:rsidRPr="009E097E" w:rsidTr="004F1922">
        <w:tc>
          <w:tcPr>
            <w:tcW w:w="1698" w:type="dxa"/>
            <w:vMerge/>
          </w:tcPr>
          <w:p w:rsidR="00106CFD" w:rsidRPr="009E097E" w:rsidRDefault="00106CFD" w:rsidP="000C0C5E">
            <w:pPr>
              <w:rPr>
                <w:rFonts w:ascii="Times New Roman" w:hAnsi="Times New Roman" w:cs="Times New Roman"/>
                <w:sz w:val="20"/>
                <w:szCs w:val="20"/>
              </w:rPr>
            </w:pP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Cinto</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01</w:t>
            </w:r>
          </w:p>
        </w:tc>
      </w:tr>
      <w:tr w:rsidR="00106CFD" w:rsidRPr="009E097E" w:rsidTr="004F1922">
        <w:tc>
          <w:tcPr>
            <w:tcW w:w="1698" w:type="dxa"/>
            <w:vMerge/>
          </w:tcPr>
          <w:p w:rsidR="00106CFD" w:rsidRPr="009E097E" w:rsidRDefault="00106CFD" w:rsidP="000C0C5E">
            <w:pPr>
              <w:rPr>
                <w:rFonts w:ascii="Times New Roman" w:hAnsi="Times New Roman" w:cs="Times New Roman"/>
                <w:sz w:val="20"/>
                <w:szCs w:val="20"/>
              </w:rPr>
            </w:pP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Sapato</w:t>
            </w:r>
          </w:p>
        </w:tc>
        <w:tc>
          <w:tcPr>
            <w:tcW w:w="1699" w:type="dxa"/>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Par</w:t>
            </w:r>
          </w:p>
        </w:tc>
        <w:tc>
          <w:tcPr>
            <w:tcW w:w="1391" w:type="dxa"/>
          </w:tcPr>
          <w:p w:rsidR="00106CFD" w:rsidRPr="009E097E" w:rsidRDefault="00106CFD" w:rsidP="004F1922">
            <w:pPr>
              <w:jc w:val="center"/>
              <w:rPr>
                <w:rFonts w:ascii="Times New Roman" w:hAnsi="Times New Roman" w:cs="Times New Roman"/>
                <w:sz w:val="20"/>
                <w:szCs w:val="20"/>
              </w:rPr>
            </w:pPr>
            <w:r w:rsidRPr="009E097E">
              <w:rPr>
                <w:rFonts w:ascii="Times New Roman" w:hAnsi="Times New Roman" w:cs="Times New Roman"/>
                <w:sz w:val="20"/>
                <w:szCs w:val="20"/>
              </w:rPr>
              <w:t>01</w:t>
            </w:r>
          </w:p>
        </w:tc>
      </w:tr>
      <w:tr w:rsidR="00FA2ECD" w:rsidRPr="009E097E" w:rsidTr="004F1922">
        <w:tc>
          <w:tcPr>
            <w:tcW w:w="1698" w:type="dxa"/>
            <w:vMerge/>
          </w:tcPr>
          <w:p w:rsidR="00FA2ECD" w:rsidRPr="009E097E" w:rsidRDefault="00FA2ECD" w:rsidP="00FA2ECD">
            <w:pPr>
              <w:rPr>
                <w:rFonts w:ascii="Times New Roman" w:hAnsi="Times New Roman" w:cs="Times New Roman"/>
                <w:sz w:val="20"/>
                <w:szCs w:val="20"/>
              </w:rPr>
            </w:pPr>
          </w:p>
        </w:tc>
        <w:tc>
          <w:tcPr>
            <w:tcW w:w="1699" w:type="dxa"/>
          </w:tcPr>
          <w:p w:rsidR="00FA2ECD" w:rsidRPr="009E097E" w:rsidRDefault="00FA2ECD" w:rsidP="00FA2ECD">
            <w:pPr>
              <w:rPr>
                <w:rFonts w:ascii="Times New Roman" w:hAnsi="Times New Roman" w:cs="Times New Roman"/>
                <w:sz w:val="20"/>
                <w:szCs w:val="20"/>
              </w:rPr>
            </w:pPr>
            <w:r w:rsidRPr="009E097E">
              <w:rPr>
                <w:rFonts w:ascii="Times New Roman" w:hAnsi="Times New Roman" w:cs="Times New Roman"/>
                <w:sz w:val="20"/>
                <w:szCs w:val="20"/>
              </w:rPr>
              <w:t>Meias</w:t>
            </w:r>
          </w:p>
        </w:tc>
        <w:tc>
          <w:tcPr>
            <w:tcW w:w="1699" w:type="dxa"/>
          </w:tcPr>
          <w:p w:rsidR="00FA2ECD" w:rsidRPr="009E097E" w:rsidRDefault="00FA2ECD" w:rsidP="00FA2ECD">
            <w:pPr>
              <w:rPr>
                <w:rFonts w:ascii="Times New Roman" w:hAnsi="Times New Roman" w:cs="Times New Roman"/>
                <w:sz w:val="20"/>
                <w:szCs w:val="20"/>
              </w:rPr>
            </w:pPr>
            <w:r w:rsidRPr="009E097E">
              <w:rPr>
                <w:rFonts w:ascii="Times New Roman" w:hAnsi="Times New Roman" w:cs="Times New Roman"/>
                <w:sz w:val="20"/>
                <w:szCs w:val="20"/>
              </w:rPr>
              <w:t>Par</w:t>
            </w:r>
          </w:p>
        </w:tc>
        <w:tc>
          <w:tcPr>
            <w:tcW w:w="1391" w:type="dxa"/>
          </w:tcPr>
          <w:p w:rsidR="00FA2ECD" w:rsidRPr="009E097E" w:rsidRDefault="00FA2ECD" w:rsidP="004F1922">
            <w:pPr>
              <w:jc w:val="center"/>
              <w:rPr>
                <w:rFonts w:ascii="Times New Roman" w:hAnsi="Times New Roman" w:cs="Times New Roman"/>
                <w:sz w:val="20"/>
                <w:szCs w:val="20"/>
              </w:rPr>
            </w:pPr>
            <w:r w:rsidRPr="009E097E">
              <w:rPr>
                <w:rFonts w:ascii="Times New Roman" w:hAnsi="Times New Roman" w:cs="Times New Roman"/>
                <w:sz w:val="20"/>
                <w:szCs w:val="20"/>
              </w:rPr>
              <w:t>04</w:t>
            </w:r>
          </w:p>
        </w:tc>
      </w:tr>
      <w:tr w:rsidR="00106CFD" w:rsidRPr="009E097E" w:rsidTr="004F1922">
        <w:tc>
          <w:tcPr>
            <w:tcW w:w="6487" w:type="dxa"/>
            <w:gridSpan w:val="4"/>
          </w:tcPr>
          <w:p w:rsidR="00106CFD" w:rsidRPr="009E097E" w:rsidRDefault="00106CFD" w:rsidP="000C0C5E">
            <w:pPr>
              <w:rPr>
                <w:rFonts w:ascii="Times New Roman" w:hAnsi="Times New Roman" w:cs="Times New Roman"/>
                <w:sz w:val="20"/>
                <w:szCs w:val="20"/>
              </w:rPr>
            </w:pPr>
            <w:r w:rsidRPr="009E097E">
              <w:rPr>
                <w:rFonts w:ascii="Times New Roman" w:hAnsi="Times New Roman" w:cs="Times New Roman"/>
                <w:sz w:val="20"/>
                <w:szCs w:val="20"/>
              </w:rPr>
              <w:t>TOTAL DE UNIFORMES AUX. SER. GERAIS</w:t>
            </w:r>
          </w:p>
        </w:tc>
      </w:tr>
    </w:tbl>
    <w:p w:rsidR="00822758" w:rsidRPr="009E097E" w:rsidRDefault="00822758" w:rsidP="00C759E6">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O fornecimento dos uniformes deverá ser efetivado da seguinte forma:</w:t>
      </w:r>
    </w:p>
    <w:p w:rsidR="00822758" w:rsidRPr="009E097E" w:rsidRDefault="00BB44E3" w:rsidP="00AF6BEB">
      <w:pPr>
        <w:pStyle w:val="PargrafodaLista"/>
        <w:numPr>
          <w:ilvl w:val="2"/>
          <w:numId w:val="1"/>
        </w:numPr>
        <w:spacing w:before="120" w:after="120" w:line="276" w:lineRule="auto"/>
        <w:ind w:left="567" w:firstLine="0"/>
        <w:contextualSpacing w:val="0"/>
        <w:jc w:val="both"/>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 xml:space="preserve"> 01</w:t>
      </w:r>
      <w:r w:rsidR="00822758" w:rsidRPr="009E097E">
        <w:rPr>
          <w:rFonts w:ascii="Times New Roman" w:hAnsi="Times New Roman" w:cs="Times New Roman"/>
          <w:bCs/>
          <w:color w:val="000000"/>
          <w:sz w:val="20"/>
          <w:szCs w:val="20"/>
        </w:rPr>
        <w:t xml:space="preserve"> (</w:t>
      </w:r>
      <w:r w:rsidRPr="009E097E">
        <w:rPr>
          <w:rFonts w:ascii="Times New Roman" w:hAnsi="Times New Roman" w:cs="Times New Roman"/>
          <w:bCs/>
          <w:color w:val="000000"/>
          <w:sz w:val="20"/>
          <w:szCs w:val="20"/>
        </w:rPr>
        <w:t>Hum) conjunto completo</w:t>
      </w:r>
      <w:r w:rsidR="00822758" w:rsidRPr="009E097E">
        <w:rPr>
          <w:rFonts w:ascii="Times New Roman" w:hAnsi="Times New Roman" w:cs="Times New Roman"/>
          <w:bCs/>
          <w:color w:val="000000"/>
          <w:sz w:val="20"/>
          <w:szCs w:val="20"/>
        </w:rPr>
        <w:t xml:space="preserve"> ao empregado no início da execução do contrato, devendo ser substituído 01 (um) conjunto completo de uniforme a cada 06 (seis) meses, ou a qualquer época, no prazo máximo de </w:t>
      </w:r>
      <w:r w:rsidRPr="009E097E">
        <w:rPr>
          <w:rFonts w:ascii="Times New Roman" w:hAnsi="Times New Roman" w:cs="Times New Roman"/>
          <w:bCs/>
          <w:color w:val="000000"/>
          <w:sz w:val="20"/>
          <w:szCs w:val="20"/>
        </w:rPr>
        <w:t>72 (setenta e duas)</w:t>
      </w:r>
      <w:r w:rsidR="00822758" w:rsidRPr="009E097E">
        <w:rPr>
          <w:rFonts w:ascii="Times New Roman" w:hAnsi="Times New Roman" w:cs="Times New Roman"/>
          <w:bCs/>
          <w:color w:val="000000"/>
          <w:sz w:val="20"/>
          <w:szCs w:val="20"/>
        </w:rPr>
        <w:t xml:space="preserve"> horas, após comunicação escrita da Contratante, sempre que não atendam as condições mínimas de apresentação;</w:t>
      </w:r>
    </w:p>
    <w:p w:rsidR="003755D5" w:rsidRDefault="00822758" w:rsidP="00B074C5">
      <w:pPr>
        <w:pStyle w:val="PargrafodaLista"/>
        <w:numPr>
          <w:ilvl w:val="1"/>
          <w:numId w:val="1"/>
        </w:numPr>
        <w:spacing w:before="120" w:after="120" w:line="276" w:lineRule="auto"/>
        <w:ind w:left="0" w:firstLine="0"/>
        <w:contextualSpacing w:val="0"/>
        <w:jc w:val="both"/>
        <w:rPr>
          <w:rFonts w:ascii="Times New Roman" w:hAnsi="Times New Roman" w:cs="Times New Roman"/>
          <w:bCs/>
          <w:color w:val="000000"/>
          <w:sz w:val="20"/>
          <w:szCs w:val="20"/>
        </w:rPr>
      </w:pPr>
      <w:r w:rsidRPr="003755D5">
        <w:rPr>
          <w:rFonts w:ascii="Times New Roman" w:hAnsi="Times New Roman" w:cs="Times New Roman"/>
          <w:bCs/>
          <w:color w:val="000000"/>
          <w:sz w:val="20"/>
          <w:szCs w:val="20"/>
        </w:rPr>
        <w:t>No caso de empregada gestante, os uniformes deverão ser apropriados para a situação, substituindo-os sempre que estiverem apertados;</w:t>
      </w:r>
    </w:p>
    <w:p w:rsidR="00822758" w:rsidRPr="003755D5" w:rsidRDefault="00822758" w:rsidP="00B074C5">
      <w:pPr>
        <w:pStyle w:val="PargrafodaLista"/>
        <w:numPr>
          <w:ilvl w:val="1"/>
          <w:numId w:val="1"/>
        </w:numPr>
        <w:spacing w:before="120" w:after="120" w:line="276" w:lineRule="auto"/>
        <w:ind w:left="0" w:firstLine="0"/>
        <w:contextualSpacing w:val="0"/>
        <w:jc w:val="both"/>
        <w:rPr>
          <w:rFonts w:ascii="Times New Roman" w:hAnsi="Times New Roman" w:cs="Times New Roman"/>
          <w:bCs/>
          <w:color w:val="000000"/>
          <w:sz w:val="20"/>
          <w:szCs w:val="20"/>
        </w:rPr>
      </w:pPr>
      <w:r w:rsidRPr="003755D5">
        <w:rPr>
          <w:rFonts w:ascii="Times New Roman" w:hAnsi="Times New Roman" w:cs="Times New Roman"/>
          <w:bCs/>
          <w:color w:val="000000"/>
          <w:sz w:val="20"/>
          <w:szCs w:val="20"/>
        </w:rPr>
        <w:lastRenderedPageBreak/>
        <w:t>Os uniformes deverão ser entregues mediante recibo, cuja cópia, devidamente acompanhada do original para conferência, deverá ser enviada ao servidor responsável pela fiscalização do contrato.</w:t>
      </w:r>
    </w:p>
    <w:p w:rsidR="00822758" w:rsidRPr="009E097E" w:rsidRDefault="00822758" w:rsidP="00C759E6">
      <w:pPr>
        <w:pStyle w:val="PargrafodaLista"/>
        <w:numPr>
          <w:ilvl w:val="0"/>
          <w:numId w:val="1"/>
        </w:numPr>
        <w:spacing w:before="240" w:after="120" w:line="276" w:lineRule="auto"/>
        <w:ind w:left="0" w:firstLine="0"/>
        <w:jc w:val="both"/>
        <w:rPr>
          <w:rFonts w:ascii="Times New Roman" w:hAnsi="Times New Roman" w:cs="Times New Roman"/>
          <w:b/>
          <w:bCs/>
          <w:color w:val="000000"/>
          <w:sz w:val="20"/>
          <w:szCs w:val="20"/>
        </w:rPr>
      </w:pPr>
      <w:r w:rsidRPr="009E097E">
        <w:rPr>
          <w:rFonts w:ascii="Times New Roman" w:hAnsi="Times New Roman" w:cs="Times New Roman"/>
          <w:b/>
          <w:bCs/>
          <w:color w:val="000000"/>
          <w:sz w:val="20"/>
          <w:szCs w:val="20"/>
        </w:rPr>
        <w:t>MATERIAIS A SEREM DISPONIBILIZADOS</w:t>
      </w:r>
    </w:p>
    <w:p w:rsidR="00822758" w:rsidRPr="009E097E" w:rsidRDefault="00822758" w:rsidP="00C759E6">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A160A4" w:rsidRPr="009E097E" w:rsidRDefault="00A160A4" w:rsidP="00A160A4">
      <w:pPr>
        <w:pStyle w:val="PargrafodaLista"/>
        <w:numPr>
          <w:ilvl w:val="2"/>
          <w:numId w:val="1"/>
        </w:numPr>
        <w:spacing w:before="120" w:after="120" w:line="276" w:lineRule="auto"/>
        <w:ind w:left="1135" w:hanging="284"/>
        <w:contextualSpacing w:val="0"/>
        <w:jc w:val="both"/>
        <w:rPr>
          <w:rFonts w:ascii="Times New Roman" w:hAnsi="Times New Roman" w:cs="Times New Roman"/>
          <w:bCs/>
          <w:color w:val="000000"/>
          <w:sz w:val="20"/>
          <w:szCs w:val="20"/>
        </w:rPr>
      </w:pPr>
      <w:r w:rsidRPr="009E097E">
        <w:rPr>
          <w:rFonts w:ascii="Times New Roman" w:hAnsi="Times New Roman" w:cs="Times New Roman"/>
          <w:sz w:val="20"/>
          <w:szCs w:val="20"/>
        </w:rPr>
        <w:t xml:space="preserve">Materiais de limpeza e higiene, em estimativa de consumo </w:t>
      </w:r>
      <w:r w:rsidRPr="009E097E">
        <w:rPr>
          <w:rFonts w:ascii="Times New Roman" w:hAnsi="Times New Roman" w:cs="Times New Roman"/>
          <w:sz w:val="20"/>
          <w:szCs w:val="20"/>
          <w:u w:val="single"/>
        </w:rPr>
        <w:t>mensal</w:t>
      </w:r>
      <w:r w:rsidRPr="009E097E">
        <w:rPr>
          <w:rFonts w:ascii="Times New Roman" w:hAnsi="Times New Roman" w:cs="Times New Roman"/>
          <w:sz w:val="20"/>
          <w:szCs w:val="20"/>
        </w:rPr>
        <w:t>:</w:t>
      </w:r>
    </w:p>
    <w:p w:rsidR="00A160A4" w:rsidRPr="009E097E" w:rsidRDefault="00A160A4" w:rsidP="00A160A4">
      <w:pPr>
        <w:ind w:left="1134"/>
        <w:rPr>
          <w:rFonts w:ascii="Times New Roman" w:hAnsi="Times New Roman" w:cs="Times New Roman"/>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6049"/>
        <w:gridCol w:w="818"/>
        <w:gridCol w:w="1103"/>
      </w:tblGrid>
      <w:tr w:rsidR="00A160A4" w:rsidRPr="009E097E" w:rsidTr="00A160A4">
        <w:trPr>
          <w:trHeight w:val="322"/>
          <w:jc w:val="center"/>
        </w:trPr>
        <w:tc>
          <w:tcPr>
            <w:tcW w:w="0" w:type="auto"/>
            <w:vMerge w:val="restart"/>
            <w:vAlign w:val="center"/>
          </w:tcPr>
          <w:p w:rsidR="00A160A4" w:rsidRPr="009E097E" w:rsidRDefault="00A160A4" w:rsidP="00A160A4">
            <w:pPr>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ITEM</w:t>
            </w:r>
          </w:p>
        </w:tc>
        <w:tc>
          <w:tcPr>
            <w:tcW w:w="0" w:type="auto"/>
            <w:vMerge w:val="restart"/>
            <w:vAlign w:val="center"/>
          </w:tcPr>
          <w:p w:rsidR="00A160A4" w:rsidRPr="009E097E" w:rsidRDefault="00A160A4" w:rsidP="00A160A4">
            <w:pPr>
              <w:snapToGrid w:val="0"/>
              <w:spacing w:line="288" w:lineRule="auto"/>
              <w:ind w:left="1313"/>
              <w:jc w:val="center"/>
              <w:rPr>
                <w:rFonts w:ascii="Times New Roman" w:hAnsi="Times New Roman" w:cs="Times New Roman"/>
                <w:b/>
                <w:sz w:val="20"/>
                <w:szCs w:val="20"/>
              </w:rPr>
            </w:pPr>
            <w:r w:rsidRPr="009E097E">
              <w:rPr>
                <w:rFonts w:ascii="Times New Roman" w:hAnsi="Times New Roman" w:cs="Times New Roman"/>
                <w:b/>
                <w:sz w:val="20"/>
                <w:szCs w:val="20"/>
              </w:rPr>
              <w:t>ESPECIFICAÇÃO</w:t>
            </w:r>
          </w:p>
        </w:tc>
        <w:tc>
          <w:tcPr>
            <w:tcW w:w="0" w:type="auto"/>
            <w:vMerge w:val="restart"/>
            <w:vAlign w:val="center"/>
          </w:tcPr>
          <w:p w:rsidR="00A160A4" w:rsidRPr="009E097E" w:rsidRDefault="00A160A4" w:rsidP="00A160A4">
            <w:pPr>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UN.</w:t>
            </w:r>
          </w:p>
        </w:tc>
        <w:tc>
          <w:tcPr>
            <w:tcW w:w="0" w:type="auto"/>
            <w:vMerge w:val="restart"/>
            <w:vAlign w:val="center"/>
          </w:tcPr>
          <w:p w:rsidR="00A160A4" w:rsidRPr="009E097E" w:rsidRDefault="00A160A4" w:rsidP="00A160A4">
            <w:pPr>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QUANT. MENSAL</w:t>
            </w:r>
          </w:p>
        </w:tc>
      </w:tr>
      <w:tr w:rsidR="00A160A4" w:rsidRPr="009E097E" w:rsidTr="00A160A4">
        <w:trPr>
          <w:trHeight w:val="322"/>
          <w:jc w:val="center"/>
        </w:trPr>
        <w:tc>
          <w:tcPr>
            <w:tcW w:w="0" w:type="auto"/>
            <w:vMerge/>
            <w:vAlign w:val="center"/>
          </w:tcPr>
          <w:p w:rsidR="00A160A4" w:rsidRPr="009E097E" w:rsidRDefault="00A160A4" w:rsidP="00A160A4">
            <w:pPr>
              <w:snapToGrid w:val="0"/>
              <w:spacing w:line="288" w:lineRule="auto"/>
              <w:jc w:val="center"/>
              <w:rPr>
                <w:rFonts w:ascii="Times New Roman" w:hAnsi="Times New Roman" w:cs="Times New Roman"/>
                <w:b/>
                <w:sz w:val="20"/>
                <w:szCs w:val="20"/>
              </w:rPr>
            </w:pPr>
          </w:p>
        </w:tc>
        <w:tc>
          <w:tcPr>
            <w:tcW w:w="0" w:type="auto"/>
            <w:vMerge/>
            <w:vAlign w:val="center"/>
          </w:tcPr>
          <w:p w:rsidR="00A160A4" w:rsidRPr="009E097E" w:rsidRDefault="00A160A4" w:rsidP="00A160A4">
            <w:pPr>
              <w:snapToGrid w:val="0"/>
              <w:spacing w:line="288" w:lineRule="auto"/>
              <w:ind w:left="1313"/>
              <w:rPr>
                <w:rFonts w:ascii="Times New Roman" w:hAnsi="Times New Roman" w:cs="Times New Roman"/>
                <w:b/>
                <w:sz w:val="20"/>
                <w:szCs w:val="20"/>
              </w:rPr>
            </w:pPr>
          </w:p>
        </w:tc>
        <w:tc>
          <w:tcPr>
            <w:tcW w:w="0" w:type="auto"/>
            <w:vMerge/>
            <w:vAlign w:val="center"/>
          </w:tcPr>
          <w:p w:rsidR="00A160A4" w:rsidRPr="009E097E" w:rsidRDefault="00A160A4" w:rsidP="00A160A4">
            <w:pPr>
              <w:snapToGrid w:val="0"/>
              <w:spacing w:line="288" w:lineRule="auto"/>
              <w:jc w:val="center"/>
              <w:rPr>
                <w:rFonts w:ascii="Times New Roman" w:hAnsi="Times New Roman" w:cs="Times New Roman"/>
                <w:b/>
                <w:sz w:val="20"/>
                <w:szCs w:val="20"/>
              </w:rPr>
            </w:pPr>
          </w:p>
        </w:tc>
        <w:tc>
          <w:tcPr>
            <w:tcW w:w="0" w:type="auto"/>
            <w:vMerge/>
            <w:vAlign w:val="center"/>
          </w:tcPr>
          <w:p w:rsidR="00A160A4" w:rsidRPr="009E097E" w:rsidRDefault="00A160A4" w:rsidP="00A160A4">
            <w:pPr>
              <w:snapToGrid w:val="0"/>
              <w:spacing w:line="288" w:lineRule="auto"/>
              <w:jc w:val="center"/>
              <w:rPr>
                <w:rFonts w:ascii="Times New Roman" w:hAnsi="Times New Roman" w:cs="Times New Roman"/>
                <w:b/>
                <w:sz w:val="20"/>
                <w:szCs w:val="20"/>
              </w:rPr>
            </w:pP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Ácido muriático</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Água sanitária c/ cloro ativo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de 5 litros)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170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Álcool etílico hidratado líquido, </w:t>
            </w:r>
            <w:r w:rsidRPr="009E097E">
              <w:rPr>
                <w:rFonts w:ascii="Times New Roman" w:hAnsi="Times New Roman" w:cs="Times New Roman"/>
                <w:b/>
                <w:bCs/>
                <w:sz w:val="20"/>
                <w:szCs w:val="20"/>
              </w:rPr>
              <w:t>92</w:t>
            </w:r>
            <w:r w:rsidRPr="009E097E">
              <w:rPr>
                <w:rFonts w:ascii="Times New Roman" w:hAnsi="Times New Roman" w:cs="Times New Roman"/>
                <w:sz w:val="20"/>
                <w:szCs w:val="20"/>
              </w:rPr>
              <w:t>,</w:t>
            </w:r>
            <w:r w:rsidRPr="009E097E">
              <w:rPr>
                <w:rFonts w:ascii="Times New Roman" w:hAnsi="Times New Roman" w:cs="Times New Roman"/>
                <w:b/>
                <w:bCs/>
                <w:sz w:val="20"/>
                <w:szCs w:val="20"/>
              </w:rPr>
              <w:t>8</w:t>
            </w:r>
            <w:r w:rsidRPr="009E097E">
              <w:rPr>
                <w:rFonts w:ascii="Times New Roman" w:hAnsi="Times New Roman" w:cs="Times New Roman"/>
                <w:sz w:val="20"/>
                <w:szCs w:val="20"/>
              </w:rPr>
              <w:t xml:space="preserve">° INPM (96 GI) </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120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Cera alto brilho Johnson &amp; Johnson ou de melhor qualidade</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 10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Cera incolor líquida p/ piso </w:t>
            </w:r>
            <w:proofErr w:type="spellStart"/>
            <w:r w:rsidRPr="009E097E">
              <w:rPr>
                <w:rFonts w:ascii="Times New Roman" w:hAnsi="Times New Roman" w:cs="Times New Roman"/>
                <w:sz w:val="20"/>
                <w:szCs w:val="20"/>
              </w:rPr>
              <w:t>paviflex</w:t>
            </w:r>
            <w:proofErr w:type="spellEnd"/>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de </w:t>
            </w:r>
            <w:r w:rsidRPr="009E097E">
              <w:rPr>
                <w:rFonts w:ascii="Times New Roman" w:hAnsi="Times New Roman" w:cs="Times New Roman"/>
                <w:b/>
                <w:bCs/>
                <w:sz w:val="20"/>
                <w:szCs w:val="20"/>
              </w:rPr>
              <w:t>5</w:t>
            </w:r>
            <w:r w:rsidRPr="009E097E">
              <w:rPr>
                <w:rFonts w:ascii="Times New Roman" w:hAnsi="Times New Roman" w:cs="Times New Roman"/>
                <w:sz w:val="20"/>
                <w:szCs w:val="20"/>
              </w:rPr>
              <w:t xml:space="preserve"> litros)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6</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Cera preta líquida</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verde, </w:t>
            </w:r>
            <w:r w:rsidRPr="009E097E">
              <w:rPr>
                <w:rFonts w:ascii="Times New Roman" w:hAnsi="Times New Roman" w:cs="Times New Roman"/>
                <w:b/>
                <w:bCs/>
                <w:sz w:val="20"/>
                <w:szCs w:val="20"/>
              </w:rPr>
              <w:t>410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8</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preto, </w:t>
            </w:r>
            <w:r w:rsidRPr="009E097E">
              <w:rPr>
                <w:rFonts w:ascii="Times New Roman" w:hAnsi="Times New Roman" w:cs="Times New Roman"/>
                <w:b/>
                <w:bCs/>
                <w:sz w:val="20"/>
                <w:szCs w:val="20"/>
              </w:rPr>
              <w:t>410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9</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branco, </w:t>
            </w:r>
            <w:r w:rsidRPr="009E097E">
              <w:rPr>
                <w:rFonts w:ascii="Times New Roman" w:hAnsi="Times New Roman" w:cs="Times New Roman"/>
                <w:b/>
                <w:bCs/>
                <w:sz w:val="20"/>
                <w:szCs w:val="20"/>
              </w:rPr>
              <w:t>410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10</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verde, </w:t>
            </w:r>
            <w:r w:rsidRPr="009E097E">
              <w:rPr>
                <w:rFonts w:ascii="Times New Roman" w:hAnsi="Times New Roman" w:cs="Times New Roman"/>
                <w:b/>
                <w:bCs/>
                <w:sz w:val="20"/>
                <w:szCs w:val="20"/>
              </w:rPr>
              <w:t>380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preto, </w:t>
            </w:r>
            <w:r w:rsidRPr="009E097E">
              <w:rPr>
                <w:rFonts w:ascii="Times New Roman" w:hAnsi="Times New Roman" w:cs="Times New Roman"/>
                <w:b/>
                <w:bCs/>
                <w:sz w:val="20"/>
                <w:szCs w:val="20"/>
              </w:rPr>
              <w:t>380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branco, </w:t>
            </w:r>
            <w:r w:rsidRPr="009E097E">
              <w:rPr>
                <w:rFonts w:ascii="Times New Roman" w:hAnsi="Times New Roman" w:cs="Times New Roman"/>
                <w:b/>
                <w:bCs/>
                <w:sz w:val="20"/>
                <w:szCs w:val="20"/>
              </w:rPr>
              <w:t>380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13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verde, </w:t>
            </w:r>
            <w:r w:rsidRPr="009E097E">
              <w:rPr>
                <w:rFonts w:ascii="Times New Roman" w:hAnsi="Times New Roman" w:cs="Times New Roman"/>
                <w:b/>
                <w:bCs/>
                <w:sz w:val="20"/>
                <w:szCs w:val="20"/>
              </w:rPr>
              <w:t>510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14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preto, </w:t>
            </w:r>
            <w:r w:rsidRPr="009E097E">
              <w:rPr>
                <w:rFonts w:ascii="Times New Roman" w:hAnsi="Times New Roman" w:cs="Times New Roman"/>
                <w:b/>
                <w:bCs/>
                <w:sz w:val="20"/>
                <w:szCs w:val="20"/>
              </w:rPr>
              <w:t>510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06</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15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Disco limpador branco, </w:t>
            </w:r>
            <w:r w:rsidRPr="009E097E">
              <w:rPr>
                <w:rFonts w:ascii="Times New Roman" w:hAnsi="Times New Roman" w:cs="Times New Roman"/>
                <w:b/>
                <w:bCs/>
                <w:sz w:val="20"/>
                <w:szCs w:val="20"/>
              </w:rPr>
              <w:t>510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08</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16</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Desinfetante líquido ação germicida, bactericida, perfumado com aroma variado (pinho, floral e lavanda)</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110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Desodorante sanitário pedra </w:t>
            </w:r>
            <w:r w:rsidRPr="009E097E">
              <w:rPr>
                <w:rFonts w:ascii="Times New Roman" w:hAnsi="Times New Roman" w:cs="Times New Roman"/>
                <w:b/>
                <w:bCs/>
                <w:sz w:val="20"/>
                <w:szCs w:val="20"/>
              </w:rPr>
              <w:t>40</w:t>
            </w:r>
            <w:r w:rsidRPr="009E097E">
              <w:rPr>
                <w:rFonts w:ascii="Times New Roman" w:hAnsi="Times New Roman" w:cs="Times New Roman"/>
                <w:sz w:val="20"/>
                <w:szCs w:val="20"/>
              </w:rPr>
              <w:t xml:space="preserve"> gramas</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180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18</w:t>
            </w:r>
          </w:p>
        </w:tc>
        <w:tc>
          <w:tcPr>
            <w:tcW w:w="0" w:type="auto"/>
            <w:vAlign w:val="bottom"/>
          </w:tcPr>
          <w:p w:rsidR="00A160A4" w:rsidRPr="009E097E" w:rsidRDefault="00A160A4" w:rsidP="00A160A4">
            <w:pPr>
              <w:rPr>
                <w:rFonts w:ascii="Times New Roman" w:hAnsi="Times New Roman" w:cs="Times New Roman"/>
                <w:sz w:val="20"/>
                <w:szCs w:val="20"/>
              </w:rPr>
            </w:pPr>
            <w:proofErr w:type="spellStart"/>
            <w:r w:rsidRPr="009E097E">
              <w:rPr>
                <w:rFonts w:ascii="Times New Roman" w:hAnsi="Times New Roman" w:cs="Times New Roman"/>
                <w:sz w:val="20"/>
                <w:szCs w:val="20"/>
              </w:rPr>
              <w:t>Desodorizador</w:t>
            </w:r>
            <w:proofErr w:type="spellEnd"/>
            <w:r w:rsidRPr="009E097E">
              <w:rPr>
                <w:rFonts w:ascii="Times New Roman" w:hAnsi="Times New Roman" w:cs="Times New Roman"/>
                <w:sz w:val="20"/>
                <w:szCs w:val="20"/>
              </w:rPr>
              <w:t xml:space="preserve"> de ar para neutralizar odores. Aroma variados – Embalagem não reutilizável em aerossol (embalagem de </w:t>
            </w:r>
            <w:r w:rsidRPr="009E097E">
              <w:rPr>
                <w:rFonts w:ascii="Times New Roman" w:hAnsi="Times New Roman" w:cs="Times New Roman"/>
                <w:b/>
                <w:bCs/>
                <w:sz w:val="20"/>
                <w:szCs w:val="20"/>
              </w:rPr>
              <w:t>400</w:t>
            </w:r>
            <w:r w:rsidRPr="009E097E">
              <w:rPr>
                <w:rFonts w:ascii="Times New Roman" w:hAnsi="Times New Roman" w:cs="Times New Roman"/>
                <w:sz w:val="20"/>
                <w:szCs w:val="20"/>
              </w:rPr>
              <w:t xml:space="preserve"> ml)</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25</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19</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Detergente líquido neutro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w:t>
            </w:r>
            <w:r w:rsidRPr="009E097E">
              <w:rPr>
                <w:rFonts w:ascii="Times New Roman" w:hAnsi="Times New Roman" w:cs="Times New Roman"/>
                <w:b/>
                <w:bCs/>
                <w:sz w:val="20"/>
                <w:szCs w:val="20"/>
              </w:rPr>
              <w:t>5</w:t>
            </w:r>
            <w:r w:rsidRPr="009E097E">
              <w:rPr>
                <w:rFonts w:ascii="Times New Roman" w:hAnsi="Times New Roman" w:cs="Times New Roman"/>
                <w:sz w:val="20"/>
                <w:szCs w:val="20"/>
              </w:rPr>
              <w:t xml:space="preserve"> litros)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60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20</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Esponja sintética, dupla face, um lado em espuma poliuretano e outro em </w:t>
            </w:r>
            <w:proofErr w:type="spellStart"/>
            <w:r w:rsidRPr="009E097E">
              <w:rPr>
                <w:rFonts w:ascii="Times New Roman" w:hAnsi="Times New Roman" w:cs="Times New Roman"/>
                <w:sz w:val="20"/>
                <w:szCs w:val="20"/>
              </w:rPr>
              <w:t>em</w:t>
            </w:r>
            <w:proofErr w:type="spellEnd"/>
            <w:r w:rsidRPr="009E097E">
              <w:rPr>
                <w:rFonts w:ascii="Times New Roman" w:hAnsi="Times New Roman" w:cs="Times New Roman"/>
                <w:sz w:val="20"/>
                <w:szCs w:val="20"/>
              </w:rPr>
              <w:t xml:space="preserve"> fibra sintética abrasiva, tipo 3m ou similar </w:t>
            </w:r>
            <w:r w:rsidRPr="009E097E">
              <w:rPr>
                <w:rFonts w:ascii="Times New Roman" w:hAnsi="Times New Roman" w:cs="Times New Roman"/>
                <w:b/>
                <w:bCs/>
                <w:sz w:val="20"/>
                <w:szCs w:val="20"/>
              </w:rPr>
              <w:t>110</w:t>
            </w:r>
            <w:r w:rsidRPr="009E097E">
              <w:rPr>
                <w:rFonts w:ascii="Times New Roman" w:hAnsi="Times New Roman" w:cs="Times New Roman"/>
                <w:sz w:val="20"/>
                <w:szCs w:val="20"/>
              </w:rPr>
              <w:t>x</w:t>
            </w:r>
            <w:r w:rsidRPr="009E097E">
              <w:rPr>
                <w:rFonts w:ascii="Times New Roman" w:hAnsi="Times New Roman" w:cs="Times New Roman"/>
                <w:b/>
                <w:bCs/>
                <w:sz w:val="20"/>
                <w:szCs w:val="20"/>
              </w:rPr>
              <w:t>75</w:t>
            </w:r>
            <w:r w:rsidRPr="009E097E">
              <w:rPr>
                <w:rFonts w:ascii="Times New Roman" w:hAnsi="Times New Roman" w:cs="Times New Roman"/>
                <w:sz w:val="20"/>
                <w:szCs w:val="20"/>
              </w:rPr>
              <w:t xml:space="preserve">x </w:t>
            </w:r>
            <w:r w:rsidRPr="009E097E">
              <w:rPr>
                <w:rFonts w:ascii="Times New Roman" w:hAnsi="Times New Roman" w:cs="Times New Roman"/>
                <w:b/>
                <w:bCs/>
                <w:sz w:val="20"/>
                <w:szCs w:val="20"/>
              </w:rPr>
              <w:t>20</w:t>
            </w:r>
            <w:r w:rsidRPr="009E097E">
              <w:rPr>
                <w:rFonts w:ascii="Times New Roman" w:hAnsi="Times New Roman" w:cs="Times New Roman"/>
                <w:sz w:val="20"/>
                <w:szCs w:val="20"/>
              </w:rPr>
              <w:t xml:space="preserve"> mm</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140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Esponja de lã de aço</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Pct</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Estopa de algodão</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proofErr w:type="gramStart"/>
            <w:r w:rsidRPr="009E097E">
              <w:rPr>
                <w:rFonts w:ascii="Times New Roman" w:hAnsi="Times New Roman" w:cs="Times New Roman"/>
                <w:sz w:val="20"/>
                <w:szCs w:val="20"/>
              </w:rPr>
              <w:t>pct</w:t>
            </w:r>
            <w:proofErr w:type="spellEnd"/>
            <w:proofErr w:type="gramEnd"/>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Flanela multiuso, absorvente e macia, branca, medindo </w:t>
            </w:r>
            <w:r w:rsidRPr="009E097E">
              <w:rPr>
                <w:rFonts w:ascii="Times New Roman" w:hAnsi="Times New Roman" w:cs="Times New Roman"/>
                <w:b/>
                <w:bCs/>
                <w:sz w:val="20"/>
                <w:szCs w:val="20"/>
              </w:rPr>
              <w:t>50</w:t>
            </w:r>
            <w:r w:rsidRPr="009E097E">
              <w:rPr>
                <w:rFonts w:ascii="Times New Roman" w:hAnsi="Times New Roman" w:cs="Times New Roman"/>
                <w:sz w:val="20"/>
                <w:szCs w:val="20"/>
              </w:rPr>
              <w:t>cmX</w:t>
            </w:r>
            <w:r w:rsidRPr="009E097E">
              <w:rPr>
                <w:rFonts w:ascii="Times New Roman" w:hAnsi="Times New Roman" w:cs="Times New Roman"/>
                <w:b/>
                <w:bCs/>
                <w:sz w:val="20"/>
                <w:szCs w:val="20"/>
              </w:rPr>
              <w:t>50</w:t>
            </w:r>
            <w:r w:rsidRPr="009E097E">
              <w:rPr>
                <w:rFonts w:ascii="Times New Roman" w:hAnsi="Times New Roman" w:cs="Times New Roman"/>
                <w:sz w:val="20"/>
                <w:szCs w:val="20"/>
              </w:rPr>
              <w:t>cm</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100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Inseticida</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5</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Limpa vidro, c/proteção contra mancha de chuva</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litro</w:t>
            </w:r>
            <w:proofErr w:type="gram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lastRenderedPageBreak/>
              <w:t>26</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Limpador instantâneo, multiuso e removedor de gordura – Embalagem descartável e reciclável com fácil aplicação à jato. Referência marca (embalagem de </w:t>
            </w:r>
            <w:r w:rsidRPr="009E097E">
              <w:rPr>
                <w:rFonts w:ascii="Times New Roman" w:hAnsi="Times New Roman" w:cs="Times New Roman"/>
                <w:b/>
                <w:bCs/>
                <w:sz w:val="20"/>
                <w:szCs w:val="20"/>
              </w:rPr>
              <w:t>500</w:t>
            </w:r>
            <w:r w:rsidRPr="009E097E">
              <w:rPr>
                <w:rFonts w:ascii="Times New Roman" w:hAnsi="Times New Roman" w:cs="Times New Roman"/>
                <w:sz w:val="20"/>
                <w:szCs w:val="20"/>
              </w:rPr>
              <w:t xml:space="preserve"> ml)</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80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Limpador para carpete</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litro</w:t>
            </w:r>
            <w:proofErr w:type="gram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50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28</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Limpador líquido próprio para pisos cerâmicos, azulejos e porcelanato, tipo </w:t>
            </w:r>
            <w:proofErr w:type="spellStart"/>
            <w:r w:rsidRPr="009E097E">
              <w:rPr>
                <w:rFonts w:ascii="Times New Roman" w:hAnsi="Times New Roman" w:cs="Times New Roman"/>
                <w:sz w:val="20"/>
                <w:szCs w:val="20"/>
              </w:rPr>
              <w:t>Azulim</w:t>
            </w:r>
            <w:proofErr w:type="spellEnd"/>
            <w:r w:rsidRPr="009E097E">
              <w:rPr>
                <w:rFonts w:ascii="Times New Roman" w:hAnsi="Times New Roman" w:cs="Times New Roman"/>
                <w:sz w:val="20"/>
                <w:szCs w:val="20"/>
              </w:rPr>
              <w:t xml:space="preserve"> ou de melhor qualidade.</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15</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29</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Lustra móveis a base de silicone, repelente de umidade e poeira que permita um brilho seco. Embalagem descartável de </w:t>
            </w:r>
            <w:r w:rsidRPr="009E097E">
              <w:rPr>
                <w:rFonts w:ascii="Times New Roman" w:hAnsi="Times New Roman" w:cs="Times New Roman"/>
                <w:b/>
                <w:bCs/>
                <w:sz w:val="20"/>
                <w:szCs w:val="20"/>
              </w:rPr>
              <w:t>200</w:t>
            </w:r>
            <w:r w:rsidRPr="009E097E">
              <w:rPr>
                <w:rFonts w:ascii="Times New Roman" w:hAnsi="Times New Roman" w:cs="Times New Roman"/>
                <w:sz w:val="20"/>
                <w:szCs w:val="20"/>
              </w:rPr>
              <w:t xml:space="preserve"> ml</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70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30</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Luvas de borracha, tamanhos P, M e G, referência </w:t>
            </w:r>
            <w:proofErr w:type="spellStart"/>
            <w:r w:rsidRPr="009E097E">
              <w:rPr>
                <w:rFonts w:ascii="Times New Roman" w:hAnsi="Times New Roman" w:cs="Times New Roman"/>
                <w:sz w:val="20"/>
                <w:szCs w:val="20"/>
              </w:rPr>
              <w:t>Scoth</w:t>
            </w:r>
            <w:proofErr w:type="spellEnd"/>
            <w:r w:rsidRPr="009E097E">
              <w:rPr>
                <w:rFonts w:ascii="Times New Roman" w:hAnsi="Times New Roman" w:cs="Times New Roman"/>
                <w:sz w:val="20"/>
                <w:szCs w:val="20"/>
              </w:rPr>
              <w:t xml:space="preserve"> Brite, </w:t>
            </w:r>
            <w:r w:rsidRPr="009E097E">
              <w:rPr>
                <w:rFonts w:ascii="Times New Roman" w:hAnsi="Times New Roman" w:cs="Times New Roman"/>
                <w:b/>
                <w:bCs/>
                <w:sz w:val="20"/>
                <w:szCs w:val="20"/>
              </w:rPr>
              <w:t>3</w:t>
            </w:r>
            <w:r w:rsidRPr="009E097E">
              <w:rPr>
                <w:rFonts w:ascii="Times New Roman" w:hAnsi="Times New Roman" w:cs="Times New Roman"/>
                <w:sz w:val="20"/>
                <w:szCs w:val="20"/>
              </w:rPr>
              <w:t>M ou de melhor qualidade.</w:t>
            </w:r>
          </w:p>
        </w:tc>
        <w:tc>
          <w:tcPr>
            <w:tcW w:w="0" w:type="auto"/>
          </w:tcPr>
          <w:p w:rsidR="00A160A4" w:rsidRPr="009E097E" w:rsidRDefault="00A160A4" w:rsidP="00A160A4">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par</w:t>
            </w:r>
            <w:proofErr w:type="gram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50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Naftalina</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Kg</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 </w:t>
            </w:r>
            <w:r w:rsidR="00096778">
              <w:rPr>
                <w:rFonts w:ascii="Times New Roman" w:hAnsi="Times New Roman" w:cs="Times New Roman"/>
                <w:b/>
                <w:bCs/>
                <w:sz w:val="20"/>
                <w:szCs w:val="20"/>
              </w:rPr>
              <w:t>01</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Pano de chão, alvejado, tipo saco</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150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Pano de chão, cru, tipo saco</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80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Papel higiênico, picotado, extra </w:t>
            </w:r>
            <w:proofErr w:type="gramStart"/>
            <w:r w:rsidRPr="009E097E">
              <w:rPr>
                <w:rFonts w:ascii="Times New Roman" w:hAnsi="Times New Roman" w:cs="Times New Roman"/>
                <w:sz w:val="20"/>
                <w:szCs w:val="20"/>
              </w:rPr>
              <w:t>macio,não</w:t>
            </w:r>
            <w:proofErr w:type="gramEnd"/>
            <w:r w:rsidRPr="009E097E">
              <w:rPr>
                <w:rFonts w:ascii="Times New Roman" w:hAnsi="Times New Roman" w:cs="Times New Roman"/>
                <w:sz w:val="20"/>
                <w:szCs w:val="20"/>
              </w:rPr>
              <w:t xml:space="preserve"> reciclada, folha dupla e branca, não reciclado, </w:t>
            </w:r>
            <w:r w:rsidRPr="009E097E">
              <w:rPr>
                <w:rFonts w:ascii="Times New Roman" w:hAnsi="Times New Roman" w:cs="Times New Roman"/>
                <w:b/>
                <w:bCs/>
                <w:sz w:val="20"/>
                <w:szCs w:val="20"/>
              </w:rPr>
              <w:t>100</w:t>
            </w:r>
            <w:r w:rsidRPr="009E097E">
              <w:rPr>
                <w:rFonts w:ascii="Times New Roman" w:hAnsi="Times New Roman" w:cs="Times New Roman"/>
                <w:sz w:val="20"/>
                <w:szCs w:val="20"/>
              </w:rPr>
              <w:t>% fibras,rolo de 30m x 10 cm (fardo com 64 rolos).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30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35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Papel higiênico, </w:t>
            </w:r>
            <w:proofErr w:type="spellStart"/>
            <w:r w:rsidRPr="009E097E">
              <w:rPr>
                <w:rFonts w:ascii="Times New Roman" w:hAnsi="Times New Roman" w:cs="Times New Roman"/>
                <w:sz w:val="20"/>
                <w:szCs w:val="20"/>
              </w:rPr>
              <w:t>Rolão</w:t>
            </w:r>
            <w:proofErr w:type="spellEnd"/>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extrabranco</w:t>
            </w:r>
            <w:proofErr w:type="spellEnd"/>
            <w:r w:rsidRPr="009E097E">
              <w:rPr>
                <w:rFonts w:ascii="Times New Roman" w:hAnsi="Times New Roman" w:cs="Times New Roman"/>
                <w:sz w:val="20"/>
                <w:szCs w:val="20"/>
              </w:rPr>
              <w:t xml:space="preserve">, não reciclada, macio, sem pigmento, 1ª qualidade, 100 % fibras, sem perfume, folha dupla face gofrada caixa c/ </w:t>
            </w:r>
            <w:r w:rsidRPr="009E097E">
              <w:rPr>
                <w:rFonts w:ascii="Times New Roman" w:hAnsi="Times New Roman" w:cs="Times New Roman"/>
                <w:b/>
                <w:bCs/>
                <w:sz w:val="20"/>
                <w:szCs w:val="20"/>
              </w:rPr>
              <w:t>12</w:t>
            </w:r>
            <w:r w:rsidRPr="009E097E">
              <w:rPr>
                <w:rFonts w:ascii="Times New Roman" w:hAnsi="Times New Roman" w:cs="Times New Roman"/>
                <w:sz w:val="20"/>
                <w:szCs w:val="20"/>
              </w:rPr>
              <w:t xml:space="preserve"> rolos compatível com o </w:t>
            </w:r>
            <w:proofErr w:type="spellStart"/>
            <w:r w:rsidRPr="009E097E">
              <w:rPr>
                <w:rFonts w:ascii="Times New Roman" w:hAnsi="Times New Roman" w:cs="Times New Roman"/>
                <w:sz w:val="20"/>
                <w:szCs w:val="20"/>
              </w:rPr>
              <w:t>dispenser</w:t>
            </w:r>
            <w:proofErr w:type="spellEnd"/>
            <w:r w:rsidRPr="009E097E">
              <w:rPr>
                <w:rFonts w:ascii="Times New Roman" w:hAnsi="Times New Roman" w:cs="Times New Roman"/>
                <w:sz w:val="20"/>
                <w:szCs w:val="20"/>
              </w:rPr>
              <w:t xml:space="preserve"> da marca </w:t>
            </w:r>
            <w:proofErr w:type="spellStart"/>
            <w:r w:rsidRPr="009E097E">
              <w:rPr>
                <w:rFonts w:ascii="Times New Roman" w:hAnsi="Times New Roman" w:cs="Times New Roman"/>
                <w:sz w:val="20"/>
                <w:szCs w:val="20"/>
              </w:rPr>
              <w:t>Kimberly</w:t>
            </w:r>
            <w:proofErr w:type="spellEnd"/>
            <w:r w:rsidRPr="009E097E">
              <w:rPr>
                <w:rFonts w:ascii="Times New Roman" w:hAnsi="Times New Roman" w:cs="Times New Roman"/>
                <w:sz w:val="20"/>
                <w:szCs w:val="20"/>
              </w:rPr>
              <w:t xml:space="preserve"> - Clarck</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Caixa</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36</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Papel toalha, com medidas aproximadas de </w:t>
            </w:r>
            <w:r w:rsidRPr="009E097E">
              <w:rPr>
                <w:rFonts w:ascii="Times New Roman" w:hAnsi="Times New Roman" w:cs="Times New Roman"/>
                <w:b/>
                <w:bCs/>
                <w:sz w:val="20"/>
                <w:szCs w:val="20"/>
              </w:rPr>
              <w:t>23</w:t>
            </w:r>
            <w:r w:rsidRPr="009E097E">
              <w:rPr>
                <w:rFonts w:ascii="Times New Roman" w:hAnsi="Times New Roman" w:cs="Times New Roman"/>
                <w:sz w:val="20"/>
                <w:szCs w:val="20"/>
              </w:rPr>
              <w:t>x</w:t>
            </w:r>
            <w:r w:rsidRPr="009E097E">
              <w:rPr>
                <w:rFonts w:ascii="Times New Roman" w:hAnsi="Times New Roman" w:cs="Times New Roman"/>
                <w:b/>
                <w:bCs/>
                <w:sz w:val="20"/>
                <w:szCs w:val="20"/>
              </w:rPr>
              <w:t>23</w:t>
            </w:r>
            <w:r w:rsidRPr="009E097E">
              <w:rPr>
                <w:rFonts w:ascii="Times New Roman" w:hAnsi="Times New Roman" w:cs="Times New Roman"/>
                <w:sz w:val="20"/>
                <w:szCs w:val="20"/>
              </w:rPr>
              <w:t xml:space="preserve"> cm, folha branca, macia, não reciclada, com boa capacidade de absorção, adequado perfeitamente ao suporte a ser fornecido pela contratada, de forma a possibilitar a retirada de apenas uma folha por vez, sem que ocorra esfarelamento do papel. Caixa com 8.400 folhas</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caixa</w:t>
            </w:r>
            <w:proofErr w:type="gram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200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Pasta tipo saponáceo referência marca Cristal Jóia</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30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38</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Polidor/limpador de metais tipo </w:t>
            </w:r>
            <w:proofErr w:type="spellStart"/>
            <w:r w:rsidRPr="009E097E">
              <w:rPr>
                <w:rFonts w:ascii="Times New Roman" w:hAnsi="Times New Roman" w:cs="Times New Roman"/>
                <w:sz w:val="20"/>
                <w:szCs w:val="20"/>
              </w:rPr>
              <w:t>BrassPolish</w:t>
            </w:r>
            <w:proofErr w:type="spellEnd"/>
            <w:r w:rsidRPr="009E097E">
              <w:rPr>
                <w:rFonts w:ascii="Times New Roman" w:hAnsi="Times New Roman" w:cs="Times New Roman"/>
                <w:sz w:val="20"/>
                <w:szCs w:val="20"/>
              </w:rPr>
              <w:t xml:space="preserv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litro</w:t>
            </w:r>
            <w:proofErr w:type="gramEnd"/>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39</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Querosene</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2</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40</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Refil para vassoura </w:t>
            </w:r>
            <w:proofErr w:type="spellStart"/>
            <w:r w:rsidRPr="009E097E">
              <w:rPr>
                <w:rFonts w:ascii="Times New Roman" w:hAnsi="Times New Roman" w:cs="Times New Roman"/>
                <w:sz w:val="20"/>
                <w:szCs w:val="20"/>
              </w:rPr>
              <w:t>mop</w:t>
            </w:r>
            <w:proofErr w:type="spellEnd"/>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sec</w:t>
            </w:r>
            <w:proofErr w:type="spellEnd"/>
            <w:r w:rsidRPr="009E097E">
              <w:rPr>
                <w:rFonts w:ascii="Times New Roman" w:hAnsi="Times New Roman" w:cs="Times New Roman"/>
                <w:sz w:val="20"/>
                <w:szCs w:val="20"/>
              </w:rPr>
              <w:t xml:space="preserve"> (bruxa)</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5</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Removedor de cera (Jato da Johnson &amp; Johnson ou de melhor qualidade)</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Removedor de manchas tipo DRASTIC</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2</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43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Sabão de coco </w:t>
            </w:r>
            <w:r w:rsidRPr="009E097E">
              <w:rPr>
                <w:rFonts w:ascii="Times New Roman" w:hAnsi="Times New Roman" w:cs="Times New Roman"/>
                <w:b/>
                <w:bCs/>
                <w:sz w:val="20"/>
                <w:szCs w:val="20"/>
              </w:rPr>
              <w:t>100</w:t>
            </w:r>
            <w:r w:rsidRPr="009E097E">
              <w:rPr>
                <w:rFonts w:ascii="Times New Roman" w:hAnsi="Times New Roman" w:cs="Times New Roman"/>
                <w:sz w:val="20"/>
                <w:szCs w:val="20"/>
              </w:rPr>
              <w:t>% coco</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44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Sabão em barra</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40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45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Saponáceo em Pó </w:t>
            </w:r>
            <w:proofErr w:type="spellStart"/>
            <w:r w:rsidRPr="009E097E">
              <w:rPr>
                <w:rFonts w:ascii="Times New Roman" w:hAnsi="Times New Roman" w:cs="Times New Roman"/>
                <w:sz w:val="20"/>
                <w:szCs w:val="20"/>
              </w:rPr>
              <w:t>Polix</w:t>
            </w:r>
            <w:proofErr w:type="spellEnd"/>
            <w:r w:rsidRPr="009E097E">
              <w:rPr>
                <w:rFonts w:ascii="Times New Roman" w:hAnsi="Times New Roman" w:cs="Times New Roman"/>
                <w:sz w:val="20"/>
                <w:szCs w:val="20"/>
              </w:rPr>
              <w:t xml:space="preserve"> </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Kg</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01</w:t>
            </w:r>
          </w:p>
        </w:tc>
      </w:tr>
      <w:tr w:rsidR="00A160A4" w:rsidRPr="009E097E" w:rsidTr="00A160A4">
        <w:trPr>
          <w:jc w:val="center"/>
        </w:trPr>
        <w:tc>
          <w:tcPr>
            <w:tcW w:w="0" w:type="auto"/>
            <w:vAlign w:val="center"/>
          </w:tcPr>
          <w:p w:rsidR="00A160A4" w:rsidRPr="009E097E" w:rsidRDefault="00A160A4" w:rsidP="00A160A4">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Sabonete em pedra </w:t>
            </w:r>
            <w:r w:rsidRPr="009E097E">
              <w:rPr>
                <w:rFonts w:ascii="Times New Roman" w:hAnsi="Times New Roman" w:cs="Times New Roman"/>
                <w:b/>
                <w:bCs/>
                <w:sz w:val="20"/>
                <w:szCs w:val="20"/>
              </w:rPr>
              <w:t>90</w:t>
            </w:r>
            <w:r w:rsidRPr="009E097E">
              <w:rPr>
                <w:rFonts w:ascii="Times New Roman" w:hAnsi="Times New Roman" w:cs="Times New Roman"/>
                <w:sz w:val="20"/>
                <w:szCs w:val="20"/>
              </w:rPr>
              <w:t xml:space="preserve"> gramas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12</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47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Sabonete líquido, aspecto físico líquido cremoso perolado, </w:t>
            </w:r>
            <w:proofErr w:type="spellStart"/>
            <w:r w:rsidRPr="009E097E">
              <w:rPr>
                <w:rFonts w:ascii="Times New Roman" w:hAnsi="Times New Roman" w:cs="Times New Roman"/>
                <w:sz w:val="20"/>
                <w:szCs w:val="20"/>
              </w:rPr>
              <w:t>ph</w:t>
            </w:r>
            <w:proofErr w:type="spellEnd"/>
            <w:r w:rsidRPr="009E097E">
              <w:rPr>
                <w:rFonts w:ascii="Times New Roman" w:hAnsi="Times New Roman" w:cs="Times New Roman"/>
                <w:sz w:val="20"/>
                <w:szCs w:val="20"/>
              </w:rPr>
              <w:t xml:space="preserve"> neutro,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5 litros.</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proofErr w:type="gramStart"/>
            <w:r w:rsidRPr="009E097E">
              <w:rPr>
                <w:rFonts w:ascii="Times New Roman" w:hAnsi="Times New Roman" w:cs="Times New Roman"/>
                <w:sz w:val="20"/>
                <w:szCs w:val="20"/>
              </w:rPr>
              <w:t>unid</w:t>
            </w:r>
            <w:proofErr w:type="spellEnd"/>
            <w:proofErr w:type="gram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40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48</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Sabonete líquido, aspecto físico líquido cremoso perolado, ph neutro, acondicionados em refil</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proofErr w:type="gramStart"/>
            <w:r w:rsidRPr="009E097E">
              <w:rPr>
                <w:rFonts w:ascii="Times New Roman" w:hAnsi="Times New Roman" w:cs="Times New Roman"/>
                <w:sz w:val="20"/>
                <w:szCs w:val="20"/>
              </w:rPr>
              <w:t>unid</w:t>
            </w:r>
            <w:proofErr w:type="spellEnd"/>
            <w:proofErr w:type="gram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30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49</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Saco para filtro de aspirador de pó (cada pacote com três unidades)</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Pct</w:t>
            </w:r>
            <w:proofErr w:type="spellEnd"/>
            <w:r w:rsidRPr="009E097E">
              <w:rPr>
                <w:rFonts w:ascii="Times New Roman" w:hAnsi="Times New Roman" w:cs="Times New Roman"/>
                <w:sz w:val="20"/>
                <w:szCs w:val="20"/>
              </w:rPr>
              <w:t>.</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25</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50</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Saco preto para lixo, alta resistência, c/ capacidade de 4</w:t>
            </w:r>
            <w:r w:rsidRPr="009E097E">
              <w:rPr>
                <w:rFonts w:ascii="Times New Roman" w:hAnsi="Times New Roman" w:cs="Times New Roman"/>
                <w:b/>
                <w:bCs/>
                <w:sz w:val="20"/>
                <w:szCs w:val="20"/>
              </w:rPr>
              <w:t>0</w:t>
            </w:r>
            <w:r w:rsidRPr="009E097E">
              <w:rPr>
                <w:rFonts w:ascii="Times New Roman" w:hAnsi="Times New Roman" w:cs="Times New Roman"/>
                <w:sz w:val="20"/>
                <w:szCs w:val="20"/>
              </w:rPr>
              <w:t xml:space="preserve"> litros. </w:t>
            </w:r>
            <w:r w:rsidRPr="009E097E">
              <w:rPr>
                <w:rFonts w:ascii="Times New Roman" w:hAnsi="Times New Roman" w:cs="Times New Roman"/>
                <w:bCs/>
                <w:sz w:val="20"/>
                <w:szCs w:val="20"/>
              </w:rPr>
              <w:t>Fardo c/ 100 unid</w:t>
            </w:r>
            <w:r w:rsidRPr="009E097E">
              <w:rPr>
                <w:rFonts w:ascii="Times New Roman" w:hAnsi="Times New Roman" w:cs="Times New Roman"/>
                <w:sz w:val="20"/>
                <w:szCs w:val="20"/>
              </w:rPr>
              <w:t>.</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50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Saco preto para lixo, alta resistência, c/ capacidade de 100 litros. Fardo c/ 100 unid.</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50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Saco preto para lixo, alta resistência, c/ capacidade de 150 litros. Fardo c/ 100 unid.</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02</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Sapólio detergente em pó perfumado com </w:t>
            </w:r>
            <w:proofErr w:type="spellStart"/>
            <w:r w:rsidRPr="009E097E">
              <w:rPr>
                <w:rFonts w:ascii="Times New Roman" w:hAnsi="Times New Roman" w:cs="Times New Roman"/>
                <w:sz w:val="20"/>
                <w:szCs w:val="20"/>
              </w:rPr>
              <w:t>alquil</w:t>
            </w:r>
            <w:proofErr w:type="spellEnd"/>
            <w:r w:rsidRPr="009E097E">
              <w:rPr>
                <w:rFonts w:ascii="Times New Roman" w:hAnsi="Times New Roman" w:cs="Times New Roman"/>
                <w:sz w:val="20"/>
                <w:szCs w:val="20"/>
              </w:rPr>
              <w:t xml:space="preserve"> benzeno sulfonato de sódio (embalagem de </w:t>
            </w:r>
            <w:r w:rsidRPr="009E097E">
              <w:rPr>
                <w:rFonts w:ascii="Times New Roman" w:hAnsi="Times New Roman" w:cs="Times New Roman"/>
                <w:b/>
                <w:bCs/>
                <w:sz w:val="20"/>
                <w:szCs w:val="20"/>
              </w:rPr>
              <w:t>500</w:t>
            </w:r>
            <w:r w:rsidRPr="009E097E">
              <w:rPr>
                <w:rFonts w:ascii="Times New Roman" w:hAnsi="Times New Roman" w:cs="Times New Roman"/>
                <w:sz w:val="20"/>
                <w:szCs w:val="20"/>
              </w:rPr>
              <w:t>g)</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Tela </w:t>
            </w:r>
            <w:proofErr w:type="spellStart"/>
            <w:r w:rsidRPr="009E097E">
              <w:rPr>
                <w:rFonts w:ascii="Times New Roman" w:hAnsi="Times New Roman" w:cs="Times New Roman"/>
                <w:sz w:val="20"/>
                <w:szCs w:val="20"/>
              </w:rPr>
              <w:t>desodorizadora</w:t>
            </w:r>
            <w:proofErr w:type="spellEnd"/>
            <w:r w:rsidRPr="009E097E">
              <w:rPr>
                <w:rFonts w:ascii="Times New Roman" w:hAnsi="Times New Roman" w:cs="Times New Roman"/>
                <w:sz w:val="20"/>
                <w:szCs w:val="20"/>
              </w:rPr>
              <w:t xml:space="preserve"> para mictório</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30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Vaselina</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05</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sz w:val="20"/>
                <w:szCs w:val="20"/>
              </w:rPr>
            </w:pPr>
            <w:r>
              <w:rPr>
                <w:rFonts w:ascii="Times New Roman" w:hAnsi="Times New Roman" w:cs="Times New Roman"/>
                <w:b/>
                <w:sz w:val="20"/>
                <w:szCs w:val="20"/>
              </w:rPr>
              <w:t>56</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Óleo Peroba</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20</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lastRenderedPageBreak/>
              <w:t>57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Aromatizante líquido</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0" w:type="auto"/>
            <w:vAlign w:val="bottom"/>
          </w:tcPr>
          <w:p w:rsidR="00A160A4" w:rsidRPr="009E097E" w:rsidRDefault="00A160A4" w:rsidP="00A160A4">
            <w:pPr>
              <w:jc w:val="center"/>
              <w:rPr>
                <w:rFonts w:ascii="Times New Roman" w:hAnsi="Times New Roman" w:cs="Times New Roman"/>
                <w:b/>
                <w:bCs/>
                <w:sz w:val="20"/>
                <w:szCs w:val="20"/>
              </w:rPr>
            </w:pPr>
            <w:r w:rsidRPr="009E097E">
              <w:rPr>
                <w:rFonts w:ascii="Times New Roman" w:hAnsi="Times New Roman" w:cs="Times New Roman"/>
                <w:b/>
                <w:bCs/>
                <w:sz w:val="20"/>
                <w:szCs w:val="20"/>
              </w:rPr>
              <w:t>25</w:t>
            </w:r>
          </w:p>
        </w:tc>
      </w:tr>
      <w:tr w:rsidR="00A160A4" w:rsidRPr="009E097E" w:rsidTr="00A160A4">
        <w:trPr>
          <w:jc w:val="center"/>
        </w:trPr>
        <w:tc>
          <w:tcPr>
            <w:tcW w:w="0" w:type="auto"/>
            <w:vAlign w:val="center"/>
          </w:tcPr>
          <w:p w:rsidR="00A160A4"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58</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Álcool gel 300 ml</w:t>
            </w:r>
          </w:p>
        </w:tc>
        <w:tc>
          <w:tcPr>
            <w:tcW w:w="0" w:type="auto"/>
            <w:vAlign w:val="bottom"/>
          </w:tcPr>
          <w:p w:rsidR="00A160A4" w:rsidRPr="009E097E" w:rsidRDefault="00A160A4" w:rsidP="00A160A4">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40</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59</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Mangueira trançada reforçada ½ polegada (de no mínimo 50 m)</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6</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60</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Bico para mangueira de 3 ¼</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2</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61</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Conjunto MOP Úmido (cabo 40 cm, pano e balde espremedor) preferencialmente de cor amarela</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096778" w:rsidRPr="009E097E" w:rsidRDefault="00096778" w:rsidP="00096778">
            <w:pPr>
              <w:jc w:val="center"/>
              <w:rPr>
                <w:rFonts w:ascii="Times New Roman" w:hAnsi="Times New Roman" w:cs="Times New Roman"/>
                <w:b/>
                <w:bCs/>
                <w:sz w:val="20"/>
                <w:szCs w:val="20"/>
              </w:rPr>
            </w:pPr>
            <w:r w:rsidRPr="009E097E">
              <w:rPr>
                <w:rFonts w:ascii="Times New Roman" w:hAnsi="Times New Roman" w:cs="Times New Roman"/>
                <w:b/>
                <w:bCs/>
                <w:sz w:val="20"/>
                <w:szCs w:val="20"/>
              </w:rPr>
              <w:t>1</w:t>
            </w:r>
            <w:r>
              <w:rPr>
                <w:rFonts w:ascii="Times New Roman" w:hAnsi="Times New Roman" w:cs="Times New Roman"/>
                <w:b/>
                <w:bCs/>
                <w:sz w:val="20"/>
                <w:szCs w:val="20"/>
              </w:rPr>
              <w:t>0</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62</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Refil para MOP úmido</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63</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Desentupidor de pias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05</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64</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Desentupidor de vasos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Pr="009E097E"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65</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Escova manual de madeira com cerdas em nylon</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66</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Vassoura para limpeza de vaso sanitário, material cerdas em nylon</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20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w:t>
            </w:r>
            <w:r w:rsidR="009A6C65">
              <w:rPr>
                <w:rFonts w:ascii="Times New Roman" w:hAnsi="Times New Roman" w:cs="Times New Roman"/>
                <w:b/>
                <w:sz w:val="20"/>
                <w:szCs w:val="20"/>
              </w:rPr>
              <w:t>7</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Vassoura de pelo 40 cm</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w:t>
            </w:r>
            <w:r w:rsidR="009A6C65">
              <w:rPr>
                <w:rFonts w:ascii="Times New Roman" w:hAnsi="Times New Roman" w:cs="Times New Roman"/>
                <w:b/>
                <w:sz w:val="20"/>
                <w:szCs w:val="20"/>
              </w:rPr>
              <w:t>8</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Vassoura de pelo 60 cm</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5</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w:t>
            </w:r>
            <w:r w:rsidR="009A6C65">
              <w:rPr>
                <w:rFonts w:ascii="Times New Roman" w:hAnsi="Times New Roman" w:cs="Times New Roman"/>
                <w:b/>
                <w:sz w:val="20"/>
                <w:szCs w:val="20"/>
              </w:rPr>
              <w:t>9</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Pá p/ lixo de plástico, cabo longo</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15</w:t>
            </w:r>
          </w:p>
        </w:tc>
      </w:tr>
      <w:tr w:rsidR="00096778" w:rsidRPr="009E097E" w:rsidTr="00A160A4">
        <w:trPr>
          <w:jc w:val="center"/>
        </w:trPr>
        <w:tc>
          <w:tcPr>
            <w:tcW w:w="0" w:type="auto"/>
            <w:vAlign w:val="center"/>
          </w:tcPr>
          <w:p w:rsidR="00096778"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70</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Vassoura cerdas nylon</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15</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1</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Vassoura de piaçava</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2</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Rodo para piso com borracha dupla c/base de 40 cm - cabo de madeira com encaixe rosqueado comprimento de 150 cm</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3</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Rodo para piso com borracha dupla c/base de 60 cm - cabo de madeira com encaixe rosqueado comprimento de 150 cm</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30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4</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Rodo para piso com borracha dupla c/base de 90 cm - cabo de madeira com encaixe rosqueado comprimento de 150 cm</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5</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Rodo para limpeza de vidro</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6</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Balde plástico de 10 litros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7</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Balde plástico de 20 litros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8</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Balde plástico de 40 litros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w:t>
            </w:r>
            <w:r w:rsidR="009A6C65">
              <w:rPr>
                <w:rFonts w:ascii="Times New Roman" w:hAnsi="Times New Roman" w:cs="Times New Roman"/>
                <w:b/>
                <w:sz w:val="20"/>
                <w:szCs w:val="20"/>
              </w:rPr>
              <w:t>9</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Espanador de pó</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20</w:t>
            </w:r>
          </w:p>
        </w:tc>
      </w:tr>
      <w:tr w:rsidR="00096778" w:rsidRPr="009E097E" w:rsidTr="00A160A4">
        <w:trPr>
          <w:jc w:val="center"/>
        </w:trPr>
        <w:tc>
          <w:tcPr>
            <w:tcW w:w="0" w:type="auto"/>
            <w:vAlign w:val="center"/>
          </w:tcPr>
          <w:p w:rsidR="00096778" w:rsidRDefault="009A6C65"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80</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Vassoura p/ limpar teto (vasculhador teia aranha)</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08</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1</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Luva de borracha látex (P, M e G)</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Par</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2</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Luva de couro</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Par</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3</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3</w:t>
            </w:r>
          </w:p>
        </w:tc>
        <w:tc>
          <w:tcPr>
            <w:tcW w:w="0" w:type="auto"/>
            <w:vAlign w:val="bottom"/>
          </w:tcPr>
          <w:p w:rsidR="00096778" w:rsidRPr="009E097E" w:rsidRDefault="00096778" w:rsidP="004A7625">
            <w:pPr>
              <w:rPr>
                <w:rFonts w:ascii="Times New Roman" w:hAnsi="Times New Roman" w:cs="Times New Roman"/>
                <w:sz w:val="20"/>
                <w:szCs w:val="20"/>
              </w:rPr>
            </w:pPr>
            <w:r>
              <w:rPr>
                <w:rFonts w:ascii="Times New Roman" w:hAnsi="Times New Roman" w:cs="Times New Roman"/>
                <w:sz w:val="20"/>
                <w:szCs w:val="20"/>
              </w:rPr>
              <w:t>Máscaras descartáveis</w:t>
            </w:r>
          </w:p>
        </w:tc>
        <w:tc>
          <w:tcPr>
            <w:tcW w:w="0" w:type="auto"/>
            <w:vAlign w:val="bottom"/>
          </w:tcPr>
          <w:p w:rsidR="00096778" w:rsidRPr="009E097E" w:rsidRDefault="00096778" w:rsidP="004A7625">
            <w:pPr>
              <w:jc w:val="center"/>
              <w:rPr>
                <w:rFonts w:ascii="Times New Roman" w:hAnsi="Times New Roman" w:cs="Times New Roman"/>
                <w:sz w:val="20"/>
                <w:szCs w:val="20"/>
              </w:rPr>
            </w:pPr>
            <w:r>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4</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Óculos de proteção</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2</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5</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Abafador de ruídos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6</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 xml:space="preserve">Extensão elétrica com capa </w:t>
            </w:r>
            <w:r w:rsidRPr="009E097E">
              <w:rPr>
                <w:rFonts w:ascii="Times New Roman" w:hAnsi="Times New Roman" w:cs="Times New Roman"/>
                <w:b/>
                <w:bCs/>
                <w:sz w:val="20"/>
                <w:szCs w:val="20"/>
              </w:rPr>
              <w:t>50</w:t>
            </w:r>
            <w:r w:rsidRPr="009E097E">
              <w:rPr>
                <w:rFonts w:ascii="Times New Roman" w:hAnsi="Times New Roman" w:cs="Times New Roman"/>
                <w:sz w:val="20"/>
                <w:szCs w:val="20"/>
              </w:rPr>
              <w:t xml:space="preserve"> metros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w:t>
            </w:r>
          </w:p>
        </w:tc>
      </w:tr>
      <w:tr w:rsidR="00096778" w:rsidRPr="009E097E" w:rsidTr="00A160A4">
        <w:trPr>
          <w:jc w:val="center"/>
        </w:trPr>
        <w:tc>
          <w:tcPr>
            <w:tcW w:w="0" w:type="auto"/>
            <w:vAlign w:val="center"/>
          </w:tcPr>
          <w:p w:rsidR="00096778" w:rsidRDefault="00096778" w:rsidP="00A160A4">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w:t>
            </w:r>
            <w:r w:rsidR="009A6C65">
              <w:rPr>
                <w:rFonts w:ascii="Times New Roman" w:hAnsi="Times New Roman" w:cs="Times New Roman"/>
                <w:b/>
                <w:sz w:val="20"/>
                <w:szCs w:val="20"/>
              </w:rPr>
              <w:t>7</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 xml:space="preserve">Extensão elétrica com capa </w:t>
            </w:r>
            <w:r w:rsidRPr="009E097E">
              <w:rPr>
                <w:rFonts w:ascii="Times New Roman" w:hAnsi="Times New Roman" w:cs="Times New Roman"/>
                <w:b/>
                <w:bCs/>
                <w:sz w:val="20"/>
                <w:szCs w:val="20"/>
              </w:rPr>
              <w:t>30</w:t>
            </w:r>
            <w:r w:rsidRPr="009E097E">
              <w:rPr>
                <w:rFonts w:ascii="Times New Roman" w:hAnsi="Times New Roman" w:cs="Times New Roman"/>
                <w:sz w:val="20"/>
                <w:szCs w:val="20"/>
              </w:rPr>
              <w:t xml:space="preserve"> metros</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sidRPr="009E097E">
              <w:rPr>
                <w:rFonts w:ascii="Times New Roman" w:hAnsi="Times New Roman" w:cs="Times New Roman"/>
                <w:b/>
                <w:bCs/>
                <w:sz w:val="20"/>
                <w:szCs w:val="20"/>
              </w:rPr>
              <w:t>1</w:t>
            </w:r>
          </w:p>
        </w:tc>
      </w:tr>
    </w:tbl>
    <w:p w:rsidR="00A160A4" w:rsidRPr="009E097E" w:rsidRDefault="00A160A4" w:rsidP="00A160A4">
      <w:pPr>
        <w:ind w:left="1134"/>
        <w:rPr>
          <w:rFonts w:ascii="Times New Roman" w:hAnsi="Times New Roman" w:cs="Times New Roman"/>
          <w:color w:val="000000"/>
          <w:sz w:val="20"/>
          <w:szCs w:val="20"/>
        </w:rPr>
      </w:pPr>
    </w:p>
    <w:p w:rsidR="00A160A4" w:rsidRPr="009E097E" w:rsidRDefault="00A160A4" w:rsidP="00A160A4">
      <w:pPr>
        <w:ind w:left="1134"/>
        <w:jc w:val="both"/>
        <w:rPr>
          <w:rFonts w:ascii="Times New Roman" w:hAnsi="Times New Roman" w:cs="Times New Roman"/>
          <w:color w:val="000000"/>
          <w:sz w:val="20"/>
          <w:szCs w:val="20"/>
        </w:rPr>
      </w:pPr>
    </w:p>
    <w:p w:rsidR="00A160A4" w:rsidRPr="009E097E" w:rsidRDefault="00A160A4" w:rsidP="003755D5">
      <w:pPr>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Relação mínima dos equipamentos </w:t>
      </w:r>
    </w:p>
    <w:p w:rsidR="00A160A4" w:rsidRPr="009E097E" w:rsidRDefault="00A160A4" w:rsidP="00A160A4">
      <w:pPr>
        <w:ind w:left="1134"/>
        <w:jc w:val="both"/>
        <w:rPr>
          <w:rFonts w:ascii="Times New Roman" w:hAnsi="Times New Roman" w:cs="Times New Roman"/>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6000"/>
        <w:gridCol w:w="818"/>
        <w:gridCol w:w="1152"/>
      </w:tblGrid>
      <w:tr w:rsidR="00A160A4" w:rsidRPr="009E097E" w:rsidTr="00A160A4">
        <w:trPr>
          <w:trHeight w:val="389"/>
          <w:jc w:val="center"/>
        </w:trPr>
        <w:tc>
          <w:tcPr>
            <w:tcW w:w="0" w:type="auto"/>
            <w:vMerge w:val="restart"/>
            <w:vAlign w:val="center"/>
          </w:tcPr>
          <w:p w:rsidR="00A160A4" w:rsidRPr="009E097E" w:rsidRDefault="00A160A4" w:rsidP="00A160A4">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ITEM</w:t>
            </w:r>
          </w:p>
        </w:tc>
        <w:tc>
          <w:tcPr>
            <w:tcW w:w="0" w:type="auto"/>
            <w:vMerge w:val="restart"/>
            <w:vAlign w:val="center"/>
          </w:tcPr>
          <w:p w:rsidR="00A160A4" w:rsidRPr="009E097E" w:rsidRDefault="00A160A4" w:rsidP="00A160A4">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ESPECIFICAÇÃO</w:t>
            </w:r>
          </w:p>
        </w:tc>
        <w:tc>
          <w:tcPr>
            <w:tcW w:w="0" w:type="auto"/>
            <w:vMerge w:val="restart"/>
            <w:vAlign w:val="center"/>
          </w:tcPr>
          <w:p w:rsidR="00A160A4" w:rsidRPr="009E097E" w:rsidRDefault="00A160A4" w:rsidP="00A160A4">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UN.</w:t>
            </w:r>
          </w:p>
        </w:tc>
        <w:tc>
          <w:tcPr>
            <w:tcW w:w="0" w:type="auto"/>
            <w:vMerge w:val="restart"/>
            <w:vAlign w:val="center"/>
          </w:tcPr>
          <w:p w:rsidR="00A160A4" w:rsidRPr="009E097E" w:rsidRDefault="000800AC" w:rsidP="000800AC">
            <w:pPr>
              <w:snapToGrid w:val="0"/>
              <w:jc w:val="center"/>
              <w:rPr>
                <w:rFonts w:ascii="Times New Roman" w:hAnsi="Times New Roman" w:cs="Times New Roman"/>
                <w:b/>
                <w:sz w:val="20"/>
                <w:szCs w:val="20"/>
              </w:rPr>
            </w:pPr>
            <w:r>
              <w:rPr>
                <w:rFonts w:ascii="Times New Roman" w:hAnsi="Times New Roman" w:cs="Times New Roman"/>
                <w:b/>
                <w:sz w:val="20"/>
                <w:szCs w:val="20"/>
              </w:rPr>
              <w:t xml:space="preserve">Quantidade </w:t>
            </w:r>
          </w:p>
        </w:tc>
      </w:tr>
      <w:tr w:rsidR="00A160A4" w:rsidRPr="009E097E" w:rsidTr="00A160A4">
        <w:trPr>
          <w:trHeight w:val="389"/>
          <w:jc w:val="center"/>
        </w:trPr>
        <w:tc>
          <w:tcPr>
            <w:tcW w:w="0" w:type="auto"/>
            <w:vMerge/>
            <w:vAlign w:val="center"/>
          </w:tcPr>
          <w:p w:rsidR="00A160A4" w:rsidRPr="009E097E" w:rsidRDefault="00A160A4" w:rsidP="00A160A4">
            <w:pPr>
              <w:snapToGrid w:val="0"/>
              <w:jc w:val="center"/>
              <w:rPr>
                <w:rFonts w:ascii="Times New Roman" w:hAnsi="Times New Roman" w:cs="Times New Roman"/>
                <w:b/>
                <w:sz w:val="20"/>
                <w:szCs w:val="20"/>
              </w:rPr>
            </w:pPr>
          </w:p>
        </w:tc>
        <w:tc>
          <w:tcPr>
            <w:tcW w:w="0" w:type="auto"/>
            <w:vMerge/>
            <w:vAlign w:val="center"/>
          </w:tcPr>
          <w:p w:rsidR="00A160A4" w:rsidRPr="009E097E" w:rsidRDefault="00A160A4" w:rsidP="00A160A4">
            <w:pPr>
              <w:snapToGrid w:val="0"/>
              <w:jc w:val="center"/>
              <w:rPr>
                <w:rFonts w:ascii="Times New Roman" w:hAnsi="Times New Roman" w:cs="Times New Roman"/>
                <w:b/>
                <w:sz w:val="20"/>
                <w:szCs w:val="20"/>
              </w:rPr>
            </w:pPr>
          </w:p>
        </w:tc>
        <w:tc>
          <w:tcPr>
            <w:tcW w:w="0" w:type="auto"/>
            <w:vMerge/>
            <w:vAlign w:val="center"/>
          </w:tcPr>
          <w:p w:rsidR="00A160A4" w:rsidRPr="009E097E" w:rsidRDefault="00A160A4" w:rsidP="00A160A4">
            <w:pPr>
              <w:snapToGrid w:val="0"/>
              <w:jc w:val="center"/>
              <w:rPr>
                <w:rFonts w:ascii="Times New Roman" w:hAnsi="Times New Roman" w:cs="Times New Roman"/>
                <w:b/>
                <w:sz w:val="20"/>
                <w:szCs w:val="20"/>
              </w:rPr>
            </w:pPr>
          </w:p>
        </w:tc>
        <w:tc>
          <w:tcPr>
            <w:tcW w:w="0" w:type="auto"/>
            <w:vMerge/>
            <w:vAlign w:val="center"/>
          </w:tcPr>
          <w:p w:rsidR="00A160A4" w:rsidRPr="009E097E" w:rsidRDefault="00A160A4" w:rsidP="00A160A4">
            <w:pPr>
              <w:snapToGrid w:val="0"/>
              <w:jc w:val="center"/>
              <w:rPr>
                <w:rFonts w:ascii="Times New Roman" w:hAnsi="Times New Roman" w:cs="Times New Roman"/>
                <w:b/>
                <w:sz w:val="20"/>
                <w:szCs w:val="20"/>
              </w:rPr>
            </w:pP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1</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Aspirador para lavar carpete com alta produtividade– </w:t>
            </w:r>
            <w:r w:rsidRPr="009E097E">
              <w:rPr>
                <w:rFonts w:ascii="Times New Roman" w:hAnsi="Times New Roman" w:cs="Times New Roman"/>
                <w:b/>
                <w:bCs/>
                <w:sz w:val="20"/>
                <w:szCs w:val="20"/>
              </w:rPr>
              <w:t>2400</w:t>
            </w:r>
            <w:r w:rsidRPr="009E097E">
              <w:rPr>
                <w:rFonts w:ascii="Times New Roman" w:hAnsi="Times New Roman" w:cs="Times New Roman"/>
                <w:sz w:val="20"/>
                <w:szCs w:val="20"/>
              </w:rPr>
              <w:t xml:space="preserve"> watts, </w:t>
            </w:r>
            <w:r w:rsidRPr="009E097E">
              <w:rPr>
                <w:rFonts w:ascii="Times New Roman" w:hAnsi="Times New Roman" w:cs="Times New Roman"/>
                <w:b/>
                <w:bCs/>
                <w:sz w:val="20"/>
                <w:szCs w:val="20"/>
              </w:rPr>
              <w:t>127</w:t>
            </w:r>
            <w:r w:rsidRPr="009E097E">
              <w:rPr>
                <w:rFonts w:ascii="Times New Roman" w:hAnsi="Times New Roman" w:cs="Times New Roman"/>
                <w:sz w:val="20"/>
                <w:szCs w:val="20"/>
              </w:rPr>
              <w:t>/</w:t>
            </w:r>
            <w:r w:rsidRPr="009E097E">
              <w:rPr>
                <w:rFonts w:ascii="Times New Roman" w:hAnsi="Times New Roman" w:cs="Times New Roman"/>
                <w:b/>
                <w:bCs/>
                <w:sz w:val="20"/>
                <w:szCs w:val="20"/>
              </w:rPr>
              <w:t>220</w:t>
            </w:r>
            <w:r w:rsidRPr="009E097E">
              <w:rPr>
                <w:rFonts w:ascii="Times New Roman" w:hAnsi="Times New Roman" w:cs="Times New Roman"/>
                <w:sz w:val="20"/>
                <w:szCs w:val="20"/>
              </w:rPr>
              <w:t xml:space="preserve"> v </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w:t>
            </w: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2</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Aspirador de pó e água profissional - 1000 watts, 127/220 v</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4</w:t>
            </w: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3</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Enceradeira profissional </w:t>
            </w:r>
            <w:r w:rsidR="009A6C65" w:rsidRPr="009E097E">
              <w:rPr>
                <w:rFonts w:ascii="Times New Roman" w:hAnsi="Times New Roman" w:cs="Times New Roman"/>
                <w:sz w:val="20"/>
                <w:szCs w:val="20"/>
              </w:rPr>
              <w:t>grande, tamanho</w:t>
            </w:r>
            <w:r w:rsidRPr="009E097E">
              <w:rPr>
                <w:rFonts w:ascii="Times New Roman" w:hAnsi="Times New Roman" w:cs="Times New Roman"/>
                <w:sz w:val="20"/>
                <w:szCs w:val="20"/>
              </w:rPr>
              <w:t xml:space="preserve"> 380 Bandeirante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3</w:t>
            </w: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4</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Enceradeira profissional </w:t>
            </w:r>
            <w:r w:rsidR="009A6C65" w:rsidRPr="009E097E">
              <w:rPr>
                <w:rFonts w:ascii="Times New Roman" w:hAnsi="Times New Roman" w:cs="Times New Roman"/>
                <w:sz w:val="20"/>
                <w:szCs w:val="20"/>
              </w:rPr>
              <w:t>grande, tamanho</w:t>
            </w:r>
            <w:r w:rsidRPr="009E097E">
              <w:rPr>
                <w:rFonts w:ascii="Times New Roman" w:hAnsi="Times New Roman" w:cs="Times New Roman"/>
                <w:sz w:val="20"/>
                <w:szCs w:val="20"/>
              </w:rPr>
              <w:t xml:space="preserve"> 410 Bandeirante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w:t>
            </w: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5</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Enceradeira profissional </w:t>
            </w:r>
            <w:r w:rsidR="009A6C65" w:rsidRPr="009E097E">
              <w:rPr>
                <w:rFonts w:ascii="Times New Roman" w:hAnsi="Times New Roman" w:cs="Times New Roman"/>
                <w:sz w:val="20"/>
                <w:szCs w:val="20"/>
              </w:rPr>
              <w:t>grande, tamanho</w:t>
            </w:r>
            <w:r w:rsidRPr="009E097E">
              <w:rPr>
                <w:rFonts w:ascii="Times New Roman" w:hAnsi="Times New Roman" w:cs="Times New Roman"/>
                <w:sz w:val="20"/>
                <w:szCs w:val="20"/>
              </w:rPr>
              <w:t xml:space="preserve"> 510 Bandeirante ou similar</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2</w:t>
            </w: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lastRenderedPageBreak/>
              <w:t>6</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Escada de alumínio com no mínimo / 06 degraus </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4</w:t>
            </w:r>
          </w:p>
        </w:tc>
      </w:tr>
      <w:tr w:rsidR="00A160A4" w:rsidRPr="009E097E" w:rsidTr="00A160A4">
        <w:trPr>
          <w:jc w:val="center"/>
        </w:trPr>
        <w:tc>
          <w:tcPr>
            <w:tcW w:w="0" w:type="auto"/>
            <w:vAlign w:val="center"/>
          </w:tcPr>
          <w:p w:rsidR="00A160A4" w:rsidRPr="009E097E" w:rsidRDefault="00A160A4" w:rsidP="00A160A4">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7</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 xml:space="preserve">Escada de alumínio com no mínimo / 03 degraus </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4</w:t>
            </w:r>
          </w:p>
        </w:tc>
      </w:tr>
      <w:tr w:rsidR="00A160A4" w:rsidRPr="009E097E" w:rsidTr="00A160A4">
        <w:trPr>
          <w:jc w:val="center"/>
        </w:trPr>
        <w:tc>
          <w:tcPr>
            <w:tcW w:w="0" w:type="auto"/>
            <w:vAlign w:val="center"/>
          </w:tcPr>
          <w:p w:rsidR="00A160A4" w:rsidRPr="009E097E" w:rsidRDefault="000323A8" w:rsidP="00A160A4">
            <w:pPr>
              <w:pStyle w:val="Cabealho"/>
              <w:snapToGrid w:val="0"/>
              <w:jc w:val="center"/>
              <w:rPr>
                <w:rFonts w:ascii="Times New Roman" w:hAnsi="Times New Roman" w:cs="Times New Roman"/>
                <w:sz w:val="20"/>
                <w:szCs w:val="20"/>
              </w:rPr>
            </w:pPr>
            <w:r>
              <w:rPr>
                <w:rFonts w:ascii="Times New Roman" w:hAnsi="Times New Roman" w:cs="Times New Roman"/>
                <w:b/>
                <w:sz w:val="20"/>
                <w:szCs w:val="20"/>
              </w:rPr>
              <w:t>8</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Carro funcional para limpeza (suporte para baldes, vassouras e sacos de lixo com quatro rodas)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4</w:t>
            </w:r>
          </w:p>
        </w:tc>
      </w:tr>
      <w:tr w:rsidR="00A160A4" w:rsidRPr="009E097E" w:rsidTr="00A160A4">
        <w:trPr>
          <w:jc w:val="center"/>
        </w:trPr>
        <w:tc>
          <w:tcPr>
            <w:tcW w:w="0" w:type="auto"/>
            <w:vAlign w:val="center"/>
          </w:tcPr>
          <w:p w:rsidR="00A160A4" w:rsidRPr="009E097E" w:rsidRDefault="000323A8" w:rsidP="00A160A4">
            <w:pPr>
              <w:pStyle w:val="Cabealho"/>
              <w:snapToGrid w:val="0"/>
              <w:jc w:val="center"/>
              <w:rPr>
                <w:rFonts w:ascii="Times New Roman" w:hAnsi="Times New Roman" w:cs="Times New Roman"/>
                <w:sz w:val="20"/>
                <w:szCs w:val="20"/>
              </w:rPr>
            </w:pPr>
            <w:r>
              <w:rPr>
                <w:rFonts w:ascii="Times New Roman" w:hAnsi="Times New Roman" w:cs="Times New Roman"/>
                <w:b/>
                <w:sz w:val="20"/>
                <w:szCs w:val="20"/>
              </w:rPr>
              <w:t>9</w:t>
            </w:r>
          </w:p>
        </w:tc>
        <w:tc>
          <w:tcPr>
            <w:tcW w:w="0" w:type="auto"/>
            <w:vAlign w:val="bottom"/>
          </w:tcPr>
          <w:p w:rsidR="00A160A4" w:rsidRPr="009E097E" w:rsidRDefault="00A160A4" w:rsidP="00A160A4">
            <w:pPr>
              <w:rPr>
                <w:rFonts w:ascii="Times New Roman" w:hAnsi="Times New Roman" w:cs="Times New Roman"/>
                <w:sz w:val="20"/>
                <w:szCs w:val="20"/>
              </w:rPr>
            </w:pPr>
            <w:r w:rsidRPr="009E097E">
              <w:rPr>
                <w:rFonts w:ascii="Times New Roman" w:hAnsi="Times New Roman" w:cs="Times New Roman"/>
                <w:sz w:val="20"/>
                <w:szCs w:val="20"/>
              </w:rPr>
              <w:t>Lava jato profissional, móvel, de 1600 libras</w:t>
            </w:r>
          </w:p>
        </w:tc>
        <w:tc>
          <w:tcPr>
            <w:tcW w:w="0" w:type="auto"/>
            <w:vAlign w:val="bottom"/>
          </w:tcPr>
          <w:p w:rsidR="00A160A4" w:rsidRPr="009E097E" w:rsidRDefault="00A160A4" w:rsidP="00A160A4">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A160A4" w:rsidRPr="009E097E" w:rsidRDefault="00096778" w:rsidP="00A160A4">
            <w:pPr>
              <w:jc w:val="center"/>
              <w:rPr>
                <w:rFonts w:ascii="Times New Roman" w:hAnsi="Times New Roman" w:cs="Times New Roman"/>
                <w:b/>
                <w:bCs/>
                <w:sz w:val="20"/>
                <w:szCs w:val="20"/>
              </w:rPr>
            </w:pPr>
            <w:r>
              <w:rPr>
                <w:rFonts w:ascii="Times New Roman" w:hAnsi="Times New Roman" w:cs="Times New Roman"/>
                <w:b/>
                <w:bCs/>
                <w:sz w:val="20"/>
                <w:szCs w:val="20"/>
              </w:rPr>
              <w:t>1</w:t>
            </w:r>
          </w:p>
        </w:tc>
      </w:tr>
      <w:tr w:rsidR="00096778" w:rsidRPr="009E097E" w:rsidTr="00A160A4">
        <w:trPr>
          <w:jc w:val="center"/>
        </w:trPr>
        <w:tc>
          <w:tcPr>
            <w:tcW w:w="0" w:type="auto"/>
            <w:vAlign w:val="center"/>
          </w:tcPr>
          <w:p w:rsidR="00096778" w:rsidRPr="009E097E" w:rsidRDefault="000323A8" w:rsidP="00A160A4">
            <w:pPr>
              <w:pStyle w:val="Cabealho"/>
              <w:snapToGrid w:val="0"/>
              <w:jc w:val="center"/>
              <w:rPr>
                <w:rFonts w:ascii="Times New Roman" w:hAnsi="Times New Roman" w:cs="Times New Roman"/>
                <w:b/>
                <w:sz w:val="20"/>
                <w:szCs w:val="20"/>
              </w:rPr>
            </w:pPr>
            <w:r>
              <w:rPr>
                <w:rFonts w:ascii="Times New Roman" w:hAnsi="Times New Roman" w:cs="Times New Roman"/>
                <w:b/>
                <w:sz w:val="20"/>
                <w:szCs w:val="20"/>
              </w:rPr>
              <w:t>10</w:t>
            </w:r>
          </w:p>
        </w:tc>
        <w:tc>
          <w:tcPr>
            <w:tcW w:w="0" w:type="auto"/>
            <w:vAlign w:val="bottom"/>
          </w:tcPr>
          <w:p w:rsidR="00096778" w:rsidRPr="009E097E" w:rsidRDefault="00096778" w:rsidP="004A7625">
            <w:pPr>
              <w:rPr>
                <w:rFonts w:ascii="Times New Roman" w:hAnsi="Times New Roman" w:cs="Times New Roman"/>
                <w:sz w:val="20"/>
                <w:szCs w:val="20"/>
              </w:rPr>
            </w:pPr>
            <w:r w:rsidRPr="009E097E">
              <w:rPr>
                <w:rFonts w:ascii="Times New Roman" w:hAnsi="Times New Roman" w:cs="Times New Roman"/>
                <w:sz w:val="20"/>
                <w:szCs w:val="20"/>
              </w:rPr>
              <w:t>Sinalizador para piso molhado</w:t>
            </w:r>
          </w:p>
        </w:tc>
        <w:tc>
          <w:tcPr>
            <w:tcW w:w="0" w:type="auto"/>
            <w:vAlign w:val="bottom"/>
          </w:tcPr>
          <w:p w:rsidR="00096778" w:rsidRPr="009E097E" w:rsidRDefault="00096778" w:rsidP="004A762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0" w:type="auto"/>
            <w:vAlign w:val="bottom"/>
          </w:tcPr>
          <w:p w:rsidR="00096778" w:rsidRPr="009E097E" w:rsidRDefault="00096778" w:rsidP="004A7625">
            <w:pPr>
              <w:jc w:val="center"/>
              <w:rPr>
                <w:rFonts w:ascii="Times New Roman" w:hAnsi="Times New Roman" w:cs="Times New Roman"/>
                <w:b/>
                <w:bCs/>
                <w:sz w:val="20"/>
                <w:szCs w:val="20"/>
              </w:rPr>
            </w:pPr>
            <w:r>
              <w:rPr>
                <w:rFonts w:ascii="Times New Roman" w:hAnsi="Times New Roman" w:cs="Times New Roman"/>
                <w:b/>
                <w:bCs/>
                <w:sz w:val="20"/>
                <w:szCs w:val="20"/>
              </w:rPr>
              <w:t>12</w:t>
            </w:r>
          </w:p>
        </w:tc>
      </w:tr>
    </w:tbl>
    <w:p w:rsidR="00A160A4" w:rsidRPr="009E097E" w:rsidRDefault="00A160A4" w:rsidP="000800AC">
      <w:pPr>
        <w:pStyle w:val="Normal2"/>
        <w:rPr>
          <w:rFonts w:ascii="Times New Roman" w:hAnsi="Times New Roman"/>
          <w:spacing w:val="0"/>
          <w:sz w:val="20"/>
        </w:rPr>
      </w:pPr>
    </w:p>
    <w:p w:rsidR="00BB44E3" w:rsidRDefault="002A0479" w:rsidP="0077316E">
      <w:pPr>
        <w:pStyle w:val="PargrafodaLista"/>
        <w:numPr>
          <w:ilvl w:val="2"/>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 contratada deverá arcar com as despesas de materiais de limpeza e higienização necessários à execução dos serviços;</w:t>
      </w:r>
    </w:p>
    <w:p w:rsidR="000A3CD9" w:rsidRPr="009E097E" w:rsidRDefault="000A3CD9" w:rsidP="000A3CD9">
      <w:pPr>
        <w:pStyle w:val="PargrafodaLista"/>
        <w:ind w:left="0"/>
        <w:jc w:val="both"/>
        <w:rPr>
          <w:rFonts w:ascii="Times New Roman" w:hAnsi="Times New Roman" w:cs="Times New Roman"/>
          <w:color w:val="000000"/>
          <w:sz w:val="20"/>
          <w:szCs w:val="20"/>
        </w:rPr>
      </w:pPr>
    </w:p>
    <w:p w:rsidR="00BB44E3" w:rsidRDefault="002A0479" w:rsidP="0077316E">
      <w:pPr>
        <w:pStyle w:val="PargrafodaLista"/>
        <w:numPr>
          <w:ilvl w:val="2"/>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Para a cotação dos materiais de consumo sugere-se que o representante da empresa proceda à minuciosa vistoria no local para estimar os quantitativos devidos;</w:t>
      </w:r>
    </w:p>
    <w:p w:rsidR="000A3CD9" w:rsidRPr="000A3CD9" w:rsidRDefault="000A3CD9" w:rsidP="000A3CD9">
      <w:pPr>
        <w:pStyle w:val="PargrafodaLista"/>
        <w:rPr>
          <w:rFonts w:ascii="Times New Roman" w:hAnsi="Times New Roman" w:cs="Times New Roman"/>
          <w:color w:val="000000"/>
          <w:sz w:val="20"/>
          <w:szCs w:val="20"/>
        </w:rPr>
      </w:pPr>
    </w:p>
    <w:p w:rsidR="00BB44E3" w:rsidRDefault="002A0479" w:rsidP="0077316E">
      <w:pPr>
        <w:pStyle w:val="PargrafodaLista"/>
        <w:numPr>
          <w:ilvl w:val="2"/>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O quantitativo de material a ser utilizado pela empresa deverá ser especificado na proposta, com preços individualizados, compondo o valor do lance apresentado.</w:t>
      </w:r>
    </w:p>
    <w:p w:rsidR="000A3CD9" w:rsidRPr="000A3CD9" w:rsidRDefault="000A3CD9" w:rsidP="000A3CD9">
      <w:pPr>
        <w:pStyle w:val="PargrafodaLista"/>
        <w:rPr>
          <w:rFonts w:ascii="Times New Roman" w:hAnsi="Times New Roman" w:cs="Times New Roman"/>
          <w:color w:val="000000"/>
          <w:sz w:val="20"/>
          <w:szCs w:val="20"/>
        </w:rPr>
      </w:pPr>
    </w:p>
    <w:p w:rsidR="00BB44E3" w:rsidRDefault="002A0479" w:rsidP="0077316E">
      <w:pPr>
        <w:pStyle w:val="PargrafodaLista"/>
        <w:numPr>
          <w:ilvl w:val="2"/>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Os materiais listados no subitem acima são estimativos, devendo ser descriminados por ocasião das propostas;</w:t>
      </w:r>
    </w:p>
    <w:p w:rsidR="000A3CD9" w:rsidRPr="000A3CD9" w:rsidRDefault="000A3CD9" w:rsidP="000A3CD9">
      <w:pPr>
        <w:pStyle w:val="PargrafodaLista"/>
        <w:rPr>
          <w:rFonts w:ascii="Times New Roman" w:hAnsi="Times New Roman" w:cs="Times New Roman"/>
          <w:color w:val="000000"/>
          <w:sz w:val="20"/>
          <w:szCs w:val="20"/>
        </w:rPr>
      </w:pPr>
    </w:p>
    <w:p w:rsidR="00BB44E3" w:rsidRDefault="002A0479" w:rsidP="0077316E">
      <w:pPr>
        <w:pStyle w:val="PargrafodaLista"/>
        <w:numPr>
          <w:ilvl w:val="2"/>
          <w:numId w:val="1"/>
        </w:numPr>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Todos os materiais utilizados na prestação dos serviços deverão obedecer aos critérios técnicos estabelecidos pelos Órgãos competentes e as especificações contidas no ANEXO I deste Termo de Referência;</w:t>
      </w:r>
    </w:p>
    <w:p w:rsidR="00C85E83" w:rsidRPr="00C85E83" w:rsidRDefault="00C85E83" w:rsidP="00C85E83">
      <w:pPr>
        <w:ind w:left="851"/>
        <w:jc w:val="both"/>
        <w:rPr>
          <w:rFonts w:ascii="Times New Roman" w:hAnsi="Times New Roman" w:cs="Times New Roman"/>
          <w:color w:val="000000"/>
          <w:sz w:val="20"/>
          <w:szCs w:val="20"/>
        </w:rPr>
      </w:pPr>
    </w:p>
    <w:p w:rsidR="00BB44E3" w:rsidRDefault="002A0479" w:rsidP="008B7757">
      <w:pPr>
        <w:pStyle w:val="PargrafodaLista"/>
        <w:numPr>
          <w:ilvl w:val="2"/>
          <w:numId w:val="1"/>
        </w:numPr>
        <w:ind w:left="0"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Os serviços e materiais especificados neste Termo de Referência não excluem outros que, porventura, se façam necessários à boa execução dos serviços, obrigando-se a empresa a executá-los prontamente, como parte integrante de suas obrigações;</w:t>
      </w:r>
    </w:p>
    <w:p w:rsidR="000A3CD9" w:rsidRPr="009E097E" w:rsidRDefault="000A3CD9" w:rsidP="000A3CD9">
      <w:pPr>
        <w:pStyle w:val="PargrafodaLista"/>
        <w:ind w:left="0"/>
        <w:contextualSpacing w:val="0"/>
        <w:jc w:val="both"/>
        <w:rPr>
          <w:rFonts w:ascii="Times New Roman" w:hAnsi="Times New Roman" w:cs="Times New Roman"/>
          <w:color w:val="000000"/>
          <w:sz w:val="20"/>
          <w:szCs w:val="20"/>
        </w:rPr>
      </w:pPr>
    </w:p>
    <w:p w:rsidR="00BB44E3" w:rsidRDefault="002A0479" w:rsidP="008B7757">
      <w:pPr>
        <w:pStyle w:val="PargrafodaLista"/>
        <w:numPr>
          <w:ilvl w:val="2"/>
          <w:numId w:val="1"/>
        </w:numPr>
        <w:ind w:left="0"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 responsabilidade pela guarda e manuseio dos materiais a serem utilizados na prestação dos serviços ficará a cargo da empresa, devendo seu uso ser acompanhado pela fiscalização do órgão;</w:t>
      </w:r>
    </w:p>
    <w:p w:rsidR="003755D5" w:rsidRPr="003755D5" w:rsidRDefault="003755D5" w:rsidP="003755D5">
      <w:pPr>
        <w:pStyle w:val="PargrafodaLista"/>
        <w:rPr>
          <w:rFonts w:ascii="Times New Roman" w:hAnsi="Times New Roman" w:cs="Times New Roman"/>
          <w:color w:val="000000"/>
          <w:sz w:val="20"/>
          <w:szCs w:val="20"/>
        </w:rPr>
      </w:pPr>
    </w:p>
    <w:p w:rsidR="002D6EBA" w:rsidRDefault="002A0479" w:rsidP="008B7757">
      <w:pPr>
        <w:pStyle w:val="PargrafodaLista"/>
        <w:numPr>
          <w:ilvl w:val="2"/>
          <w:numId w:val="1"/>
        </w:numPr>
        <w:ind w:left="0"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Todo o material de consumo, utensílios e equipamentos necessários à execução dos serviços serão fornecidos pela Contratada em quantidade e qualidade e em conformidade com as metragens e instalações informadas pelo DPF, que poderá recusar aqueles cuja qualidade não satisfaça as </w:t>
      </w:r>
      <w:r w:rsidR="002D6EBA" w:rsidRPr="009E097E">
        <w:rPr>
          <w:rFonts w:ascii="Times New Roman" w:hAnsi="Times New Roman" w:cs="Times New Roman"/>
          <w:color w:val="000000"/>
          <w:sz w:val="20"/>
          <w:szCs w:val="20"/>
        </w:rPr>
        <w:t>necessidades e o padrão do DPF.</w:t>
      </w:r>
    </w:p>
    <w:p w:rsidR="000A3CD9" w:rsidRPr="009E097E" w:rsidRDefault="000A3CD9" w:rsidP="000A3CD9">
      <w:pPr>
        <w:pStyle w:val="PargrafodaLista"/>
        <w:ind w:left="0"/>
        <w:contextualSpacing w:val="0"/>
        <w:jc w:val="both"/>
        <w:rPr>
          <w:rFonts w:ascii="Times New Roman" w:hAnsi="Times New Roman" w:cs="Times New Roman"/>
          <w:color w:val="000000"/>
          <w:sz w:val="20"/>
          <w:szCs w:val="20"/>
        </w:rPr>
      </w:pPr>
    </w:p>
    <w:p w:rsidR="008B1562" w:rsidRDefault="002A0479" w:rsidP="008B7757">
      <w:pPr>
        <w:pStyle w:val="PargrafodaLista"/>
        <w:numPr>
          <w:ilvl w:val="2"/>
          <w:numId w:val="1"/>
        </w:numPr>
        <w:ind w:left="0"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Para execução do serviço contratado, serão necessários, “no mínimo”, materiais de limpeza e utensílios, ficando sob responsabilidade da Contratada o fornecimento de quaisquer outros materiais e equipamentos necessários a execução dos serviços, que não estejam relacionados.</w:t>
      </w:r>
    </w:p>
    <w:p w:rsidR="000A3CD9" w:rsidRPr="000A3CD9" w:rsidRDefault="000A3CD9" w:rsidP="000A3CD9">
      <w:pPr>
        <w:pStyle w:val="PargrafodaLista"/>
        <w:rPr>
          <w:rFonts w:ascii="Times New Roman" w:hAnsi="Times New Roman" w:cs="Times New Roman"/>
          <w:color w:val="000000"/>
          <w:sz w:val="20"/>
          <w:szCs w:val="20"/>
        </w:rPr>
      </w:pPr>
    </w:p>
    <w:p w:rsidR="008B1562" w:rsidRPr="000A3CD9" w:rsidRDefault="008B1562" w:rsidP="008B7757">
      <w:pPr>
        <w:pStyle w:val="PargrafodaLista"/>
        <w:numPr>
          <w:ilvl w:val="2"/>
          <w:numId w:val="1"/>
        </w:numPr>
        <w:ind w:left="0" w:firstLine="0"/>
        <w:contextualSpacing w:val="0"/>
        <w:jc w:val="both"/>
        <w:rPr>
          <w:rFonts w:ascii="Times New Roman" w:hAnsi="Times New Roman" w:cs="Times New Roman"/>
          <w:color w:val="000000"/>
          <w:sz w:val="20"/>
          <w:szCs w:val="20"/>
        </w:rPr>
      </w:pPr>
      <w:r w:rsidRPr="008B1562">
        <w:rPr>
          <w:rFonts w:ascii="Times New Roman" w:eastAsia="ArialMT" w:hAnsi="Times New Roman" w:cs="Times New Roman"/>
          <w:sz w:val="20"/>
          <w:szCs w:val="20"/>
        </w:rPr>
        <w:t>Após analises e levantamentos efetuados, levando-se em consideração as áreas físicas existentes e a natureza dos servi</w:t>
      </w:r>
      <w:r w:rsidR="00795921">
        <w:rPr>
          <w:rFonts w:ascii="Times New Roman" w:eastAsia="ArialMT" w:hAnsi="Times New Roman" w:cs="Times New Roman"/>
          <w:sz w:val="20"/>
          <w:szCs w:val="20"/>
        </w:rPr>
        <w:t>ços prestados naquelas Unidades</w:t>
      </w:r>
      <w:r w:rsidRPr="008B1562">
        <w:rPr>
          <w:rFonts w:ascii="Times New Roman" w:eastAsia="ArialMT" w:hAnsi="Times New Roman" w:cs="Times New Roman"/>
          <w:sz w:val="20"/>
          <w:szCs w:val="20"/>
        </w:rPr>
        <w:t xml:space="preserve"> e o Atendimento ao Público, foi constatada a necessidade de contratação dos serviços com base na área física a ser limpa e conservada, conforme quadro abaixo, estabelecendo-se o custo por metro quadrado, observadas as peculiaridades, a produtividade, a periodicidade e a frequência de cada tipo de serviço e as condições do local objeto da contratação.</w:t>
      </w:r>
    </w:p>
    <w:p w:rsidR="000A3CD9" w:rsidRPr="000A3CD9" w:rsidRDefault="000A3CD9" w:rsidP="000A3CD9">
      <w:pPr>
        <w:pStyle w:val="PargrafodaLista"/>
        <w:rPr>
          <w:rFonts w:ascii="Times New Roman" w:hAnsi="Times New Roman" w:cs="Times New Roman"/>
          <w:color w:val="000000"/>
          <w:sz w:val="20"/>
          <w:szCs w:val="20"/>
        </w:rPr>
      </w:pPr>
    </w:p>
    <w:p w:rsidR="00C85E83" w:rsidRPr="00C85E83" w:rsidRDefault="008B1562" w:rsidP="00C85E83">
      <w:pPr>
        <w:pStyle w:val="PargrafodaLista"/>
        <w:numPr>
          <w:ilvl w:val="2"/>
          <w:numId w:val="1"/>
        </w:numPr>
        <w:ind w:left="0" w:firstLine="0"/>
        <w:contextualSpacing w:val="0"/>
        <w:jc w:val="both"/>
        <w:rPr>
          <w:rFonts w:ascii="Times New Roman" w:hAnsi="Times New Roman" w:cs="Times New Roman"/>
          <w:color w:val="000000"/>
          <w:sz w:val="20"/>
          <w:szCs w:val="20"/>
        </w:rPr>
      </w:pPr>
      <w:r w:rsidRPr="008B1562">
        <w:rPr>
          <w:rFonts w:ascii="Times New Roman" w:eastAsia="ArialMT" w:hAnsi="Times New Roman" w:cs="Times New Roman"/>
          <w:sz w:val="20"/>
          <w:szCs w:val="20"/>
        </w:rPr>
        <w:t>O dim</w:t>
      </w:r>
      <w:r w:rsidR="00C85E83">
        <w:rPr>
          <w:rFonts w:ascii="Times New Roman" w:eastAsia="ArialMT" w:hAnsi="Times New Roman" w:cs="Times New Roman"/>
          <w:sz w:val="20"/>
          <w:szCs w:val="20"/>
        </w:rPr>
        <w:t xml:space="preserve">ensionamento do quantitativo </w:t>
      </w:r>
      <w:r w:rsidR="00F23669">
        <w:rPr>
          <w:rFonts w:ascii="Times New Roman" w:eastAsia="ArialMT" w:hAnsi="Times New Roman" w:cs="Times New Roman"/>
          <w:sz w:val="20"/>
          <w:szCs w:val="20"/>
        </w:rPr>
        <w:t>foi</w:t>
      </w:r>
      <w:r w:rsidRPr="008B1562">
        <w:rPr>
          <w:rFonts w:ascii="Times New Roman" w:eastAsia="ArialMT" w:hAnsi="Times New Roman" w:cs="Times New Roman"/>
          <w:sz w:val="20"/>
          <w:szCs w:val="20"/>
        </w:rPr>
        <w:t xml:space="preserve"> obtido com base na quantidade e na área total</w:t>
      </w:r>
      <w:r>
        <w:rPr>
          <w:rFonts w:ascii="Times New Roman" w:eastAsia="ArialMT" w:hAnsi="Times New Roman" w:cs="Times New Roman"/>
          <w:sz w:val="20"/>
          <w:szCs w:val="20"/>
        </w:rPr>
        <w:t xml:space="preserve"> </w:t>
      </w:r>
      <w:r w:rsidRPr="008B1562">
        <w:rPr>
          <w:rFonts w:ascii="Times New Roman" w:eastAsia="ArialMT" w:hAnsi="Times New Roman" w:cs="Times New Roman"/>
          <w:sz w:val="20"/>
          <w:szCs w:val="20"/>
        </w:rPr>
        <w:t xml:space="preserve">ocupada de todas as unidades envolvidas na contratação. </w:t>
      </w:r>
      <w:r w:rsidRPr="008B1562">
        <w:rPr>
          <w:rFonts w:ascii="Times New Roman" w:eastAsia="ArialMT" w:hAnsi="Times New Roman" w:cs="Times New Roman"/>
          <w:color w:val="000000"/>
          <w:sz w:val="20"/>
          <w:szCs w:val="20"/>
        </w:rPr>
        <w:t xml:space="preserve">Serão adotados os </w:t>
      </w:r>
      <w:r w:rsidRPr="008B1562">
        <w:rPr>
          <w:rFonts w:ascii="Times New Roman" w:eastAsia="ArialMT" w:hAnsi="Times New Roman" w:cs="Times New Roman"/>
          <w:b/>
          <w:bCs/>
          <w:color w:val="000000"/>
          <w:sz w:val="20"/>
          <w:szCs w:val="20"/>
        </w:rPr>
        <w:t xml:space="preserve">índices de produtividade por </w:t>
      </w:r>
      <w:r w:rsidR="00246635" w:rsidRPr="008B1562">
        <w:rPr>
          <w:rFonts w:ascii="Times New Roman" w:eastAsia="ArialMT" w:hAnsi="Times New Roman" w:cs="Times New Roman"/>
          <w:b/>
          <w:bCs/>
          <w:color w:val="000000"/>
          <w:sz w:val="20"/>
          <w:szCs w:val="20"/>
        </w:rPr>
        <w:t xml:space="preserve">servente </w:t>
      </w:r>
      <w:r w:rsidR="00246635">
        <w:rPr>
          <w:rFonts w:ascii="Times New Roman" w:eastAsia="ArialMT" w:hAnsi="Times New Roman" w:cs="Times New Roman"/>
          <w:b/>
          <w:bCs/>
          <w:color w:val="000000"/>
          <w:sz w:val="20"/>
          <w:szCs w:val="20"/>
        </w:rPr>
        <w:t>em</w:t>
      </w:r>
      <w:r w:rsidRPr="008B1562">
        <w:rPr>
          <w:rFonts w:ascii="Times New Roman" w:eastAsia="ArialMT" w:hAnsi="Times New Roman" w:cs="Times New Roman"/>
          <w:color w:val="000000"/>
          <w:sz w:val="20"/>
          <w:szCs w:val="20"/>
        </w:rPr>
        <w:t xml:space="preserve"> jornada de </w:t>
      </w:r>
      <w:r w:rsidR="00B52585">
        <w:rPr>
          <w:rFonts w:ascii="Times New Roman" w:eastAsia="ArialMT" w:hAnsi="Times New Roman" w:cs="Times New Roman"/>
          <w:color w:val="000000"/>
          <w:sz w:val="20"/>
          <w:szCs w:val="20"/>
        </w:rPr>
        <w:t xml:space="preserve">quarenta e quatro horas </w:t>
      </w:r>
      <w:r w:rsidR="00B51EB7">
        <w:rPr>
          <w:rFonts w:ascii="Times New Roman" w:eastAsia="ArialMT" w:hAnsi="Times New Roman" w:cs="Times New Roman"/>
          <w:color w:val="000000"/>
          <w:sz w:val="20"/>
          <w:szCs w:val="20"/>
        </w:rPr>
        <w:t>semanais</w:t>
      </w:r>
      <w:r w:rsidR="00B51EB7" w:rsidRPr="008B1562">
        <w:rPr>
          <w:rFonts w:ascii="Times New Roman" w:eastAsia="ArialMT" w:hAnsi="Times New Roman" w:cs="Times New Roman"/>
          <w:color w:val="000000"/>
          <w:sz w:val="20"/>
          <w:szCs w:val="20"/>
        </w:rPr>
        <w:t>,</w:t>
      </w:r>
      <w:r w:rsidRPr="008B1562">
        <w:rPr>
          <w:rFonts w:ascii="Times New Roman" w:eastAsia="ArialMT" w:hAnsi="Times New Roman" w:cs="Times New Roman"/>
          <w:color w:val="000000"/>
          <w:sz w:val="20"/>
          <w:szCs w:val="20"/>
        </w:rPr>
        <w:t xml:space="preserve"> com á</w:t>
      </w:r>
      <w:r w:rsidRPr="008B1562">
        <w:rPr>
          <w:rFonts w:ascii="Times New Roman" w:eastAsia="ArialMT" w:hAnsi="Times New Roman" w:cs="Times New Roman"/>
          <w:b/>
          <w:bCs/>
          <w:color w:val="000000"/>
          <w:sz w:val="20"/>
          <w:szCs w:val="20"/>
        </w:rPr>
        <w:t xml:space="preserve">reas internas e externas ajustadas </w:t>
      </w:r>
      <w:r w:rsidRPr="008B1562">
        <w:rPr>
          <w:rFonts w:ascii="Times New Roman" w:eastAsia="ArialMT" w:hAnsi="Times New Roman" w:cs="Times New Roman"/>
          <w:color w:val="000000"/>
          <w:sz w:val="20"/>
          <w:szCs w:val="20"/>
        </w:rPr>
        <w:t xml:space="preserve">segundo o estabelecido nos art. 44 e 45 da IN MP/SLTI no 02/2008, de modo a cumprir todas as rotinas especificadas </w:t>
      </w:r>
      <w:r>
        <w:rPr>
          <w:rFonts w:ascii="Times New Roman" w:eastAsia="ArialMT" w:hAnsi="Times New Roman" w:cs="Times New Roman"/>
          <w:color w:val="000000"/>
          <w:sz w:val="20"/>
          <w:szCs w:val="20"/>
        </w:rPr>
        <w:t>neste</w:t>
      </w:r>
      <w:r w:rsidRPr="008B1562">
        <w:rPr>
          <w:rFonts w:ascii="Times New Roman" w:eastAsia="ArialMT" w:hAnsi="Times New Roman" w:cs="Times New Roman"/>
          <w:color w:val="000000"/>
          <w:sz w:val="20"/>
          <w:szCs w:val="20"/>
        </w:rPr>
        <w:t xml:space="preserve"> Termo de Referência, </w:t>
      </w:r>
    </w:p>
    <w:p w:rsidR="00C85E83" w:rsidRDefault="00C85E83" w:rsidP="00C85E83">
      <w:pPr>
        <w:pStyle w:val="PargrafodaLista"/>
        <w:ind w:left="0"/>
        <w:contextualSpacing w:val="0"/>
        <w:jc w:val="both"/>
        <w:rPr>
          <w:rFonts w:ascii="Times New Roman" w:eastAsia="ArialMT" w:hAnsi="Times New Roman" w:cs="Times New Roman"/>
          <w:sz w:val="20"/>
          <w:szCs w:val="20"/>
        </w:rPr>
      </w:pPr>
    </w:p>
    <w:p w:rsidR="00822758" w:rsidRPr="00C85E83" w:rsidRDefault="00822758" w:rsidP="00C85E83">
      <w:pPr>
        <w:pStyle w:val="PargrafodaLista"/>
        <w:numPr>
          <w:ilvl w:val="0"/>
          <w:numId w:val="1"/>
        </w:numPr>
        <w:contextualSpacing w:val="0"/>
        <w:jc w:val="both"/>
        <w:rPr>
          <w:rFonts w:ascii="Times New Roman" w:hAnsi="Times New Roman" w:cs="Times New Roman"/>
          <w:color w:val="000000"/>
          <w:sz w:val="20"/>
          <w:szCs w:val="20"/>
        </w:rPr>
      </w:pPr>
      <w:r w:rsidRPr="00C85E83">
        <w:rPr>
          <w:rFonts w:ascii="Times New Roman" w:hAnsi="Times New Roman" w:cs="Times New Roman"/>
          <w:b/>
          <w:bCs/>
          <w:color w:val="000000"/>
          <w:sz w:val="20"/>
          <w:szCs w:val="20"/>
          <w:lang w:eastAsia="en-US"/>
        </w:rPr>
        <w:t>INÍCIO DA EXECUÇÃO DOS SERVIÇOS</w:t>
      </w:r>
    </w:p>
    <w:p w:rsidR="00C85E83" w:rsidRPr="00C85E83" w:rsidRDefault="00C85E83" w:rsidP="00C85E83">
      <w:pPr>
        <w:pStyle w:val="PargrafodaLista"/>
        <w:ind w:left="360"/>
        <w:contextualSpacing w:val="0"/>
        <w:jc w:val="both"/>
        <w:rPr>
          <w:rFonts w:ascii="Times New Roman" w:hAnsi="Times New Roman" w:cs="Times New Roman"/>
          <w:color w:val="000000"/>
          <w:sz w:val="20"/>
          <w:szCs w:val="20"/>
        </w:rPr>
      </w:pPr>
    </w:p>
    <w:p w:rsidR="00822758" w:rsidRDefault="00822758" w:rsidP="00C85E83">
      <w:pPr>
        <w:pStyle w:val="PargrafodaLista"/>
        <w:numPr>
          <w:ilvl w:val="1"/>
          <w:numId w:val="1"/>
        </w:numPr>
        <w:spacing w:before="120" w:after="120" w:line="276" w:lineRule="auto"/>
        <w:ind w:left="0" w:firstLine="0"/>
        <w:jc w:val="both"/>
        <w:rPr>
          <w:rFonts w:ascii="Times New Roman" w:hAnsi="Times New Roman" w:cs="Times New Roman"/>
          <w:bCs/>
          <w:color w:val="000000"/>
          <w:sz w:val="20"/>
          <w:szCs w:val="20"/>
          <w:lang w:eastAsia="en-US"/>
        </w:rPr>
      </w:pPr>
      <w:r w:rsidRPr="00C85E83">
        <w:rPr>
          <w:rFonts w:ascii="Times New Roman" w:hAnsi="Times New Roman" w:cs="Times New Roman"/>
          <w:bCs/>
          <w:color w:val="000000"/>
          <w:sz w:val="20"/>
          <w:szCs w:val="20"/>
          <w:lang w:eastAsia="en-US"/>
        </w:rPr>
        <w:lastRenderedPageBreak/>
        <w:t xml:space="preserve">A execução dos serviços será iniciada </w:t>
      </w:r>
      <w:r w:rsidR="002D6EBA" w:rsidRPr="00C85E83">
        <w:rPr>
          <w:rFonts w:ascii="Times New Roman" w:hAnsi="Times New Roman" w:cs="Times New Roman"/>
          <w:bCs/>
          <w:color w:val="000000"/>
          <w:sz w:val="20"/>
          <w:szCs w:val="20"/>
          <w:lang w:eastAsia="en-US"/>
        </w:rPr>
        <w:t xml:space="preserve">em até cinco dias úteis após a publicação do extrato resumido no D.O.U. </w:t>
      </w:r>
    </w:p>
    <w:p w:rsidR="00C85E83" w:rsidRPr="00C85E83" w:rsidRDefault="00C85E83" w:rsidP="00C85E83">
      <w:pPr>
        <w:pStyle w:val="PargrafodaLista"/>
        <w:spacing w:before="120" w:after="120" w:line="276" w:lineRule="auto"/>
        <w:ind w:left="0"/>
        <w:jc w:val="both"/>
        <w:rPr>
          <w:rFonts w:ascii="Times New Roman" w:hAnsi="Times New Roman" w:cs="Times New Roman"/>
          <w:bCs/>
          <w:color w:val="000000"/>
          <w:sz w:val="20"/>
          <w:szCs w:val="20"/>
          <w:lang w:eastAsia="en-US"/>
        </w:rPr>
      </w:pPr>
    </w:p>
    <w:p w:rsidR="00DB206B" w:rsidRPr="009E097E" w:rsidRDefault="00F25E34" w:rsidP="00C85E83">
      <w:pPr>
        <w:pStyle w:val="PargrafodaLista"/>
        <w:numPr>
          <w:ilvl w:val="0"/>
          <w:numId w:val="1"/>
        </w:numPr>
        <w:spacing w:before="240" w:after="120" w:line="276" w:lineRule="auto"/>
        <w:jc w:val="both"/>
        <w:rPr>
          <w:rFonts w:ascii="Times New Roman" w:hAnsi="Times New Roman" w:cs="Times New Roman"/>
          <w:b/>
          <w:bCs/>
          <w:color w:val="000000"/>
          <w:sz w:val="20"/>
          <w:szCs w:val="20"/>
        </w:rPr>
      </w:pPr>
      <w:r w:rsidRPr="009E097E">
        <w:rPr>
          <w:rFonts w:ascii="Times New Roman" w:hAnsi="Times New Roman" w:cs="Times New Roman"/>
          <w:b/>
          <w:bCs/>
          <w:color w:val="000000"/>
          <w:sz w:val="20"/>
          <w:szCs w:val="20"/>
        </w:rPr>
        <w:t>DA VISTORIA</w:t>
      </w:r>
    </w:p>
    <w:p w:rsidR="004838C2" w:rsidRPr="004838C2" w:rsidRDefault="004838C2" w:rsidP="004838C2">
      <w:pPr>
        <w:pStyle w:val="PargrafodaLista"/>
        <w:numPr>
          <w:ilvl w:val="1"/>
          <w:numId w:val="1"/>
        </w:numPr>
        <w:ind w:left="0" w:right="26" w:firstLine="0"/>
        <w:jc w:val="both"/>
        <w:rPr>
          <w:rFonts w:ascii="Times New Roman" w:hAnsi="Times New Roman" w:cs="Times New Roman"/>
          <w:sz w:val="20"/>
          <w:szCs w:val="20"/>
        </w:rPr>
      </w:pPr>
      <w:r w:rsidRPr="004838C2">
        <w:rPr>
          <w:rFonts w:ascii="Times New Roman" w:hAnsi="Times New Roman" w:cs="Times New Roman"/>
          <w:sz w:val="20"/>
          <w:szCs w:val="20"/>
        </w:rPr>
        <w:t xml:space="preserve">Recomenda-se às empresas interessadas em participar desta licitação de itens de limpeza e conservação predial, que seja realizada uma rigorosa Vistoria Técnica nos locais em que os serviços serão executados, examinando particularmente todos os detalhes, tomando ciência das características dos locais, eventuais dificuldades para a sua execução, e demais informações necessárias à elaboração da proposta, até 24 (vinte e quatro horas) antes da data da realização da licitação. </w:t>
      </w:r>
    </w:p>
    <w:p w:rsidR="00DB206B" w:rsidRPr="004838C2" w:rsidRDefault="00DB206B" w:rsidP="00C85E83">
      <w:pPr>
        <w:numPr>
          <w:ilvl w:val="1"/>
          <w:numId w:val="1"/>
        </w:numPr>
        <w:spacing w:before="120" w:after="120" w:line="276" w:lineRule="auto"/>
        <w:ind w:left="0" w:firstLine="0"/>
        <w:jc w:val="both"/>
        <w:rPr>
          <w:rFonts w:ascii="Times New Roman" w:hAnsi="Times New Roman" w:cs="Times New Roman"/>
          <w:bCs/>
          <w:color w:val="000000"/>
          <w:sz w:val="20"/>
          <w:szCs w:val="20"/>
        </w:rPr>
      </w:pPr>
      <w:r w:rsidRPr="009E097E">
        <w:rPr>
          <w:rFonts w:ascii="Times New Roman" w:hAnsi="Times New Roman" w:cs="Times New Roman"/>
          <w:color w:val="000000"/>
          <w:sz w:val="20"/>
          <w:szCs w:val="20"/>
        </w:rPr>
        <w:t>Para a vistoria, o licitante, ou o seu representante, deverá estar devidamente identificado.</w:t>
      </w:r>
    </w:p>
    <w:p w:rsidR="004838C2" w:rsidRDefault="004838C2" w:rsidP="004838C2">
      <w:pPr>
        <w:pStyle w:val="PargrafodaLista"/>
        <w:numPr>
          <w:ilvl w:val="1"/>
          <w:numId w:val="1"/>
        </w:numPr>
        <w:ind w:left="0" w:right="26" w:firstLine="0"/>
        <w:jc w:val="both"/>
        <w:rPr>
          <w:rFonts w:ascii="Times New Roman" w:hAnsi="Times New Roman" w:cs="Times New Roman"/>
          <w:sz w:val="20"/>
          <w:szCs w:val="20"/>
        </w:rPr>
      </w:pPr>
      <w:r w:rsidRPr="004838C2">
        <w:rPr>
          <w:rFonts w:ascii="Times New Roman" w:hAnsi="Times New Roman" w:cs="Times New Roman"/>
          <w:sz w:val="20"/>
          <w:szCs w:val="20"/>
        </w:rPr>
        <w:t>A realização da vistoria não será fator para desclassificação da empresa licitante. Entretanto, a empresa que decidir não realizar a vistoria e eventualmente, subestimar sua proposta estará incorrendo em risco típico do seu negócio, não podendo, futuramente, opô-lo contra a Administração para eximir-se de qualquer obrigação assumida ou para rever os termos do contrato que vier a firmar, arcando a empresa com quaisquer ônus decorrentes destes fatos.</w:t>
      </w:r>
    </w:p>
    <w:p w:rsidR="004838C2" w:rsidRPr="004838C2" w:rsidRDefault="004838C2" w:rsidP="004838C2">
      <w:pPr>
        <w:pStyle w:val="PargrafodaLista"/>
        <w:ind w:left="0" w:right="26"/>
        <w:jc w:val="both"/>
        <w:rPr>
          <w:rFonts w:ascii="Times New Roman" w:hAnsi="Times New Roman" w:cs="Times New Roman"/>
          <w:sz w:val="20"/>
          <w:szCs w:val="20"/>
        </w:rPr>
      </w:pPr>
    </w:p>
    <w:p w:rsidR="004838C2" w:rsidRPr="004838C2" w:rsidRDefault="004838C2" w:rsidP="004838C2">
      <w:pPr>
        <w:numPr>
          <w:ilvl w:val="1"/>
          <w:numId w:val="1"/>
        </w:numPr>
        <w:ind w:left="0" w:firstLine="0"/>
        <w:jc w:val="both"/>
        <w:rPr>
          <w:rFonts w:ascii="Times New Roman" w:hAnsi="Times New Roman" w:cs="Times New Roman"/>
          <w:bCs/>
          <w:color w:val="000000"/>
          <w:sz w:val="20"/>
          <w:szCs w:val="20"/>
        </w:rPr>
      </w:pPr>
      <w:r w:rsidRPr="004838C2">
        <w:rPr>
          <w:rFonts w:ascii="Times New Roman" w:hAnsi="Times New Roman" w:cs="Times New Roman"/>
          <w:sz w:val="20"/>
          <w:szCs w:val="20"/>
        </w:rPr>
        <w:t>A vistoria técnica deverá ser agendada previamente, nos horários e dias normais de expediente com o responsável local de cada unidade, que designará servidor para acompanhar o licitante.</w:t>
      </w:r>
    </w:p>
    <w:p w:rsidR="00DB206B" w:rsidRPr="009E097E" w:rsidRDefault="00DB206B" w:rsidP="00C85E83">
      <w:pPr>
        <w:numPr>
          <w:ilvl w:val="0"/>
          <w:numId w:val="1"/>
        </w:numPr>
        <w:spacing w:before="240" w:after="120" w:line="276" w:lineRule="auto"/>
        <w:ind w:right="-17"/>
        <w:jc w:val="both"/>
        <w:rPr>
          <w:rFonts w:ascii="Times New Roman" w:hAnsi="Times New Roman" w:cs="Times New Roman"/>
          <w:b/>
          <w:color w:val="000000"/>
          <w:sz w:val="20"/>
          <w:szCs w:val="20"/>
        </w:rPr>
      </w:pPr>
      <w:r w:rsidRPr="009E097E">
        <w:rPr>
          <w:rFonts w:ascii="Times New Roman" w:hAnsi="Times New Roman" w:cs="Times New Roman"/>
          <w:b/>
          <w:bCs/>
          <w:color w:val="000000"/>
          <w:sz w:val="20"/>
          <w:szCs w:val="20"/>
          <w:lang w:eastAsia="en-US"/>
        </w:rPr>
        <w:t xml:space="preserve">OBRIGAÇÕES DA </w:t>
      </w:r>
      <w:r w:rsidR="00D52359" w:rsidRPr="009E097E">
        <w:rPr>
          <w:rFonts w:ascii="Times New Roman" w:hAnsi="Times New Roman" w:cs="Times New Roman"/>
          <w:b/>
          <w:bCs/>
          <w:color w:val="000000"/>
          <w:sz w:val="20"/>
          <w:szCs w:val="20"/>
          <w:lang w:eastAsia="en-US"/>
        </w:rPr>
        <w:t>CONTRATANTE</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w:t>
      </w:r>
      <w:r w:rsidR="00DB206B" w:rsidRPr="009E097E">
        <w:rPr>
          <w:rFonts w:ascii="Times New Roman" w:hAnsi="Times New Roman" w:cs="Times New Roman"/>
          <w:color w:val="000000"/>
          <w:sz w:val="20"/>
          <w:szCs w:val="20"/>
        </w:rPr>
        <w:t xml:space="preserve">xigir o cumprimento de todas as obrigações assumidas pela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de acordo com as cláusulas contratuais e os termos de sua proposta;</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w:t>
      </w:r>
      <w:r w:rsidR="00DB206B" w:rsidRPr="009E097E">
        <w:rPr>
          <w:rFonts w:ascii="Times New Roman" w:hAnsi="Times New Roman" w:cs="Times New Roman"/>
          <w:color w:val="000000"/>
          <w:sz w:val="2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N</w:t>
      </w:r>
      <w:r w:rsidR="00DB206B" w:rsidRPr="009E097E">
        <w:rPr>
          <w:rFonts w:ascii="Times New Roman" w:hAnsi="Times New Roman" w:cs="Times New Roman"/>
          <w:color w:val="000000"/>
          <w:sz w:val="20"/>
          <w:szCs w:val="20"/>
        </w:rPr>
        <w:t xml:space="preserve">otificar 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xml:space="preserve"> por escrito da ocorrência de eventuais imperfeições no curso da execução dos serviços, fixando prazo para a sua correção;</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N</w:t>
      </w:r>
      <w:r w:rsidR="00DB206B" w:rsidRPr="009E097E">
        <w:rPr>
          <w:rFonts w:ascii="Times New Roman" w:hAnsi="Times New Roman" w:cs="Times New Roman"/>
          <w:color w:val="000000"/>
          <w:sz w:val="20"/>
          <w:szCs w:val="20"/>
        </w:rPr>
        <w:t xml:space="preserve">ão permitir que os empregados da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P</w:t>
      </w:r>
      <w:r w:rsidR="00DB206B" w:rsidRPr="009E097E">
        <w:rPr>
          <w:rFonts w:ascii="Times New Roman" w:hAnsi="Times New Roman" w:cs="Times New Roman"/>
          <w:color w:val="000000"/>
          <w:sz w:val="20"/>
          <w:szCs w:val="20"/>
        </w:rPr>
        <w:t xml:space="preserve">agar à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xml:space="preserve"> o valor resultante da prestação do serviço, </w:t>
      </w:r>
      <w:r w:rsidR="00F37721" w:rsidRPr="009E097E">
        <w:rPr>
          <w:rFonts w:ascii="Times New Roman" w:hAnsi="Times New Roman" w:cs="Times New Roman"/>
          <w:color w:val="000000"/>
          <w:sz w:val="20"/>
          <w:szCs w:val="20"/>
        </w:rPr>
        <w:t>no prazo e condições estabelecidas no Edital e seus anexos</w:t>
      </w:r>
      <w:r w:rsidR="00DB206B" w:rsidRPr="009E097E">
        <w:rPr>
          <w:rFonts w:ascii="Times New Roman" w:hAnsi="Times New Roman" w:cs="Times New Roman"/>
          <w:color w:val="000000"/>
          <w:sz w:val="20"/>
          <w:szCs w:val="20"/>
        </w:rPr>
        <w:t>;</w:t>
      </w:r>
    </w:p>
    <w:p w:rsidR="00E251E0" w:rsidRPr="009E097E" w:rsidRDefault="00E251E0"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Efetuar as retenções tributárias devidas sobre o valor da f</w:t>
      </w:r>
      <w:r w:rsidR="00DA520E" w:rsidRPr="009E097E">
        <w:rPr>
          <w:rFonts w:ascii="Times New Roman" w:hAnsi="Times New Roman" w:cs="Times New Roman"/>
          <w:color w:val="000000"/>
          <w:sz w:val="20"/>
          <w:szCs w:val="20"/>
        </w:rPr>
        <w:t>atura de serviços da contratada, em conformidade com o art. 36, §8º da IN SLTI/MPOG N. 02/2008.</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N</w:t>
      </w:r>
      <w:r w:rsidR="00DB206B" w:rsidRPr="009E097E">
        <w:rPr>
          <w:rFonts w:ascii="Times New Roman" w:hAnsi="Times New Roman" w:cs="Times New Roman"/>
          <w:color w:val="000000"/>
          <w:sz w:val="20"/>
          <w:szCs w:val="20"/>
        </w:rPr>
        <w:t xml:space="preserve">ão praticar atos de ingerência na administração da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tais como:</w:t>
      </w:r>
    </w:p>
    <w:p w:rsidR="00DB206B" w:rsidRPr="009E097E" w:rsidRDefault="002D6EBA"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w:t>
      </w:r>
      <w:r w:rsidR="00DB206B" w:rsidRPr="009E097E">
        <w:rPr>
          <w:rFonts w:ascii="Times New Roman" w:hAnsi="Times New Roman" w:cs="Times New Roman"/>
          <w:color w:val="000000"/>
          <w:sz w:val="20"/>
          <w:szCs w:val="20"/>
        </w:rPr>
        <w:t xml:space="preserve">xercer o poder de mando sobre os empregados da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devendo reportar-se somente aos prepostos ou responsáveis por ela indicados, exceto quando o objeto da contratação previr o atendimento direto, tais como nos serviços de recepção e apoio ao usuário;</w:t>
      </w:r>
    </w:p>
    <w:p w:rsidR="00DB206B" w:rsidRPr="009E097E" w:rsidRDefault="002D6EBA"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D</w:t>
      </w:r>
      <w:r w:rsidR="00DB206B" w:rsidRPr="009E097E">
        <w:rPr>
          <w:rFonts w:ascii="Times New Roman" w:hAnsi="Times New Roman" w:cs="Times New Roman"/>
          <w:color w:val="000000"/>
          <w:sz w:val="20"/>
          <w:szCs w:val="20"/>
        </w:rPr>
        <w:t xml:space="preserve">irecionar a contratação de pessoas para trabalhar nas empresas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s;</w:t>
      </w:r>
    </w:p>
    <w:p w:rsidR="00DB206B" w:rsidRPr="009E097E" w:rsidRDefault="002D6EBA"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P</w:t>
      </w:r>
      <w:r w:rsidR="00DB206B" w:rsidRPr="009E097E">
        <w:rPr>
          <w:rFonts w:ascii="Times New Roman" w:hAnsi="Times New Roman" w:cs="Times New Roman"/>
          <w:color w:val="000000"/>
          <w:sz w:val="20"/>
          <w:szCs w:val="20"/>
        </w:rPr>
        <w:t xml:space="preserve">romover ou aceitar o desvio de funções dos trabalhadores da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mediante a utilização destes em atividades distintas daquelas previstas no objeto da contratação e em relação à função específica para a qual o trabalhador foi contratado; e</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lastRenderedPageBreak/>
        <w:t>C</w:t>
      </w:r>
      <w:r w:rsidR="00DB206B" w:rsidRPr="009E097E">
        <w:rPr>
          <w:rFonts w:ascii="Times New Roman" w:hAnsi="Times New Roman" w:cs="Times New Roman"/>
          <w:color w:val="000000"/>
          <w:sz w:val="20"/>
          <w:szCs w:val="20"/>
        </w:rPr>
        <w:t xml:space="preserve">onsiderar os trabalhadores da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xml:space="preserve"> como colaboradores eventuais do próprio órgão ou entidade responsável pela contratação, especialmente para efeito de concessão de diárias e passagens.</w:t>
      </w:r>
    </w:p>
    <w:p w:rsidR="00712E0E" w:rsidRPr="009E097E" w:rsidRDefault="00C449AF" w:rsidP="00C85E83">
      <w:pPr>
        <w:pStyle w:val="PargrafodaLista"/>
        <w:numPr>
          <w:ilvl w:val="1"/>
          <w:numId w:val="1"/>
        </w:numPr>
        <w:spacing w:before="120" w:after="120" w:line="276" w:lineRule="auto"/>
        <w:ind w:left="0"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rsidR="00DB206B" w:rsidRPr="009E097E" w:rsidRDefault="00DB206B" w:rsidP="00C85E83">
      <w:pPr>
        <w:numPr>
          <w:ilvl w:val="0"/>
          <w:numId w:val="1"/>
        </w:numPr>
        <w:spacing w:before="240" w:after="120" w:line="276" w:lineRule="auto"/>
        <w:ind w:right="-17"/>
        <w:jc w:val="both"/>
        <w:rPr>
          <w:rFonts w:ascii="Times New Roman" w:hAnsi="Times New Roman" w:cs="Times New Roman"/>
          <w:b/>
          <w:color w:val="000000"/>
          <w:sz w:val="20"/>
          <w:szCs w:val="20"/>
        </w:rPr>
      </w:pPr>
      <w:r w:rsidRPr="009E097E">
        <w:rPr>
          <w:rFonts w:ascii="Times New Roman" w:hAnsi="Times New Roman" w:cs="Times New Roman"/>
          <w:b/>
          <w:sz w:val="20"/>
          <w:szCs w:val="20"/>
        </w:rPr>
        <w:t xml:space="preserve">OBRIGAÇÕES DA </w:t>
      </w:r>
      <w:r w:rsidR="00D52359" w:rsidRPr="009E097E">
        <w:rPr>
          <w:rFonts w:ascii="Times New Roman" w:hAnsi="Times New Roman" w:cs="Times New Roman"/>
          <w:b/>
          <w:sz w:val="20"/>
          <w:szCs w:val="20"/>
        </w:rPr>
        <w:t>CONTRATADA</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w:t>
      </w:r>
      <w:r w:rsidR="00DB206B" w:rsidRPr="009E097E">
        <w:rPr>
          <w:rFonts w:ascii="Times New Roman" w:hAnsi="Times New Roman" w:cs="Times New Roman"/>
          <w:color w:val="000000"/>
          <w:sz w:val="2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sidR="00DB206B" w:rsidRPr="009E097E">
        <w:rPr>
          <w:rFonts w:ascii="Times New Roman" w:hAnsi="Times New Roman" w:cs="Times New Roman"/>
          <w:color w:val="000000"/>
          <w:sz w:val="20"/>
          <w:szCs w:val="20"/>
        </w:rPr>
        <w:t xml:space="preserve">eparar, corrigir, remover ou substituir, às suas expensas, no total ou em parte, no prazo </w:t>
      </w:r>
      <w:r w:rsidR="00F37721" w:rsidRPr="009E097E">
        <w:rPr>
          <w:rFonts w:ascii="Times New Roman" w:hAnsi="Times New Roman" w:cs="Times New Roman"/>
          <w:color w:val="000000"/>
          <w:sz w:val="20"/>
          <w:szCs w:val="20"/>
        </w:rPr>
        <w:t>fixado pelo fiscal do contrato</w:t>
      </w:r>
      <w:r w:rsidR="00DB206B" w:rsidRPr="009E097E">
        <w:rPr>
          <w:rFonts w:ascii="Times New Roman" w:hAnsi="Times New Roman" w:cs="Times New Roman"/>
          <w:color w:val="000000"/>
          <w:sz w:val="20"/>
          <w:szCs w:val="20"/>
        </w:rPr>
        <w:t>, os serviços efetuados em que se verificarem vícios, defeitos ou incorreções resultantes da execução ou dos materiais empregados;</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M</w:t>
      </w:r>
      <w:r w:rsidR="00DB206B" w:rsidRPr="009E097E">
        <w:rPr>
          <w:rFonts w:ascii="Times New Roman" w:hAnsi="Times New Roman" w:cs="Times New Roman"/>
          <w:color w:val="000000"/>
          <w:sz w:val="20"/>
          <w:szCs w:val="20"/>
        </w:rPr>
        <w:t>anter o empregado nos horários predeterminados pela Administração;</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sidR="00DB206B" w:rsidRPr="009E097E">
        <w:rPr>
          <w:rFonts w:ascii="Times New Roman" w:hAnsi="Times New Roman" w:cs="Times New Roman"/>
          <w:color w:val="000000"/>
          <w:sz w:val="20"/>
          <w:szCs w:val="20"/>
        </w:rPr>
        <w:t>esponsabilizar-se pelos vícios e danos decorrentes d</w:t>
      </w:r>
      <w:r w:rsidR="00F37721" w:rsidRPr="009E097E">
        <w:rPr>
          <w:rFonts w:ascii="Times New Roman" w:hAnsi="Times New Roman" w:cs="Times New Roman"/>
          <w:color w:val="000000"/>
          <w:sz w:val="20"/>
          <w:szCs w:val="20"/>
        </w:rPr>
        <w:t>a execução d</w:t>
      </w:r>
      <w:r w:rsidR="00DB206B" w:rsidRPr="009E097E">
        <w:rPr>
          <w:rFonts w:ascii="Times New Roman" w:hAnsi="Times New Roman" w:cs="Times New Roman"/>
          <w:color w:val="000000"/>
          <w:sz w:val="20"/>
          <w:szCs w:val="20"/>
        </w:rPr>
        <w:t xml:space="preserve">o objeto, de acordo com os artigos 14 e </w:t>
      </w:r>
      <w:smartTag w:uri="urn:schemas-microsoft-com:office:smarttags" w:element="metricconverter">
        <w:smartTagPr>
          <w:attr w:name="ProductID" w:val="17 a"/>
        </w:smartTagPr>
        <w:r w:rsidR="00DB206B" w:rsidRPr="009E097E">
          <w:rPr>
            <w:rFonts w:ascii="Times New Roman" w:hAnsi="Times New Roman" w:cs="Times New Roman"/>
            <w:color w:val="000000"/>
            <w:sz w:val="20"/>
            <w:szCs w:val="20"/>
          </w:rPr>
          <w:t>17 a</w:t>
        </w:r>
      </w:smartTag>
      <w:r w:rsidR="00DB206B" w:rsidRPr="009E097E">
        <w:rPr>
          <w:rFonts w:ascii="Times New Roman" w:hAnsi="Times New Roman" w:cs="Times New Roman"/>
          <w:color w:val="000000"/>
          <w:sz w:val="20"/>
          <w:szCs w:val="20"/>
        </w:rPr>
        <w:t xml:space="preserve"> 27, do Código de Defesa do Consumidor (Lei nº 8.078, de 1990)</w:t>
      </w:r>
      <w:r w:rsidR="00F37721" w:rsidRPr="009E097E">
        <w:rPr>
          <w:rFonts w:ascii="Times New Roman" w:hAnsi="Times New Roman" w:cs="Times New Roman"/>
          <w:color w:val="000000"/>
          <w:sz w:val="20"/>
          <w:szCs w:val="20"/>
        </w:rPr>
        <w:t xml:space="preserve">, ficando a </w:t>
      </w:r>
      <w:r w:rsidR="00D52359" w:rsidRPr="009E097E">
        <w:rPr>
          <w:rFonts w:ascii="Times New Roman" w:hAnsi="Times New Roman" w:cs="Times New Roman"/>
          <w:color w:val="000000"/>
          <w:sz w:val="20"/>
          <w:szCs w:val="20"/>
        </w:rPr>
        <w:t>Contratante</w:t>
      </w:r>
      <w:r w:rsidR="00F37721" w:rsidRPr="009E097E">
        <w:rPr>
          <w:rFonts w:ascii="Times New Roman" w:hAnsi="Times New Roman" w:cs="Times New Roman"/>
          <w:color w:val="000000"/>
          <w:sz w:val="20"/>
          <w:szCs w:val="20"/>
        </w:rPr>
        <w:t xml:space="preserve"> autorizada a descontar da garantia, caso exigida no edital, ou dos pagamentos devidos à </w:t>
      </w:r>
      <w:r w:rsidR="00D52359" w:rsidRPr="009E097E">
        <w:rPr>
          <w:rFonts w:ascii="Times New Roman" w:hAnsi="Times New Roman" w:cs="Times New Roman"/>
          <w:color w:val="000000"/>
          <w:sz w:val="20"/>
          <w:szCs w:val="20"/>
        </w:rPr>
        <w:t>Contratada</w:t>
      </w:r>
      <w:r w:rsidR="00F37721" w:rsidRPr="009E097E">
        <w:rPr>
          <w:rFonts w:ascii="Times New Roman" w:hAnsi="Times New Roman" w:cs="Times New Roman"/>
          <w:color w:val="000000"/>
          <w:sz w:val="20"/>
          <w:szCs w:val="20"/>
        </w:rPr>
        <w:t>, o valor correspondente aos danos sofridos</w:t>
      </w:r>
      <w:r w:rsidR="00DB206B" w:rsidRPr="009E097E">
        <w:rPr>
          <w:rFonts w:ascii="Times New Roman" w:hAnsi="Times New Roman" w:cs="Times New Roman"/>
          <w:color w:val="000000"/>
          <w:sz w:val="20"/>
          <w:szCs w:val="20"/>
        </w:rPr>
        <w:t>;</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U</w:t>
      </w:r>
      <w:r w:rsidR="00DB206B" w:rsidRPr="009E097E">
        <w:rPr>
          <w:rFonts w:ascii="Times New Roman" w:hAnsi="Times New Roman" w:cs="Times New Roman"/>
          <w:color w:val="000000"/>
          <w:sz w:val="20"/>
          <w:szCs w:val="20"/>
        </w:rPr>
        <w:t xml:space="preserve">tilizar empregados habilitados e com conhecimentos básicos dos serviços a serem </w:t>
      </w:r>
      <w:r w:rsidR="00FE5B7C" w:rsidRPr="009E097E">
        <w:rPr>
          <w:rFonts w:ascii="Times New Roman" w:hAnsi="Times New Roman" w:cs="Times New Roman"/>
          <w:color w:val="000000"/>
          <w:sz w:val="20"/>
          <w:szCs w:val="20"/>
        </w:rPr>
        <w:t>exe</w:t>
      </w:r>
      <w:r w:rsidR="00DB206B" w:rsidRPr="009E097E">
        <w:rPr>
          <w:rFonts w:ascii="Times New Roman" w:hAnsi="Times New Roman" w:cs="Times New Roman"/>
          <w:color w:val="000000"/>
          <w:sz w:val="20"/>
          <w:szCs w:val="20"/>
        </w:rPr>
        <w:t>cutados, e</w:t>
      </w:r>
      <w:r w:rsidR="00F37721" w:rsidRPr="009E097E">
        <w:rPr>
          <w:rFonts w:ascii="Times New Roman" w:hAnsi="Times New Roman" w:cs="Times New Roman"/>
          <w:color w:val="000000"/>
          <w:sz w:val="20"/>
          <w:szCs w:val="20"/>
        </w:rPr>
        <w:t>m</w:t>
      </w:r>
      <w:r w:rsidR="00DB206B" w:rsidRPr="009E097E">
        <w:rPr>
          <w:rFonts w:ascii="Times New Roman" w:hAnsi="Times New Roman" w:cs="Times New Roman"/>
          <w:color w:val="000000"/>
          <w:sz w:val="20"/>
          <w:szCs w:val="20"/>
        </w:rPr>
        <w:t xml:space="preserve"> conformidade com as normas e determinações em vigor;</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V</w:t>
      </w:r>
      <w:r w:rsidR="00DB206B" w:rsidRPr="009E097E">
        <w:rPr>
          <w:rFonts w:ascii="Times New Roman" w:hAnsi="Times New Roman" w:cs="Times New Roman"/>
          <w:color w:val="000000"/>
          <w:sz w:val="20"/>
          <w:szCs w:val="20"/>
        </w:rPr>
        <w:t xml:space="preserve">edar a utilização, na execução dos serviços, de empregado que seja familiar de agente público ocupante de cargo em comissão ou função de confiança no órgão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nos termos do artigo 7° do Decreto n° 7.203, de 2010;</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D</w:t>
      </w:r>
      <w:r w:rsidR="00DB206B" w:rsidRPr="009E097E">
        <w:rPr>
          <w:rFonts w:ascii="Times New Roman" w:hAnsi="Times New Roman" w:cs="Times New Roman"/>
          <w:color w:val="000000"/>
          <w:sz w:val="20"/>
          <w:szCs w:val="20"/>
        </w:rPr>
        <w:t xml:space="preserve">isponibilizar à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xml:space="preserve"> os empregados devidamente uniformizados e identificados por meio de crachá, além de provê-los com os Equipamentos de Proteção Individual - EPI, quando for o caso;</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F</w:t>
      </w:r>
      <w:r w:rsidR="00DB206B" w:rsidRPr="009E097E">
        <w:rPr>
          <w:rFonts w:ascii="Times New Roman" w:hAnsi="Times New Roman" w:cs="Times New Roman"/>
          <w:color w:val="000000"/>
          <w:sz w:val="20"/>
          <w:szCs w:val="20"/>
        </w:rPr>
        <w:t>ornecer os uniformes a serem utilizados por seus empregados, conforme disposto n</w:t>
      </w:r>
      <w:r w:rsidR="004E37BB" w:rsidRPr="009E097E">
        <w:rPr>
          <w:rFonts w:ascii="Times New Roman" w:hAnsi="Times New Roman" w:cs="Times New Roman"/>
          <w:color w:val="000000"/>
          <w:sz w:val="20"/>
          <w:szCs w:val="20"/>
        </w:rPr>
        <w:t>este</w:t>
      </w:r>
      <w:r w:rsidR="00DB206B" w:rsidRPr="009E097E">
        <w:rPr>
          <w:rFonts w:ascii="Times New Roman" w:hAnsi="Times New Roman" w:cs="Times New Roman"/>
          <w:color w:val="000000"/>
          <w:sz w:val="20"/>
          <w:szCs w:val="20"/>
        </w:rPr>
        <w:t xml:space="preserve"> Termo de Referência, sem repassar quaisquer custos a estes;</w:t>
      </w:r>
    </w:p>
    <w:p w:rsidR="00DB206B" w:rsidRPr="009E097E" w:rsidRDefault="00712E0E" w:rsidP="00C85E83">
      <w:pPr>
        <w:numPr>
          <w:ilvl w:val="1"/>
          <w:numId w:val="1"/>
        </w:numPr>
        <w:spacing w:before="120" w:after="120" w:line="276" w:lineRule="auto"/>
        <w:ind w:left="0" w:firstLine="567"/>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As empresas </w:t>
      </w:r>
      <w:r w:rsidR="009D1BFF" w:rsidRPr="009E097E">
        <w:rPr>
          <w:rFonts w:ascii="Times New Roman" w:hAnsi="Times New Roman" w:cs="Times New Roman"/>
          <w:color w:val="000000"/>
          <w:sz w:val="20"/>
          <w:szCs w:val="20"/>
        </w:rPr>
        <w:t xml:space="preserve">contratadas que sejam </w:t>
      </w:r>
      <w:r w:rsidRPr="009E097E">
        <w:rPr>
          <w:rFonts w:ascii="Times New Roman" w:hAnsi="Times New Roman" w:cs="Times New Roman"/>
          <w:color w:val="000000"/>
          <w:sz w:val="20"/>
          <w:szCs w:val="20"/>
        </w:rPr>
        <w:t>regidas pela Consolidação das Leis do Trabalho</w:t>
      </w:r>
      <w:r w:rsidR="009D1BFF" w:rsidRPr="009E097E">
        <w:rPr>
          <w:rFonts w:ascii="Times New Roman" w:hAnsi="Times New Roman" w:cs="Times New Roman"/>
          <w:color w:val="000000"/>
          <w:sz w:val="20"/>
          <w:szCs w:val="20"/>
        </w:rPr>
        <w:t xml:space="preserve"> (CLT)</w:t>
      </w:r>
      <w:r w:rsidRPr="009E097E">
        <w:rPr>
          <w:rFonts w:ascii="Times New Roman" w:hAnsi="Times New Roman" w:cs="Times New Roman"/>
          <w:color w:val="000000"/>
          <w:sz w:val="20"/>
          <w:szCs w:val="20"/>
        </w:rPr>
        <w:t xml:space="preserve"> deverão apresentar a seguinte documentação no primeiro mês de prestação dos serviços:</w:t>
      </w:r>
    </w:p>
    <w:p w:rsidR="00712E0E" w:rsidRPr="009E097E" w:rsidRDefault="00C759E6" w:rsidP="00C85E83">
      <w:pPr>
        <w:numPr>
          <w:ilvl w:val="2"/>
          <w:numId w:val="1"/>
        </w:numPr>
        <w:spacing w:before="120" w:after="120" w:line="276" w:lineRule="auto"/>
        <w:ind w:left="993"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sidR="00712E0E" w:rsidRPr="009E097E">
        <w:rPr>
          <w:rFonts w:ascii="Times New Roman" w:hAnsi="Times New Roman" w:cs="Times New Roman"/>
          <w:color w:val="000000"/>
          <w:sz w:val="20"/>
          <w:szCs w:val="20"/>
        </w:rPr>
        <w:t>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712E0E" w:rsidRPr="009E097E" w:rsidRDefault="00712E0E" w:rsidP="00C85E83">
      <w:pPr>
        <w:numPr>
          <w:ilvl w:val="2"/>
          <w:numId w:val="1"/>
        </w:numPr>
        <w:spacing w:before="120" w:after="120" w:line="276" w:lineRule="auto"/>
        <w:ind w:left="993"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Carteira de Trabalho e Previdência Social (CTPS) dos empregados admitidos e dos responsáveis técnicos pela execução dos serviços, quando for o caso, devidamente assinada pela contratada; e</w:t>
      </w:r>
    </w:p>
    <w:p w:rsidR="00712E0E" w:rsidRPr="009E097E" w:rsidRDefault="00C759E6" w:rsidP="00C85E83">
      <w:pPr>
        <w:numPr>
          <w:ilvl w:val="2"/>
          <w:numId w:val="1"/>
        </w:numPr>
        <w:spacing w:before="120" w:after="120" w:line="276" w:lineRule="auto"/>
        <w:ind w:left="993"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w:t>
      </w:r>
      <w:r w:rsidR="00712E0E" w:rsidRPr="009E097E">
        <w:rPr>
          <w:rFonts w:ascii="Times New Roman" w:hAnsi="Times New Roman" w:cs="Times New Roman"/>
          <w:color w:val="000000"/>
          <w:sz w:val="20"/>
          <w:szCs w:val="20"/>
        </w:rPr>
        <w:t>xames médicos admissionais dos empregados da contratada que prestarão os serviços;</w:t>
      </w:r>
    </w:p>
    <w:p w:rsidR="00AB135B" w:rsidRPr="009E097E" w:rsidRDefault="00AB135B" w:rsidP="00C85E83">
      <w:pPr>
        <w:numPr>
          <w:ilvl w:val="2"/>
          <w:numId w:val="1"/>
        </w:numPr>
        <w:spacing w:before="120" w:after="120" w:line="276" w:lineRule="auto"/>
        <w:ind w:left="993"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Os documentos acima mencionados deverão ser apresentados para cada novo empregado que se vincule à prestação do </w:t>
      </w:r>
      <w:r w:rsidR="00165FBC" w:rsidRPr="009E097E">
        <w:rPr>
          <w:rFonts w:ascii="Times New Roman" w:hAnsi="Times New Roman" w:cs="Times New Roman"/>
          <w:color w:val="000000"/>
          <w:sz w:val="20"/>
          <w:szCs w:val="20"/>
        </w:rPr>
        <w:t>contrato administrativo</w:t>
      </w:r>
      <w:r w:rsidRPr="009E097E">
        <w:rPr>
          <w:rFonts w:ascii="Times New Roman" w:hAnsi="Times New Roman" w:cs="Times New Roman"/>
          <w:color w:val="000000"/>
          <w:sz w:val="20"/>
          <w:szCs w:val="20"/>
        </w:rPr>
        <w:t xml:space="preserve">. De igual modo, o </w:t>
      </w:r>
      <w:r w:rsidRPr="009E097E">
        <w:rPr>
          <w:rFonts w:ascii="Times New Roman" w:hAnsi="Times New Roman" w:cs="Times New Roman"/>
          <w:color w:val="000000"/>
          <w:sz w:val="20"/>
          <w:szCs w:val="20"/>
        </w:rPr>
        <w:lastRenderedPageBreak/>
        <w:t xml:space="preserve">desligamento de empregados no curso do contrato </w:t>
      </w:r>
      <w:r w:rsidR="00165FBC" w:rsidRPr="009E097E">
        <w:rPr>
          <w:rFonts w:ascii="Times New Roman" w:hAnsi="Times New Roman" w:cs="Times New Roman"/>
          <w:color w:val="000000"/>
          <w:sz w:val="20"/>
          <w:szCs w:val="20"/>
        </w:rPr>
        <w:t xml:space="preserve">de prestação de serviços </w:t>
      </w:r>
      <w:r w:rsidRPr="009E097E">
        <w:rPr>
          <w:rFonts w:ascii="Times New Roman" w:hAnsi="Times New Roman" w:cs="Times New Roman"/>
          <w:color w:val="000000"/>
          <w:sz w:val="20"/>
          <w:szCs w:val="20"/>
        </w:rPr>
        <w:t>deve ser devidamente comunicado,</w:t>
      </w:r>
      <w:r w:rsidR="00165FBC" w:rsidRPr="009E097E">
        <w:rPr>
          <w:rFonts w:ascii="Times New Roman" w:hAnsi="Times New Roman" w:cs="Times New Roman"/>
          <w:color w:val="000000"/>
          <w:sz w:val="20"/>
          <w:szCs w:val="20"/>
        </w:rPr>
        <w:t xml:space="preserve"> com toda a documentação pertinente ao empregado dispensado,</w:t>
      </w:r>
      <w:r w:rsidRPr="009E097E">
        <w:rPr>
          <w:rFonts w:ascii="Times New Roman" w:hAnsi="Times New Roman" w:cs="Times New Roman"/>
          <w:color w:val="000000"/>
          <w:sz w:val="20"/>
          <w:szCs w:val="20"/>
        </w:rPr>
        <w:t xml:space="preserve"> </w:t>
      </w:r>
      <w:r w:rsidR="00165FBC" w:rsidRPr="009E097E">
        <w:rPr>
          <w:rFonts w:ascii="Times New Roman" w:hAnsi="Times New Roman" w:cs="Times New Roman"/>
          <w:color w:val="000000"/>
          <w:sz w:val="20"/>
          <w:szCs w:val="20"/>
        </w:rPr>
        <w:t>à semelhança do que se exige quando do encerramento do contrato administrativo</w:t>
      </w:r>
      <w:r w:rsidRPr="009E097E">
        <w:rPr>
          <w:rFonts w:ascii="Times New Roman" w:hAnsi="Times New Roman" w:cs="Times New Roman"/>
          <w:color w:val="000000"/>
          <w:sz w:val="20"/>
          <w:szCs w:val="20"/>
        </w:rPr>
        <w:t>.</w:t>
      </w:r>
    </w:p>
    <w:p w:rsidR="005D1A21" w:rsidRDefault="00647983"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Quando não for possível a verificação da regularidade no Sistema de Cadastro de Fornecedores – SICAF, a empresa contratada </w:t>
      </w:r>
      <w:r w:rsidR="00AB135B" w:rsidRPr="009E097E">
        <w:rPr>
          <w:rFonts w:ascii="Times New Roman" w:hAnsi="Times New Roman" w:cs="Times New Roman"/>
          <w:color w:val="000000"/>
          <w:sz w:val="20"/>
          <w:szCs w:val="20"/>
        </w:rPr>
        <w:t>cujos empregados vinculados ao serviço sejam regidos</w:t>
      </w:r>
      <w:r w:rsidRPr="009E097E">
        <w:rPr>
          <w:rFonts w:ascii="Times New Roman" w:hAnsi="Times New Roman" w:cs="Times New Roman"/>
          <w:color w:val="000000"/>
          <w:sz w:val="20"/>
          <w:szCs w:val="20"/>
        </w:rPr>
        <w:t xml:space="preserve"> pela CLT deverá entregar ao setor responsável pela fiscalização do contrato, até o dia trinta do mês seguinte ao da prestação dos serviços, os seguintes documentos: </w:t>
      </w:r>
    </w:p>
    <w:p w:rsidR="005D1A21" w:rsidRDefault="00647983" w:rsidP="005D1A21">
      <w:pPr>
        <w:spacing w:before="120" w:after="120" w:line="276" w:lineRule="auto"/>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1) prova de regularidade relativa à Seguridade Social;</w:t>
      </w:r>
    </w:p>
    <w:p w:rsidR="005D1A21" w:rsidRDefault="00647983" w:rsidP="005D1A21">
      <w:pPr>
        <w:spacing w:before="120" w:after="120" w:line="276" w:lineRule="auto"/>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2) certidão conjunta relativa aos tributos federais e à Dívida Ativa da União; </w:t>
      </w:r>
    </w:p>
    <w:p w:rsidR="005D1A21" w:rsidRDefault="00647983" w:rsidP="005D1A21">
      <w:pPr>
        <w:spacing w:before="120" w:after="120" w:line="276" w:lineRule="auto"/>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3) certidões que comprovem a regularidade perante as Fazendas Estadual, Distrital e Municipal do domicílio ou sede do contratado; </w:t>
      </w:r>
    </w:p>
    <w:p w:rsidR="005D1A21" w:rsidRDefault="00647983" w:rsidP="005D1A21">
      <w:pPr>
        <w:spacing w:before="120" w:after="120" w:line="276" w:lineRule="auto"/>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4) Certidão de Regularidade do FGTS – CRF; e </w:t>
      </w:r>
    </w:p>
    <w:p w:rsidR="00647983" w:rsidRPr="009E097E" w:rsidRDefault="00647983" w:rsidP="005D1A21">
      <w:pPr>
        <w:spacing w:before="120" w:after="120" w:line="276" w:lineRule="auto"/>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5) Certidão Negativa de Débitos Trabalhistas – CNDT;</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S</w:t>
      </w:r>
      <w:r w:rsidR="00C15B3B" w:rsidRPr="009E097E">
        <w:rPr>
          <w:rFonts w:ascii="Times New Roman" w:hAnsi="Times New Roman" w:cs="Times New Roman"/>
          <w:color w:val="000000"/>
          <w:sz w:val="20"/>
          <w:szCs w:val="20"/>
        </w:rPr>
        <w:t xml:space="preserve">ubstituir, no prazo de </w:t>
      </w:r>
      <w:r w:rsidR="004F4067" w:rsidRPr="009E097E">
        <w:rPr>
          <w:rFonts w:ascii="Times New Roman" w:hAnsi="Times New Roman" w:cs="Times New Roman"/>
          <w:sz w:val="20"/>
          <w:szCs w:val="20"/>
        </w:rPr>
        <w:t>quatro horas</w:t>
      </w:r>
      <w:r w:rsidR="00DB206B" w:rsidRPr="009E097E">
        <w:rPr>
          <w:rFonts w:ascii="Times New Roman" w:hAnsi="Times New Roman" w:cs="Times New Roman"/>
          <w:color w:val="000000"/>
          <w:sz w:val="20"/>
          <w:szCs w:val="20"/>
        </w:rPr>
        <w:t xml:space="preserve">, em caso de eventual ausência, tais como, faltas, férias e licenças, o empregado posto a serviço da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devendo identificar previamente o respectivo substituto ao Fiscal do Contrato;</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sidR="00DB206B" w:rsidRPr="009E097E">
        <w:rPr>
          <w:rFonts w:ascii="Times New Roman" w:hAnsi="Times New Roman" w:cs="Times New Roman"/>
          <w:color w:val="000000"/>
          <w:sz w:val="20"/>
          <w:szCs w:val="20"/>
        </w:rPr>
        <w:t xml:space="preserve">esponsabilizar-se por todas as obrigações trabalhistas, sociais, previdenciárias, tributárias e as demais previstas na legislação específica, cuja inadimplência não transfere responsabilidade à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w:t>
      </w:r>
    </w:p>
    <w:p w:rsidR="00DF09DA"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E</w:t>
      </w:r>
      <w:r w:rsidR="00DB206B" w:rsidRPr="009E097E">
        <w:rPr>
          <w:rFonts w:ascii="Times New Roman" w:hAnsi="Times New Roman" w:cs="Times New Roman"/>
          <w:color w:val="000000"/>
          <w:sz w:val="20"/>
          <w:szCs w:val="20"/>
        </w:rPr>
        <w:t>fetuar o pagamento dos salários dos empregados alocados na execução contratual mediante depósito na conta</w:t>
      </w:r>
      <w:r w:rsidR="00D61FEF" w:rsidRPr="009E097E">
        <w:rPr>
          <w:rFonts w:ascii="Times New Roman" w:hAnsi="Times New Roman" w:cs="Times New Roman"/>
          <w:color w:val="000000"/>
          <w:sz w:val="20"/>
          <w:szCs w:val="20"/>
        </w:rPr>
        <w:t xml:space="preserve"> bancária de titularidade</w:t>
      </w:r>
      <w:r w:rsidR="00DB206B" w:rsidRPr="009E097E">
        <w:rPr>
          <w:rFonts w:ascii="Times New Roman" w:hAnsi="Times New Roman" w:cs="Times New Roman"/>
          <w:color w:val="000000"/>
          <w:sz w:val="20"/>
          <w:szCs w:val="20"/>
        </w:rPr>
        <w:t xml:space="preserve"> do trabalhador,</w:t>
      </w:r>
      <w:r w:rsidR="00D61FEF" w:rsidRPr="009E097E">
        <w:rPr>
          <w:rFonts w:ascii="Times New Roman" w:hAnsi="Times New Roman" w:cs="Times New Roman"/>
          <w:color w:val="000000"/>
          <w:sz w:val="20"/>
          <w:szCs w:val="20"/>
        </w:rPr>
        <w:t xml:space="preserve"> em agência situada na localidade ou região metropolitana em que ocorre a prestação dos serviços,</w:t>
      </w:r>
      <w:r w:rsidR="00DB206B" w:rsidRPr="009E097E">
        <w:rPr>
          <w:rFonts w:ascii="Times New Roman" w:hAnsi="Times New Roman" w:cs="Times New Roman"/>
          <w:color w:val="000000"/>
          <w:sz w:val="20"/>
          <w:szCs w:val="20"/>
        </w:rPr>
        <w:t xml:space="preserve"> de modo a possibilitar a conferência do pagamento por parte da </w:t>
      </w:r>
      <w:r w:rsidR="00D52359" w:rsidRPr="009E097E">
        <w:rPr>
          <w:rFonts w:ascii="Times New Roman" w:hAnsi="Times New Roman" w:cs="Times New Roman"/>
          <w:color w:val="000000"/>
          <w:sz w:val="20"/>
          <w:szCs w:val="20"/>
        </w:rPr>
        <w:t>Contratante</w:t>
      </w:r>
      <w:r w:rsidR="009C31B1" w:rsidRPr="009E097E">
        <w:rPr>
          <w:rFonts w:ascii="Times New Roman" w:hAnsi="Times New Roman" w:cs="Times New Roman"/>
          <w:color w:val="000000"/>
          <w:sz w:val="20"/>
          <w:szCs w:val="20"/>
        </w:rPr>
        <w:t>. Em caso de impossibilidade de cumprimento desta disposição, a contratada deverá apresentar</w:t>
      </w:r>
      <w:r w:rsidR="00165FBC" w:rsidRPr="009E097E">
        <w:rPr>
          <w:rFonts w:ascii="Times New Roman" w:hAnsi="Times New Roman" w:cs="Times New Roman"/>
          <w:color w:val="000000"/>
          <w:sz w:val="20"/>
          <w:szCs w:val="20"/>
        </w:rPr>
        <w:t xml:space="preserve"> </w:t>
      </w:r>
      <w:r w:rsidR="009C31B1" w:rsidRPr="009E097E">
        <w:rPr>
          <w:rFonts w:ascii="Times New Roman" w:hAnsi="Times New Roman" w:cs="Times New Roman"/>
          <w:color w:val="000000"/>
          <w:sz w:val="20"/>
          <w:szCs w:val="20"/>
        </w:rPr>
        <w:t>justificativa, a fim de que a Administração</w:t>
      </w:r>
      <w:r w:rsidR="00165FBC" w:rsidRPr="009E097E">
        <w:rPr>
          <w:rFonts w:ascii="Times New Roman" w:hAnsi="Times New Roman" w:cs="Times New Roman"/>
          <w:color w:val="000000"/>
          <w:sz w:val="20"/>
          <w:szCs w:val="20"/>
        </w:rPr>
        <w:t xml:space="preserve"> analise</w:t>
      </w:r>
      <w:r w:rsidR="004B25D9" w:rsidRPr="009E097E">
        <w:rPr>
          <w:rFonts w:ascii="Times New Roman" w:hAnsi="Times New Roman" w:cs="Times New Roman"/>
          <w:color w:val="000000"/>
          <w:sz w:val="20"/>
          <w:szCs w:val="20"/>
        </w:rPr>
        <w:t xml:space="preserve"> sua plausibilidade</w:t>
      </w:r>
      <w:r w:rsidR="00165FBC" w:rsidRPr="009E097E">
        <w:rPr>
          <w:rFonts w:ascii="Times New Roman" w:hAnsi="Times New Roman" w:cs="Times New Roman"/>
          <w:color w:val="000000"/>
          <w:sz w:val="20"/>
          <w:szCs w:val="20"/>
        </w:rPr>
        <w:t xml:space="preserve"> e</w:t>
      </w:r>
      <w:r w:rsidR="009C31B1" w:rsidRPr="009E097E">
        <w:rPr>
          <w:rFonts w:ascii="Times New Roman" w:hAnsi="Times New Roman" w:cs="Times New Roman"/>
          <w:color w:val="000000"/>
          <w:sz w:val="20"/>
          <w:szCs w:val="20"/>
        </w:rPr>
        <w:t xml:space="preserve"> possa verificar a realização do pagamento.</w:t>
      </w:r>
    </w:p>
    <w:p w:rsidR="00733BCC" w:rsidRPr="009E097E" w:rsidRDefault="00EC68EA"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9E097E">
        <w:rPr>
          <w:rFonts w:ascii="Times New Roman" w:hAnsi="Times New Roman" w:cs="Times New Roman"/>
          <w:color w:val="000000"/>
          <w:sz w:val="20"/>
          <w:szCs w:val="20"/>
        </w:rPr>
        <w:t>quando não demonstrado o cumprimento tempestivo e regular dessas obrigações, até o momento da regularização, sem prejuízo das sanções cabíveis.</w:t>
      </w:r>
      <w:r w:rsidR="00C759E6" w:rsidRPr="009E097E">
        <w:rPr>
          <w:rFonts w:ascii="Times New Roman" w:hAnsi="Times New Roman" w:cs="Times New Roman"/>
          <w:color w:val="000000"/>
          <w:sz w:val="20"/>
          <w:szCs w:val="20"/>
        </w:rPr>
        <w:t xml:space="preserve"> </w:t>
      </w:r>
    </w:p>
    <w:p w:rsidR="00733BCC" w:rsidRPr="009E097E" w:rsidRDefault="00137C32" w:rsidP="00C85E83">
      <w:pPr>
        <w:numPr>
          <w:ilvl w:val="2"/>
          <w:numId w:val="1"/>
        </w:numPr>
        <w:spacing w:before="120" w:after="120" w:line="276" w:lineRule="auto"/>
        <w:ind w:left="0" w:firstLine="1276"/>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Q</w:t>
      </w:r>
      <w:r w:rsidR="00733BCC" w:rsidRPr="009E097E">
        <w:rPr>
          <w:rFonts w:ascii="Times New Roman" w:hAnsi="Times New Roman" w:cs="Times New Roman"/>
          <w:color w:val="000000"/>
          <w:sz w:val="20"/>
          <w:szCs w:val="20"/>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9E097E">
        <w:rPr>
          <w:rFonts w:ascii="Times New Roman" w:hAnsi="Times New Roman" w:cs="Times New Roman"/>
          <w:color w:val="000000"/>
          <w:sz w:val="20"/>
          <w:szCs w:val="20"/>
        </w:rPr>
        <w:t>ões sociais e FGTS decorrentes.</w:t>
      </w:r>
    </w:p>
    <w:p w:rsidR="00733BCC" w:rsidRPr="009E097E" w:rsidRDefault="00137C32"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V</w:t>
      </w:r>
      <w:r w:rsidR="00733BCC" w:rsidRPr="009E097E">
        <w:rPr>
          <w:rFonts w:ascii="Times New Roman" w:hAnsi="Times New Roman" w:cs="Times New Roman"/>
          <w:color w:val="000000"/>
          <w:sz w:val="20"/>
          <w:szCs w:val="20"/>
        </w:rPr>
        <w:t>isando garantir o cumprimento das obrigações trabalhistas,</w:t>
      </w:r>
      <w:r w:rsidR="009A6D51" w:rsidRPr="009E097E">
        <w:rPr>
          <w:rFonts w:ascii="Times New Roman" w:hAnsi="Times New Roman" w:cs="Times New Roman"/>
          <w:color w:val="000000"/>
          <w:sz w:val="20"/>
          <w:szCs w:val="20"/>
        </w:rPr>
        <w:t xml:space="preserve"> a contratada autoriza o aprovisionamento de</w:t>
      </w:r>
      <w:r w:rsidR="00733BCC" w:rsidRPr="009E097E">
        <w:rPr>
          <w:rFonts w:ascii="Times New Roman" w:hAnsi="Times New Roman" w:cs="Times New Roman"/>
          <w:color w:val="000000"/>
          <w:sz w:val="20"/>
          <w:szCs w:val="20"/>
        </w:rPr>
        <w:t xml:space="preserve"> valores para o pagamento das férias, 13º salário e rescisão contratual dos trabalhadores da contratada, </w:t>
      </w:r>
      <w:r w:rsidR="00585667" w:rsidRPr="009E097E">
        <w:rPr>
          <w:rFonts w:ascii="Times New Roman" w:hAnsi="Times New Roman" w:cs="Times New Roman"/>
          <w:color w:val="000000"/>
          <w:sz w:val="20"/>
          <w:szCs w:val="20"/>
        </w:rPr>
        <w:t>bem como</w:t>
      </w:r>
      <w:r w:rsidR="009A6D51" w:rsidRPr="009E097E">
        <w:rPr>
          <w:rFonts w:ascii="Times New Roman" w:hAnsi="Times New Roman" w:cs="Times New Roman"/>
          <w:color w:val="000000"/>
          <w:sz w:val="20"/>
          <w:szCs w:val="20"/>
        </w:rPr>
        <w:t xml:space="preserve"> de</w:t>
      </w:r>
      <w:r w:rsidR="00585667" w:rsidRPr="009E097E">
        <w:rPr>
          <w:rFonts w:ascii="Times New Roman" w:hAnsi="Times New Roman" w:cs="Times New Roman"/>
          <w:color w:val="000000"/>
          <w:sz w:val="20"/>
          <w:szCs w:val="20"/>
        </w:rPr>
        <w:t xml:space="preserve"> suas repercussões perante o FGTS e Seguridade Social</w:t>
      </w:r>
      <w:r w:rsidR="00733BCC" w:rsidRPr="009E097E">
        <w:rPr>
          <w:rFonts w:ascii="Times New Roman" w:hAnsi="Times New Roman" w:cs="Times New Roman"/>
          <w:color w:val="000000"/>
          <w:sz w:val="20"/>
          <w:szCs w:val="20"/>
        </w:rPr>
        <w:t xml:space="preserve">, </w:t>
      </w:r>
      <w:r w:rsidR="009A6D51" w:rsidRPr="009E097E">
        <w:rPr>
          <w:rFonts w:ascii="Times New Roman" w:hAnsi="Times New Roman" w:cs="Times New Roman"/>
          <w:color w:val="000000"/>
          <w:sz w:val="20"/>
          <w:szCs w:val="20"/>
        </w:rPr>
        <w:t xml:space="preserve">que </w:t>
      </w:r>
      <w:r w:rsidR="00733BCC" w:rsidRPr="009E097E">
        <w:rPr>
          <w:rFonts w:ascii="Times New Roman" w:hAnsi="Times New Roman" w:cs="Times New Roman"/>
          <w:color w:val="000000"/>
          <w:sz w:val="20"/>
          <w:szCs w:val="20"/>
        </w:rPr>
        <w:t xml:space="preserve">serão depositados pela contratante em conta vinculada específica, conforme disposto no anexo VII da </w:t>
      </w:r>
      <w:r w:rsidR="00585667" w:rsidRPr="009E097E">
        <w:rPr>
          <w:rFonts w:ascii="Times New Roman" w:hAnsi="Times New Roman" w:cs="Times New Roman"/>
          <w:color w:val="000000"/>
          <w:sz w:val="20"/>
          <w:szCs w:val="20"/>
        </w:rPr>
        <w:t>I</w:t>
      </w:r>
      <w:r w:rsidR="00733BCC" w:rsidRPr="009E097E">
        <w:rPr>
          <w:rFonts w:ascii="Times New Roman" w:hAnsi="Times New Roman" w:cs="Times New Roman"/>
          <w:color w:val="000000"/>
          <w:sz w:val="20"/>
          <w:szCs w:val="20"/>
        </w:rPr>
        <w:t xml:space="preserve">nstrução </w:t>
      </w:r>
      <w:r w:rsidR="00585667" w:rsidRPr="009E097E">
        <w:rPr>
          <w:rFonts w:ascii="Times New Roman" w:hAnsi="Times New Roman" w:cs="Times New Roman"/>
          <w:color w:val="000000"/>
          <w:sz w:val="20"/>
          <w:szCs w:val="20"/>
        </w:rPr>
        <w:t>N</w:t>
      </w:r>
      <w:r w:rsidR="00733BCC" w:rsidRPr="009E097E">
        <w:rPr>
          <w:rFonts w:ascii="Times New Roman" w:hAnsi="Times New Roman" w:cs="Times New Roman"/>
          <w:color w:val="000000"/>
          <w:sz w:val="20"/>
          <w:szCs w:val="20"/>
        </w:rPr>
        <w:t xml:space="preserve">ormativa SLTI/MPOG nº 2, de 2008, </w:t>
      </w:r>
      <w:r w:rsidR="009A6D51" w:rsidRPr="009E097E">
        <w:rPr>
          <w:rFonts w:ascii="Times New Roman" w:hAnsi="Times New Roman" w:cs="Times New Roman"/>
          <w:color w:val="000000"/>
          <w:sz w:val="20"/>
          <w:szCs w:val="20"/>
        </w:rPr>
        <w:t>os quais somente serão liberados</w:t>
      </w:r>
      <w:r w:rsidR="00733BCC" w:rsidRPr="009E097E">
        <w:rPr>
          <w:rFonts w:ascii="Times New Roman" w:hAnsi="Times New Roman" w:cs="Times New Roman"/>
          <w:color w:val="000000"/>
          <w:sz w:val="20"/>
          <w:szCs w:val="20"/>
        </w:rPr>
        <w:t xml:space="preserve"> para o pagamento direto dessas verbas aos trabalhadores, nas condições estabelecidas </w:t>
      </w:r>
      <w:r w:rsidR="00C86B23" w:rsidRPr="009E097E">
        <w:rPr>
          <w:rFonts w:ascii="Times New Roman" w:hAnsi="Times New Roman" w:cs="Times New Roman"/>
          <w:color w:val="000000"/>
          <w:sz w:val="20"/>
          <w:szCs w:val="20"/>
        </w:rPr>
        <w:t>§1º</w:t>
      </w:r>
      <w:r w:rsidR="00733BCC" w:rsidRPr="009E097E">
        <w:rPr>
          <w:rFonts w:ascii="Times New Roman" w:hAnsi="Times New Roman" w:cs="Times New Roman"/>
          <w:color w:val="000000"/>
          <w:sz w:val="20"/>
          <w:szCs w:val="20"/>
        </w:rPr>
        <w:t>, do art. 19-A, da referida norma.</w:t>
      </w:r>
      <w:r w:rsidR="00733BCC" w:rsidRPr="009E097E">
        <w:rPr>
          <w:rFonts w:ascii="Times New Roman" w:hAnsi="Times New Roman" w:cs="Times New Roman"/>
          <w:color w:val="000000"/>
          <w:sz w:val="20"/>
          <w:szCs w:val="20"/>
        </w:rPr>
        <w:tab/>
      </w:r>
    </w:p>
    <w:p w:rsidR="00C86B23" w:rsidRPr="009E097E" w:rsidRDefault="000C54FA" w:rsidP="00C85E83">
      <w:pPr>
        <w:numPr>
          <w:ilvl w:val="2"/>
          <w:numId w:val="1"/>
        </w:numPr>
        <w:spacing w:before="120" w:after="120" w:line="276" w:lineRule="auto"/>
        <w:ind w:left="0" w:firstLine="1276"/>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lastRenderedPageBreak/>
        <w:t>Eventual</w:t>
      </w:r>
      <w:r w:rsidR="00C86B23" w:rsidRPr="009E097E">
        <w:rPr>
          <w:rFonts w:ascii="Times New Roman" w:hAnsi="Times New Roman" w:cs="Times New Roman"/>
          <w:color w:val="000000"/>
          <w:sz w:val="20"/>
          <w:szCs w:val="20"/>
        </w:rPr>
        <w:t xml:space="preserve"> saldo existente na conta vinculada apenas será liberado com a execução completa do contrato, após a comprovação, por parte da empresa, da quitação de todos os encargos trabalhistas e previdenciários relativos ao serviço contratado.</w:t>
      </w:r>
    </w:p>
    <w:p w:rsidR="00F80683" w:rsidRPr="009E097E" w:rsidRDefault="00F80683" w:rsidP="00F80683">
      <w:pPr>
        <w:rPr>
          <w:rFonts w:ascii="Times New Roman" w:hAnsi="Times New Roman" w:cs="Times New Roman"/>
          <w:sz w:val="20"/>
          <w:szCs w:val="20"/>
          <w:lang w:eastAsia="en-US"/>
        </w:rPr>
      </w:pP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w:t>
      </w:r>
      <w:r w:rsidR="00DB206B" w:rsidRPr="009E097E">
        <w:rPr>
          <w:rFonts w:ascii="Times New Roman" w:hAnsi="Times New Roman" w:cs="Times New Roman"/>
          <w:color w:val="000000"/>
          <w:sz w:val="20"/>
          <w:szCs w:val="20"/>
        </w:rPr>
        <w:t>presentar, quando solicitado</w:t>
      </w:r>
      <w:r w:rsidR="0031762E" w:rsidRPr="009E097E">
        <w:rPr>
          <w:rFonts w:ascii="Times New Roman" w:hAnsi="Times New Roman" w:cs="Times New Roman"/>
          <w:color w:val="000000"/>
          <w:sz w:val="20"/>
          <w:szCs w:val="20"/>
        </w:rPr>
        <w:t xml:space="preserve"> pela Administração</w:t>
      </w:r>
      <w:r w:rsidR="00DB206B" w:rsidRPr="009E097E">
        <w:rPr>
          <w:rFonts w:ascii="Times New Roman" w:hAnsi="Times New Roman" w:cs="Times New Roman"/>
          <w:color w:val="000000"/>
          <w:sz w:val="20"/>
          <w:szCs w:val="20"/>
        </w:rPr>
        <w:t>, atestado de antecedentes criminais e distribuição cível de toda a mão</w:t>
      </w:r>
      <w:r w:rsidR="00A76CE0" w:rsidRPr="009E097E">
        <w:rPr>
          <w:rFonts w:ascii="Times New Roman" w:hAnsi="Times New Roman" w:cs="Times New Roman"/>
          <w:color w:val="000000"/>
          <w:sz w:val="20"/>
          <w:szCs w:val="20"/>
        </w:rPr>
        <w:t xml:space="preserve"> </w:t>
      </w:r>
      <w:r w:rsidR="00DB206B" w:rsidRPr="009E097E">
        <w:rPr>
          <w:rFonts w:ascii="Times New Roman" w:hAnsi="Times New Roman" w:cs="Times New Roman"/>
          <w:color w:val="000000"/>
          <w:sz w:val="20"/>
          <w:szCs w:val="20"/>
        </w:rPr>
        <w:t>de</w:t>
      </w:r>
      <w:r w:rsidR="00A76CE0" w:rsidRPr="009E097E">
        <w:rPr>
          <w:rFonts w:ascii="Times New Roman" w:hAnsi="Times New Roman" w:cs="Times New Roman"/>
          <w:color w:val="000000"/>
          <w:sz w:val="20"/>
          <w:szCs w:val="20"/>
        </w:rPr>
        <w:t xml:space="preserve"> </w:t>
      </w:r>
      <w:r w:rsidR="00DB206B" w:rsidRPr="009E097E">
        <w:rPr>
          <w:rFonts w:ascii="Times New Roman" w:hAnsi="Times New Roman" w:cs="Times New Roman"/>
          <w:color w:val="000000"/>
          <w:sz w:val="20"/>
          <w:szCs w:val="20"/>
        </w:rPr>
        <w:t>obra oferecida para atuar nas instalações do órgão;</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N</w:t>
      </w:r>
      <w:r w:rsidR="00DB206B" w:rsidRPr="009E097E">
        <w:rPr>
          <w:rFonts w:ascii="Times New Roman" w:hAnsi="Times New Roman" w:cs="Times New Roman"/>
          <w:color w:val="000000"/>
          <w:sz w:val="20"/>
          <w:szCs w:val="20"/>
        </w:rPr>
        <w:t>ão permitir que o empregado designado para trabalhar em um turno preste seus serviços no turno imediatamente subseq</w:t>
      </w:r>
      <w:r w:rsidR="00990902" w:rsidRPr="009E097E">
        <w:rPr>
          <w:rFonts w:ascii="Times New Roman" w:hAnsi="Times New Roman" w:cs="Times New Roman"/>
          <w:color w:val="000000"/>
          <w:sz w:val="20"/>
          <w:szCs w:val="20"/>
        </w:rPr>
        <w:t>u</w:t>
      </w:r>
      <w:r w:rsidR="00DB206B" w:rsidRPr="009E097E">
        <w:rPr>
          <w:rFonts w:ascii="Times New Roman" w:hAnsi="Times New Roman" w:cs="Times New Roman"/>
          <w:color w:val="000000"/>
          <w:sz w:val="20"/>
          <w:szCs w:val="20"/>
        </w:rPr>
        <w:t>ente;</w:t>
      </w:r>
    </w:p>
    <w:p w:rsidR="00DB206B" w:rsidRPr="009E097E" w:rsidRDefault="00C11C58"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w:t>
      </w:r>
      <w:r w:rsidR="00DB206B" w:rsidRPr="009E097E">
        <w:rPr>
          <w:rFonts w:ascii="Times New Roman" w:hAnsi="Times New Roman" w:cs="Times New Roman"/>
          <w:color w:val="000000"/>
          <w:sz w:val="20"/>
          <w:szCs w:val="20"/>
        </w:rPr>
        <w:t xml:space="preserve">tender </w:t>
      </w:r>
      <w:r w:rsidR="00A76CE0" w:rsidRPr="009E097E">
        <w:rPr>
          <w:rFonts w:ascii="Times New Roman" w:hAnsi="Times New Roman" w:cs="Times New Roman"/>
          <w:color w:val="000000"/>
          <w:sz w:val="20"/>
          <w:szCs w:val="20"/>
        </w:rPr>
        <w:t>à</w:t>
      </w:r>
      <w:r w:rsidR="00DB206B" w:rsidRPr="009E097E">
        <w:rPr>
          <w:rFonts w:ascii="Times New Roman" w:hAnsi="Times New Roman" w:cs="Times New Roman"/>
          <w:color w:val="000000"/>
          <w:sz w:val="20"/>
          <w:szCs w:val="20"/>
        </w:rPr>
        <w:t xml:space="preserve">s solicitações da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xml:space="preserve"> quanto à substituição dos empregados alocados, </w:t>
      </w:r>
      <w:r w:rsidR="00A76CE0" w:rsidRPr="009E097E">
        <w:rPr>
          <w:rFonts w:ascii="Times New Roman" w:hAnsi="Times New Roman" w:cs="Times New Roman"/>
          <w:color w:val="000000"/>
          <w:sz w:val="20"/>
          <w:szCs w:val="20"/>
        </w:rPr>
        <w:t xml:space="preserve">no prazo fixado pelo fiscal do contrato, </w:t>
      </w:r>
      <w:r w:rsidR="00DB206B" w:rsidRPr="009E097E">
        <w:rPr>
          <w:rFonts w:ascii="Times New Roman" w:hAnsi="Times New Roman" w:cs="Times New Roman"/>
          <w:color w:val="000000"/>
          <w:sz w:val="20"/>
          <w:szCs w:val="20"/>
        </w:rPr>
        <w:t xml:space="preserve">nos casos em que ficar constatado descumprimento das obrigações relativas à execução </w:t>
      </w:r>
      <w:r w:rsidR="001545A4" w:rsidRPr="009E097E">
        <w:rPr>
          <w:rFonts w:ascii="Times New Roman" w:hAnsi="Times New Roman" w:cs="Times New Roman"/>
          <w:color w:val="000000"/>
          <w:sz w:val="20"/>
          <w:szCs w:val="20"/>
        </w:rPr>
        <w:t>do serviço, conforme descrito neste</w:t>
      </w:r>
      <w:r w:rsidR="00DB206B" w:rsidRPr="009E097E">
        <w:rPr>
          <w:rFonts w:ascii="Times New Roman" w:hAnsi="Times New Roman" w:cs="Times New Roman"/>
          <w:color w:val="000000"/>
          <w:sz w:val="20"/>
          <w:szCs w:val="20"/>
        </w:rPr>
        <w:t xml:space="preserve"> Termo de Referência;</w:t>
      </w:r>
    </w:p>
    <w:p w:rsidR="00DB206B" w:rsidRPr="009E097E" w:rsidRDefault="00C11C58"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I</w:t>
      </w:r>
      <w:r w:rsidR="00DB206B" w:rsidRPr="009E097E">
        <w:rPr>
          <w:rFonts w:ascii="Times New Roman" w:hAnsi="Times New Roman" w:cs="Times New Roman"/>
          <w:color w:val="000000"/>
          <w:sz w:val="20"/>
          <w:szCs w:val="20"/>
        </w:rPr>
        <w:t xml:space="preserve">nstruir seus empregados quanto à necessidade de acatar as </w:t>
      </w:r>
      <w:r w:rsidR="00133136" w:rsidRPr="009E097E">
        <w:rPr>
          <w:rFonts w:ascii="Times New Roman" w:hAnsi="Times New Roman" w:cs="Times New Roman"/>
          <w:color w:val="000000"/>
          <w:sz w:val="20"/>
          <w:szCs w:val="20"/>
        </w:rPr>
        <w:t xml:space="preserve">Normas Internas </w:t>
      </w:r>
      <w:r w:rsidR="00DB206B" w:rsidRPr="009E097E">
        <w:rPr>
          <w:rFonts w:ascii="Times New Roman" w:hAnsi="Times New Roman" w:cs="Times New Roman"/>
          <w:color w:val="000000"/>
          <w:sz w:val="20"/>
          <w:szCs w:val="20"/>
        </w:rPr>
        <w:t>da Administração;</w:t>
      </w:r>
    </w:p>
    <w:p w:rsidR="00DB206B" w:rsidRPr="009E097E" w:rsidRDefault="00C11C58"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I</w:t>
      </w:r>
      <w:r w:rsidR="00DB206B" w:rsidRPr="009E097E">
        <w:rPr>
          <w:rFonts w:ascii="Times New Roman" w:hAnsi="Times New Roman" w:cs="Times New Roman"/>
          <w:color w:val="000000"/>
          <w:sz w:val="20"/>
          <w:szCs w:val="20"/>
        </w:rPr>
        <w:t xml:space="preserve">nstruir seus empregados a respeito das atividades a serem desempenhadas, alertando-os a não executar atividades não abrangidas pelo contrato, devendo a </w:t>
      </w:r>
      <w:r w:rsidR="00D52359" w:rsidRPr="009E097E">
        <w:rPr>
          <w:rFonts w:ascii="Times New Roman" w:hAnsi="Times New Roman" w:cs="Times New Roman"/>
          <w:color w:val="000000"/>
          <w:sz w:val="20"/>
          <w:szCs w:val="20"/>
        </w:rPr>
        <w:t>Contratada</w:t>
      </w:r>
      <w:r w:rsidR="00DB206B" w:rsidRPr="009E097E">
        <w:rPr>
          <w:rFonts w:ascii="Times New Roman" w:hAnsi="Times New Roman" w:cs="Times New Roman"/>
          <w:color w:val="000000"/>
          <w:sz w:val="20"/>
          <w:szCs w:val="20"/>
        </w:rPr>
        <w:t xml:space="preserve"> relatar à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xml:space="preserve"> toda e qualquer ocorrência neste sentido, a fim de evitar desvio de função;</w:t>
      </w:r>
    </w:p>
    <w:p w:rsidR="00A1461F" w:rsidRPr="009E097E" w:rsidRDefault="00A1461F"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 </w:t>
      </w:r>
      <w:r w:rsidR="008E20C1" w:rsidRPr="009E097E">
        <w:rPr>
          <w:rFonts w:ascii="Times New Roman" w:hAnsi="Times New Roman" w:cs="Times New Roman"/>
          <w:color w:val="000000"/>
          <w:sz w:val="20"/>
          <w:szCs w:val="20"/>
        </w:rPr>
        <w:t>I</w:t>
      </w:r>
      <w:r w:rsidRPr="009E097E">
        <w:rPr>
          <w:rFonts w:ascii="Times New Roman" w:hAnsi="Times New Roman" w:cs="Times New Roman"/>
          <w:color w:val="000000"/>
          <w:sz w:val="20"/>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rsidR="00A1461F"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V</w:t>
      </w:r>
      <w:r w:rsidR="00A1461F" w:rsidRPr="009E097E">
        <w:rPr>
          <w:rFonts w:ascii="Times New Roman" w:hAnsi="Times New Roman" w:cs="Times New Roman"/>
          <w:color w:val="000000"/>
          <w:sz w:val="20"/>
          <w:szCs w:val="20"/>
        </w:rPr>
        <w:t>iabilizar o acesso de seus empregados, via internet, por meio de senha própria, aos sistemas da Previdência Social e da Receita do Brasil, com o objetivo de verificar se as suas contribuições previdenciárias foram recolhidas</w:t>
      </w:r>
      <w:r w:rsidR="009A6D51" w:rsidRPr="009E097E">
        <w:rPr>
          <w:rFonts w:ascii="Times New Roman" w:hAnsi="Times New Roman" w:cs="Times New Roman"/>
          <w:color w:val="000000"/>
          <w:sz w:val="20"/>
          <w:szCs w:val="20"/>
        </w:rPr>
        <w:t>, no prazo máximo de 60 (sessenta) dias, contados do início da prestação dos serviços ou da admissão do empregado;</w:t>
      </w:r>
    </w:p>
    <w:p w:rsidR="00A1461F"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V</w:t>
      </w:r>
      <w:r w:rsidR="00A1461F" w:rsidRPr="009E097E">
        <w:rPr>
          <w:rFonts w:ascii="Times New Roman" w:hAnsi="Times New Roman" w:cs="Times New Roman"/>
          <w:color w:val="000000"/>
          <w:sz w:val="20"/>
          <w:szCs w:val="20"/>
        </w:rPr>
        <w:t>iabilizar a emissão do cartão cidadão pela Caixa Econômica F</w:t>
      </w:r>
      <w:r w:rsidR="009A6D51" w:rsidRPr="009E097E">
        <w:rPr>
          <w:rFonts w:ascii="Times New Roman" w:hAnsi="Times New Roman" w:cs="Times New Roman"/>
          <w:color w:val="000000"/>
          <w:sz w:val="20"/>
          <w:szCs w:val="20"/>
        </w:rPr>
        <w:t>ederal para todos os empregados, no prazo máximo de 60 (sessenta) dias, contados do início da prestação dos serviços ou da admissão do empregado;</w:t>
      </w:r>
    </w:p>
    <w:p w:rsidR="00A1461F"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 O</w:t>
      </w:r>
      <w:r w:rsidR="00A1461F" w:rsidRPr="009E097E">
        <w:rPr>
          <w:rFonts w:ascii="Times New Roman" w:hAnsi="Times New Roman" w:cs="Times New Roman"/>
          <w:color w:val="000000"/>
          <w:sz w:val="20"/>
          <w:szCs w:val="20"/>
        </w:rPr>
        <w:t>ferecer todos os meios necessários aos seus empregados para a obtenção de extratos de recolhimentos de seus direitos sociais, preferencialmente por meio eletrônico, quando disponível.</w:t>
      </w:r>
    </w:p>
    <w:p w:rsidR="00523C55" w:rsidRPr="009E097E" w:rsidRDefault="00F02153"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bCs/>
          <w:color w:val="000000"/>
          <w:sz w:val="20"/>
          <w:szCs w:val="20"/>
        </w:rPr>
        <w:t>D</w:t>
      </w:r>
      <w:r w:rsidR="00523C55" w:rsidRPr="009E097E">
        <w:rPr>
          <w:rFonts w:ascii="Times New Roman" w:hAnsi="Times New Roman" w:cs="Times New Roman"/>
          <w:bCs/>
          <w:color w:val="000000"/>
          <w:sz w:val="20"/>
          <w:szCs w:val="20"/>
        </w:rPr>
        <w:t xml:space="preserve">eter </w:t>
      </w:r>
      <w:r w:rsidR="00EB7AF3" w:rsidRPr="009E097E">
        <w:rPr>
          <w:rFonts w:ascii="Times New Roman" w:hAnsi="Times New Roman" w:cs="Times New Roman"/>
          <w:bCs/>
          <w:color w:val="000000"/>
          <w:sz w:val="20"/>
          <w:szCs w:val="20"/>
        </w:rPr>
        <w:t>instalações</w:t>
      </w:r>
      <w:r w:rsidR="00523C55" w:rsidRPr="009E097E">
        <w:rPr>
          <w:rFonts w:ascii="Times New Roman" w:hAnsi="Times New Roman" w:cs="Times New Roman"/>
          <w:bCs/>
          <w:color w:val="000000"/>
          <w:sz w:val="20"/>
          <w:szCs w:val="20"/>
        </w:rPr>
        <w:t xml:space="preserve">, </w:t>
      </w:r>
      <w:r w:rsidR="00EB7AF3" w:rsidRPr="009E097E">
        <w:rPr>
          <w:rFonts w:ascii="Times New Roman" w:hAnsi="Times New Roman" w:cs="Times New Roman"/>
          <w:bCs/>
          <w:color w:val="000000"/>
          <w:sz w:val="20"/>
          <w:szCs w:val="20"/>
        </w:rPr>
        <w:t xml:space="preserve">aparelhamento e </w:t>
      </w:r>
      <w:r w:rsidR="00800A22" w:rsidRPr="009E097E">
        <w:rPr>
          <w:rFonts w:ascii="Times New Roman" w:hAnsi="Times New Roman" w:cs="Times New Roman"/>
          <w:bCs/>
          <w:color w:val="000000"/>
          <w:sz w:val="20"/>
          <w:szCs w:val="20"/>
        </w:rPr>
        <w:t>pessoal técnico adequado</w:t>
      </w:r>
      <w:r w:rsidR="00EB7AF3" w:rsidRPr="009E097E">
        <w:rPr>
          <w:rFonts w:ascii="Times New Roman" w:hAnsi="Times New Roman" w:cs="Times New Roman"/>
          <w:bCs/>
          <w:color w:val="000000"/>
          <w:sz w:val="20"/>
          <w:szCs w:val="20"/>
        </w:rPr>
        <w:t xml:space="preserve"> e disponíveis para a realização do objeto da licitação</w:t>
      </w:r>
      <w:r w:rsidR="00126BEA" w:rsidRPr="009E097E">
        <w:rPr>
          <w:rFonts w:ascii="Times New Roman" w:hAnsi="Times New Roman" w:cs="Times New Roman"/>
          <w:bCs/>
          <w:color w:val="000000"/>
          <w:sz w:val="20"/>
          <w:szCs w:val="20"/>
        </w:rPr>
        <w:t>.</w:t>
      </w:r>
    </w:p>
    <w:p w:rsidR="00E251E0" w:rsidRPr="009E097E" w:rsidRDefault="00126BEA" w:rsidP="00C85E83">
      <w:pPr>
        <w:pStyle w:val="PargrafodaLista"/>
        <w:numPr>
          <w:ilvl w:val="2"/>
          <w:numId w:val="1"/>
        </w:numPr>
        <w:spacing w:before="120" w:after="120" w:line="276" w:lineRule="auto"/>
        <w:ind w:left="851" w:hanging="1"/>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Para a</w:t>
      </w:r>
      <w:r w:rsidR="00E251E0" w:rsidRPr="009E097E">
        <w:rPr>
          <w:rFonts w:ascii="Times New Roman" w:hAnsi="Times New Roman" w:cs="Times New Roman"/>
          <w:color w:val="000000"/>
          <w:sz w:val="20"/>
          <w:szCs w:val="20"/>
        </w:rPr>
        <w:t xml:space="preserve"> realiza</w:t>
      </w:r>
      <w:r w:rsidR="0098176E" w:rsidRPr="009E097E">
        <w:rPr>
          <w:rFonts w:ascii="Times New Roman" w:hAnsi="Times New Roman" w:cs="Times New Roman"/>
          <w:color w:val="000000"/>
          <w:sz w:val="20"/>
          <w:szCs w:val="20"/>
        </w:rPr>
        <w:t xml:space="preserve">ção do objeto da licitação, </w:t>
      </w:r>
      <w:r w:rsidR="00E251E0" w:rsidRPr="009E097E">
        <w:rPr>
          <w:rFonts w:ascii="Times New Roman" w:hAnsi="Times New Roman" w:cs="Times New Roman"/>
          <w:color w:val="000000"/>
          <w:sz w:val="20"/>
          <w:szCs w:val="20"/>
        </w:rPr>
        <w:t>a Contratada</w:t>
      </w:r>
      <w:r w:rsidR="0098176E" w:rsidRPr="009E097E">
        <w:rPr>
          <w:rFonts w:ascii="Times New Roman" w:hAnsi="Times New Roman" w:cs="Times New Roman"/>
          <w:color w:val="000000"/>
          <w:sz w:val="20"/>
          <w:szCs w:val="20"/>
        </w:rPr>
        <w:t xml:space="preserve"> deverá </w:t>
      </w:r>
      <w:r w:rsidR="00901989">
        <w:rPr>
          <w:rFonts w:ascii="Times New Roman" w:hAnsi="Times New Roman" w:cs="Times New Roman"/>
          <w:color w:val="000000"/>
          <w:sz w:val="20"/>
          <w:szCs w:val="20"/>
        </w:rPr>
        <w:t>na circunscrição do Distrito Federal</w:t>
      </w:r>
      <w:r w:rsidR="0098176E" w:rsidRPr="009E097E">
        <w:rPr>
          <w:rFonts w:ascii="Times New Roman" w:hAnsi="Times New Roman" w:cs="Times New Roman"/>
          <w:color w:val="000000"/>
          <w:sz w:val="20"/>
          <w:szCs w:val="20"/>
        </w:rPr>
        <w:t>, a ser comprovado no prazo máximo de 60 (sessenta) dias contado a partir da vigência do contrato</w:t>
      </w:r>
      <w:r w:rsidR="00D2604C" w:rsidRPr="009E097E">
        <w:rPr>
          <w:rFonts w:ascii="Times New Roman" w:hAnsi="Times New Roman" w:cs="Times New Roman"/>
          <w:color w:val="000000"/>
          <w:sz w:val="20"/>
          <w:szCs w:val="20"/>
        </w:rPr>
        <w:t xml:space="preserve">, dispondo de capacidade operacional para receber e solucionar qualquer demanda da </w:t>
      </w:r>
      <w:r w:rsidR="005B1D0B" w:rsidRPr="009E097E">
        <w:rPr>
          <w:rFonts w:ascii="Times New Roman" w:hAnsi="Times New Roman" w:cs="Times New Roman"/>
          <w:color w:val="000000"/>
          <w:sz w:val="20"/>
          <w:szCs w:val="20"/>
        </w:rPr>
        <w:t>Contratante,</w:t>
      </w:r>
      <w:r w:rsidR="00D2604C" w:rsidRPr="009E097E">
        <w:rPr>
          <w:rFonts w:ascii="Times New Roman" w:hAnsi="Times New Roman" w:cs="Times New Roman"/>
          <w:color w:val="000000"/>
          <w:sz w:val="20"/>
          <w:szCs w:val="20"/>
        </w:rPr>
        <w:t xml:space="preserve"> bem como realizar todos os procedimentos pertinentes à seleção, treinamento, admissão e demissão dos funcionários</w:t>
      </w:r>
      <w:r w:rsidR="00E251E0" w:rsidRPr="009E097E">
        <w:rPr>
          <w:rFonts w:ascii="Times New Roman" w:hAnsi="Times New Roman" w:cs="Times New Roman"/>
          <w:color w:val="000000"/>
          <w:sz w:val="20"/>
          <w:szCs w:val="20"/>
        </w:rPr>
        <w:t>;</w:t>
      </w:r>
      <w:r w:rsidR="0098176E" w:rsidRPr="009E097E">
        <w:rPr>
          <w:rFonts w:ascii="Times New Roman" w:hAnsi="Times New Roman" w:cs="Times New Roman"/>
          <w:color w:val="000000"/>
          <w:sz w:val="20"/>
          <w:szCs w:val="20"/>
        </w:rPr>
        <w:t xml:space="preserve"> </w:t>
      </w:r>
    </w:p>
    <w:p w:rsidR="00CA0560" w:rsidRPr="009E097E" w:rsidRDefault="00A06703"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Manter preposto</w:t>
      </w:r>
      <w:r w:rsidR="00894C85" w:rsidRPr="009E097E">
        <w:rPr>
          <w:rFonts w:ascii="Times New Roman" w:hAnsi="Times New Roman" w:cs="Times New Roman"/>
          <w:color w:val="000000"/>
          <w:sz w:val="20"/>
          <w:szCs w:val="20"/>
        </w:rPr>
        <w:t xml:space="preserve"> </w:t>
      </w:r>
      <w:r w:rsidR="00DB4338" w:rsidRPr="009E097E">
        <w:rPr>
          <w:rFonts w:ascii="Times New Roman" w:hAnsi="Times New Roman" w:cs="Times New Roman"/>
          <w:color w:val="000000"/>
          <w:sz w:val="20"/>
          <w:szCs w:val="20"/>
        </w:rPr>
        <w:t xml:space="preserve">nos </w:t>
      </w:r>
      <w:r w:rsidR="00894C85" w:rsidRPr="009E097E">
        <w:rPr>
          <w:rFonts w:ascii="Times New Roman" w:hAnsi="Times New Roman" w:cs="Times New Roman"/>
          <w:color w:val="000000"/>
          <w:sz w:val="20"/>
          <w:szCs w:val="20"/>
        </w:rPr>
        <w:t>locais de prestação de serviço</w:t>
      </w:r>
      <w:r w:rsidRPr="009E097E">
        <w:rPr>
          <w:rFonts w:ascii="Times New Roman" w:hAnsi="Times New Roman" w:cs="Times New Roman"/>
          <w:color w:val="000000"/>
          <w:sz w:val="20"/>
          <w:szCs w:val="20"/>
        </w:rPr>
        <w:t>, aceito pela Administração, para representá-la na execução do contrato</w:t>
      </w:r>
      <w:r w:rsidR="001449A3" w:rsidRPr="009E097E">
        <w:rPr>
          <w:rFonts w:ascii="Times New Roman" w:hAnsi="Times New Roman" w:cs="Times New Roman"/>
          <w:color w:val="000000"/>
          <w:sz w:val="20"/>
          <w:szCs w:val="20"/>
        </w:rPr>
        <w:t>;</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sidR="00DB206B" w:rsidRPr="009E097E">
        <w:rPr>
          <w:rFonts w:ascii="Times New Roman" w:hAnsi="Times New Roman" w:cs="Times New Roman"/>
          <w:color w:val="000000"/>
          <w:sz w:val="20"/>
          <w:szCs w:val="20"/>
        </w:rPr>
        <w:t xml:space="preserve">elatar à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xml:space="preserve"> toda e qualquer irregularidade verificada no decorrer da prestação dos serviços;</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lastRenderedPageBreak/>
        <w:t>F</w:t>
      </w:r>
      <w:r w:rsidR="00601299" w:rsidRPr="009E097E">
        <w:rPr>
          <w:rFonts w:ascii="Times New Roman" w:hAnsi="Times New Roman" w:cs="Times New Roman"/>
          <w:color w:val="000000"/>
          <w:sz w:val="20"/>
          <w:szCs w:val="20"/>
        </w:rPr>
        <w:t xml:space="preserve">ornecer, </w:t>
      </w:r>
      <w:r w:rsidR="00DB206B" w:rsidRPr="009E097E">
        <w:rPr>
          <w:rFonts w:ascii="Times New Roman" w:hAnsi="Times New Roman" w:cs="Times New Roman"/>
          <w:color w:val="000000"/>
          <w:sz w:val="20"/>
          <w:szCs w:val="20"/>
        </w:rPr>
        <w:t xml:space="preserve">sempre que solicitados pela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 os comprovantes do cumprimento das obrigações previdenciárias, do Fundo de Garantia do Tempo de Serviço - FGTS, e do pagamento dos salários e</w:t>
      </w:r>
      <w:r w:rsidR="002E1144" w:rsidRPr="009E097E">
        <w:rPr>
          <w:rFonts w:ascii="Times New Roman" w:hAnsi="Times New Roman" w:cs="Times New Roman"/>
          <w:color w:val="000000"/>
          <w:sz w:val="20"/>
          <w:szCs w:val="20"/>
        </w:rPr>
        <w:t xml:space="preserve"> demais</w:t>
      </w:r>
      <w:r w:rsidR="00DB206B" w:rsidRPr="009E097E">
        <w:rPr>
          <w:rFonts w:ascii="Times New Roman" w:hAnsi="Times New Roman" w:cs="Times New Roman"/>
          <w:color w:val="000000"/>
          <w:sz w:val="20"/>
          <w:szCs w:val="20"/>
        </w:rPr>
        <w:t xml:space="preserve"> benefícios</w:t>
      </w:r>
      <w:r w:rsidR="002E1144" w:rsidRPr="009E097E">
        <w:rPr>
          <w:rFonts w:ascii="Times New Roman" w:hAnsi="Times New Roman" w:cs="Times New Roman"/>
          <w:color w:val="000000"/>
          <w:sz w:val="20"/>
          <w:szCs w:val="20"/>
        </w:rPr>
        <w:t xml:space="preserve"> trabalhistas</w:t>
      </w:r>
      <w:r w:rsidR="00DB206B" w:rsidRPr="009E097E">
        <w:rPr>
          <w:rFonts w:ascii="Times New Roman" w:hAnsi="Times New Roman" w:cs="Times New Roman"/>
          <w:color w:val="000000"/>
          <w:sz w:val="20"/>
          <w:szCs w:val="20"/>
        </w:rPr>
        <w:t xml:space="preserve"> dos empregados colocados à disposição da </w:t>
      </w:r>
      <w:r w:rsidR="00D52359" w:rsidRPr="009E097E">
        <w:rPr>
          <w:rFonts w:ascii="Times New Roman" w:hAnsi="Times New Roman" w:cs="Times New Roman"/>
          <w:color w:val="000000"/>
          <w:sz w:val="20"/>
          <w:szCs w:val="20"/>
        </w:rPr>
        <w:t>Contratante</w:t>
      </w:r>
      <w:r w:rsidR="00DB206B" w:rsidRPr="009E097E">
        <w:rPr>
          <w:rFonts w:ascii="Times New Roman" w:hAnsi="Times New Roman" w:cs="Times New Roman"/>
          <w:color w:val="000000"/>
          <w:sz w:val="20"/>
          <w:szCs w:val="20"/>
        </w:rPr>
        <w:t>;</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N</w:t>
      </w:r>
      <w:r w:rsidR="00DB206B" w:rsidRPr="009E097E">
        <w:rPr>
          <w:rFonts w:ascii="Times New Roman" w:hAnsi="Times New Roman" w:cs="Times New Roman"/>
          <w:color w:val="000000"/>
          <w:sz w:val="2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 </w:t>
      </w:r>
      <w:r w:rsidR="00A36676" w:rsidRPr="009E097E">
        <w:rPr>
          <w:rFonts w:ascii="Times New Roman" w:hAnsi="Times New Roman" w:cs="Times New Roman"/>
          <w:color w:val="000000"/>
          <w:sz w:val="20"/>
          <w:szCs w:val="20"/>
        </w:rPr>
        <w:t>M</w:t>
      </w:r>
      <w:r w:rsidRPr="009E097E">
        <w:rPr>
          <w:rFonts w:ascii="Times New Roman" w:hAnsi="Times New Roman" w:cs="Times New Roman"/>
          <w:color w:val="000000"/>
          <w:sz w:val="20"/>
          <w:szCs w:val="20"/>
        </w:rPr>
        <w:t>anter durante toda a vigência do contrato, em compatibilidade com as obrigações assumidas, todas as condições de habilitação e qualificação exigidas na licitação;</w:t>
      </w:r>
    </w:p>
    <w:p w:rsidR="00133136" w:rsidRPr="009E097E" w:rsidRDefault="001449A3"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G</w:t>
      </w:r>
      <w:r w:rsidR="00133136" w:rsidRPr="009E097E">
        <w:rPr>
          <w:rFonts w:ascii="Times New Roman" w:hAnsi="Times New Roman" w:cs="Times New Roman"/>
          <w:color w:val="000000"/>
          <w:sz w:val="20"/>
          <w:szCs w:val="20"/>
        </w:rPr>
        <w:t>uardar sigilo sobre todas as informações obtidas em decorrência do cumprimento do contrato;</w:t>
      </w:r>
    </w:p>
    <w:p w:rsidR="00EE1F4D" w:rsidRPr="009E097E" w:rsidRDefault="001449A3"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N</w:t>
      </w:r>
      <w:r w:rsidR="00A375DC" w:rsidRPr="009E097E">
        <w:rPr>
          <w:rFonts w:ascii="Times New Roman" w:hAnsi="Times New Roman" w:cs="Times New Roman"/>
          <w:color w:val="000000"/>
          <w:sz w:val="20"/>
          <w:szCs w:val="20"/>
        </w:rPr>
        <w:t xml:space="preserve">ão beneficiar-se da condição de optante </w:t>
      </w:r>
      <w:r w:rsidR="0000144E" w:rsidRPr="009E097E">
        <w:rPr>
          <w:rFonts w:ascii="Times New Roman" w:hAnsi="Times New Roman" w:cs="Times New Roman"/>
          <w:color w:val="000000"/>
          <w:sz w:val="20"/>
          <w:szCs w:val="20"/>
        </w:rPr>
        <w:t>pelo Simples Nacional</w:t>
      </w:r>
      <w:r w:rsidR="0000144E" w:rsidRPr="009E097E">
        <w:rPr>
          <w:rFonts w:ascii="Times New Roman" w:hAnsi="Times New Roman" w:cs="Times New Roman"/>
          <w:sz w:val="20"/>
          <w:szCs w:val="20"/>
          <w:lang w:eastAsia="en-US"/>
        </w:rPr>
        <w:t>, salvo as exceções previstas no § 5º-C do art. 18 da Lei Complementar no 123, de 14 de dezembro de 2006;</w:t>
      </w:r>
      <w:r w:rsidR="00EE1F4D" w:rsidRPr="009E097E">
        <w:rPr>
          <w:rFonts w:ascii="Times New Roman" w:hAnsi="Times New Roman" w:cs="Times New Roman"/>
          <w:sz w:val="20"/>
          <w:szCs w:val="20"/>
          <w:lang w:eastAsia="en-US"/>
        </w:rPr>
        <w:t xml:space="preserve"> </w:t>
      </w:r>
    </w:p>
    <w:p w:rsidR="00A375DC" w:rsidRPr="009E097E" w:rsidRDefault="001449A3"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C</w:t>
      </w:r>
      <w:r w:rsidR="00EE1F4D" w:rsidRPr="009E097E">
        <w:rPr>
          <w:rFonts w:ascii="Times New Roman" w:hAnsi="Times New Roman" w:cs="Times New Roman"/>
          <w:color w:val="000000"/>
          <w:sz w:val="20"/>
          <w:szCs w:val="20"/>
        </w:rPr>
        <w:t xml:space="preserve">omunicar formalmente à Receita Federal a assinatura do contrato de prestação de serviços mediante cessão de mão de obra, </w:t>
      </w:r>
      <w:r w:rsidR="00AF778C" w:rsidRPr="009E097E">
        <w:rPr>
          <w:rFonts w:ascii="Times New Roman" w:hAnsi="Times New Roman" w:cs="Times New Roman"/>
          <w:sz w:val="20"/>
          <w:szCs w:val="20"/>
          <w:lang w:eastAsia="en-US"/>
        </w:rPr>
        <w:t xml:space="preserve">salvo as exceções previstas no § 5º-C do art. 18 da Lei Complementar no 123, de 14 de dezembro de 2006, </w:t>
      </w:r>
      <w:r w:rsidR="00530489" w:rsidRPr="009E097E">
        <w:rPr>
          <w:rFonts w:ascii="Times New Roman" w:hAnsi="Times New Roman" w:cs="Times New Roman"/>
          <w:color w:val="000000"/>
          <w:sz w:val="20"/>
          <w:szCs w:val="20"/>
        </w:rPr>
        <w:t xml:space="preserve">para fins de </w:t>
      </w:r>
      <w:r w:rsidR="00A375DC" w:rsidRPr="009E097E">
        <w:rPr>
          <w:rFonts w:ascii="Times New Roman" w:hAnsi="Times New Roman" w:cs="Times New Roman"/>
          <w:color w:val="000000"/>
          <w:sz w:val="20"/>
          <w:szCs w:val="20"/>
        </w:rPr>
        <w:t>exclusão obrigatória do Simples Nacional a contar do mês seguinte ao da contratação, conforme previsão do art.17, XII, art.30, §1º, II e do art. 31, II, todos da LC 123</w:t>
      </w:r>
      <w:r w:rsidR="00530489" w:rsidRPr="009E097E">
        <w:rPr>
          <w:rFonts w:ascii="Times New Roman" w:hAnsi="Times New Roman" w:cs="Times New Roman"/>
          <w:color w:val="000000"/>
          <w:sz w:val="20"/>
          <w:szCs w:val="20"/>
        </w:rPr>
        <w:t>, de 200</w:t>
      </w:r>
      <w:r w:rsidR="00A375DC" w:rsidRPr="009E097E">
        <w:rPr>
          <w:rFonts w:ascii="Times New Roman" w:hAnsi="Times New Roman" w:cs="Times New Roman"/>
          <w:color w:val="000000"/>
          <w:sz w:val="20"/>
          <w:szCs w:val="20"/>
        </w:rPr>
        <w:t>6.</w:t>
      </w:r>
    </w:p>
    <w:p w:rsidR="00133136" w:rsidRPr="009E097E" w:rsidRDefault="004F79E3"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DB206B" w:rsidRPr="009E097E" w:rsidRDefault="00A36676"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color w:val="000000"/>
          <w:sz w:val="20"/>
          <w:szCs w:val="20"/>
        </w:rPr>
        <w:t>A</w:t>
      </w:r>
      <w:r w:rsidR="00DB206B" w:rsidRPr="009E097E">
        <w:rPr>
          <w:rFonts w:ascii="Times New Roman" w:hAnsi="Times New Roman" w:cs="Times New Roman"/>
          <w:color w:val="000000"/>
          <w:sz w:val="2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9E097E">
        <w:rPr>
          <w:rFonts w:ascii="Times New Roman" w:hAnsi="Times New Roman" w:cs="Times New Roman"/>
          <w:color w:val="000000"/>
          <w:sz w:val="20"/>
          <w:szCs w:val="20"/>
        </w:rPr>
        <w:t>d</w:t>
      </w:r>
      <w:r w:rsidR="00DB206B" w:rsidRPr="009E097E">
        <w:rPr>
          <w:rFonts w:ascii="Times New Roman" w:hAnsi="Times New Roman" w:cs="Times New Roman"/>
          <w:color w:val="000000"/>
          <w:sz w:val="20"/>
          <w:szCs w:val="20"/>
        </w:rPr>
        <w:t>o objeto da licitação, exceto quando ocorrer algum dos eventos arrolados nos incisos do § 1º do art. 57 da Lei nº 8.666, de 1993.</w:t>
      </w:r>
    </w:p>
    <w:p w:rsidR="00C23389" w:rsidRPr="009E097E" w:rsidRDefault="00EC68EA" w:rsidP="00C85E83">
      <w:pPr>
        <w:numPr>
          <w:ilvl w:val="1"/>
          <w:numId w:val="1"/>
        </w:numPr>
        <w:spacing w:before="120" w:after="120" w:line="276" w:lineRule="auto"/>
        <w:ind w:left="0" w:firstLine="0"/>
        <w:jc w:val="both"/>
        <w:rPr>
          <w:rFonts w:ascii="Times New Roman" w:hAnsi="Times New Roman" w:cs="Times New Roman"/>
          <w:color w:val="000000"/>
          <w:sz w:val="20"/>
          <w:szCs w:val="20"/>
        </w:rPr>
      </w:pPr>
      <w:r w:rsidRPr="009E097E">
        <w:rPr>
          <w:rFonts w:ascii="Times New Roman" w:hAnsi="Times New Roman" w:cs="Times New Roman"/>
          <w:sz w:val="20"/>
          <w:szCs w:val="20"/>
        </w:rPr>
        <w:t>Sujeitar-se</w:t>
      </w:r>
      <w:r w:rsidR="006B6DA6" w:rsidRPr="009E097E">
        <w:rPr>
          <w:rFonts w:ascii="Times New Roman" w:hAnsi="Times New Roman" w:cs="Times New Roman"/>
          <w:sz w:val="20"/>
          <w:szCs w:val="20"/>
        </w:rPr>
        <w:t xml:space="preserve"> </w:t>
      </w:r>
      <w:r w:rsidRPr="009E097E">
        <w:rPr>
          <w:rFonts w:ascii="Times New Roman" w:hAnsi="Times New Roman" w:cs="Times New Roman"/>
          <w:sz w:val="20"/>
          <w:szCs w:val="20"/>
        </w:rPr>
        <w:t>à retenção</w:t>
      </w:r>
      <w:r w:rsidR="006B6DA6" w:rsidRPr="009E097E">
        <w:rPr>
          <w:rFonts w:ascii="Times New Roman" w:hAnsi="Times New Roman" w:cs="Times New Roman"/>
          <w:sz w:val="20"/>
          <w:szCs w:val="20"/>
        </w:rPr>
        <w:t xml:space="preserve"> </w:t>
      </w:r>
      <w:r w:rsidRPr="009E097E">
        <w:rPr>
          <w:rFonts w:ascii="Times New Roman" w:hAnsi="Times New Roman" w:cs="Times New Roman"/>
          <w:sz w:val="20"/>
          <w:szCs w:val="20"/>
        </w:rPr>
        <w:t>d</w:t>
      </w:r>
      <w:r w:rsidR="00C23389" w:rsidRPr="009E097E">
        <w:rPr>
          <w:rFonts w:ascii="Times New Roman" w:hAnsi="Times New Roman" w:cs="Times New Roman"/>
          <w:sz w:val="20"/>
          <w:szCs w:val="20"/>
        </w:rPr>
        <w:t xml:space="preserve">a garantia prestada e </w:t>
      </w:r>
      <w:r w:rsidRPr="009E097E">
        <w:rPr>
          <w:rFonts w:ascii="Times New Roman" w:hAnsi="Times New Roman" w:cs="Times New Roman"/>
          <w:sz w:val="20"/>
          <w:szCs w:val="20"/>
        </w:rPr>
        <w:t>d</w:t>
      </w:r>
      <w:r w:rsidR="00C23389" w:rsidRPr="009E097E">
        <w:rPr>
          <w:rFonts w:ascii="Times New Roman" w:hAnsi="Times New Roman" w:cs="Times New Roman"/>
          <w:sz w:val="20"/>
          <w:szCs w:val="20"/>
        </w:rPr>
        <w:t>os valores das faturas correspon</w:t>
      </w:r>
      <w:r w:rsidRPr="009E097E">
        <w:rPr>
          <w:rFonts w:ascii="Times New Roman" w:hAnsi="Times New Roman" w:cs="Times New Roman"/>
          <w:sz w:val="20"/>
          <w:szCs w:val="20"/>
        </w:rPr>
        <w:t>dentes a 1 (um) mês de serviços, por ocasião do encerramento da prestação dos serviços contratados,</w:t>
      </w:r>
      <w:r w:rsidR="00C23389" w:rsidRPr="009E097E">
        <w:rPr>
          <w:rFonts w:ascii="Times New Roman" w:hAnsi="Times New Roman" w:cs="Times New Roman"/>
          <w:sz w:val="20"/>
          <w:szCs w:val="20"/>
        </w:rPr>
        <w:t xml:space="preserve"> podendo</w:t>
      </w:r>
      <w:r w:rsidR="00FA41C1" w:rsidRPr="009E097E">
        <w:rPr>
          <w:rFonts w:ascii="Times New Roman" w:hAnsi="Times New Roman" w:cs="Times New Roman"/>
          <w:sz w:val="20"/>
          <w:szCs w:val="20"/>
        </w:rPr>
        <w:t xml:space="preserve"> a Administração Contratante</w:t>
      </w:r>
      <w:r w:rsidR="00C23389" w:rsidRPr="009E097E">
        <w:rPr>
          <w:rFonts w:ascii="Times New Roman" w:hAnsi="Times New Roman" w:cs="Times New Roman"/>
          <w:sz w:val="20"/>
          <w:szCs w:val="20"/>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rsidR="00DB206B" w:rsidRPr="009E097E" w:rsidRDefault="00DB206B" w:rsidP="00C85E83">
      <w:pPr>
        <w:numPr>
          <w:ilvl w:val="0"/>
          <w:numId w:val="1"/>
        </w:numPr>
        <w:spacing w:before="240" w:after="120" w:line="276" w:lineRule="auto"/>
        <w:ind w:right="-17"/>
        <w:jc w:val="both"/>
        <w:rPr>
          <w:rFonts w:ascii="Times New Roman" w:hAnsi="Times New Roman" w:cs="Times New Roman"/>
          <w:b/>
          <w:color w:val="000000"/>
          <w:sz w:val="20"/>
          <w:szCs w:val="20"/>
        </w:rPr>
      </w:pPr>
      <w:r w:rsidRPr="009E097E">
        <w:rPr>
          <w:rFonts w:ascii="Times New Roman" w:hAnsi="Times New Roman" w:cs="Times New Roman"/>
          <w:b/>
          <w:color w:val="000000"/>
          <w:sz w:val="20"/>
          <w:szCs w:val="20"/>
        </w:rPr>
        <w:t>DA SUBCONTRATAÇÃO</w:t>
      </w:r>
    </w:p>
    <w:p w:rsidR="00DB206B" w:rsidRPr="009E097E" w:rsidRDefault="00E01993" w:rsidP="00E01993">
      <w:pPr>
        <w:spacing w:before="240" w:after="120" w:line="276" w:lineRule="auto"/>
        <w:ind w:right="-17"/>
        <w:jc w:val="both"/>
        <w:rPr>
          <w:rFonts w:ascii="Times New Roman" w:hAnsi="Times New Roman" w:cs="Times New Roman"/>
          <w:color w:val="FF0000"/>
          <w:sz w:val="20"/>
          <w:szCs w:val="20"/>
        </w:rPr>
      </w:pPr>
      <w:r w:rsidRPr="009E097E">
        <w:rPr>
          <w:rFonts w:ascii="Times New Roman" w:hAnsi="Times New Roman" w:cs="Times New Roman"/>
          <w:i/>
          <w:color w:val="FF0000"/>
          <w:sz w:val="20"/>
          <w:szCs w:val="20"/>
        </w:rPr>
        <w:tab/>
      </w:r>
      <w:r w:rsidR="00C759E6" w:rsidRPr="009E097E">
        <w:rPr>
          <w:rFonts w:ascii="Times New Roman" w:hAnsi="Times New Roman" w:cs="Times New Roman"/>
          <w:sz w:val="20"/>
          <w:szCs w:val="20"/>
        </w:rPr>
        <w:t>17</w:t>
      </w:r>
      <w:r w:rsidRPr="009E097E">
        <w:rPr>
          <w:rFonts w:ascii="Times New Roman" w:hAnsi="Times New Roman" w:cs="Times New Roman"/>
          <w:sz w:val="20"/>
          <w:szCs w:val="20"/>
        </w:rPr>
        <w:t xml:space="preserve">.1 </w:t>
      </w:r>
      <w:r w:rsidRPr="009E097E">
        <w:rPr>
          <w:rFonts w:ascii="Times New Roman" w:hAnsi="Times New Roman" w:cs="Times New Roman"/>
          <w:sz w:val="20"/>
          <w:szCs w:val="20"/>
        </w:rPr>
        <w:tab/>
      </w:r>
      <w:r w:rsidR="00DB206B" w:rsidRPr="009E097E">
        <w:rPr>
          <w:rFonts w:ascii="Times New Roman" w:hAnsi="Times New Roman" w:cs="Times New Roman"/>
          <w:sz w:val="20"/>
          <w:szCs w:val="20"/>
        </w:rPr>
        <w:t>Não será admitida a subcontratação do objeto licitatório.</w:t>
      </w:r>
    </w:p>
    <w:p w:rsidR="00987810" w:rsidRPr="009E097E" w:rsidRDefault="00987810" w:rsidP="00C85E83">
      <w:pPr>
        <w:numPr>
          <w:ilvl w:val="0"/>
          <w:numId w:val="1"/>
        </w:numPr>
        <w:spacing w:before="240" w:after="120" w:line="276" w:lineRule="auto"/>
        <w:ind w:right="-17"/>
        <w:jc w:val="both"/>
        <w:rPr>
          <w:rFonts w:ascii="Times New Roman" w:hAnsi="Times New Roman" w:cs="Times New Roman"/>
          <w:b/>
          <w:sz w:val="20"/>
          <w:szCs w:val="20"/>
          <w:lang w:eastAsia="en-US"/>
        </w:rPr>
      </w:pPr>
      <w:r w:rsidRPr="009E097E">
        <w:rPr>
          <w:rFonts w:ascii="Times New Roman" w:hAnsi="Times New Roman" w:cs="Times New Roman"/>
          <w:b/>
          <w:sz w:val="20"/>
          <w:szCs w:val="20"/>
          <w:lang w:eastAsia="en-US"/>
        </w:rPr>
        <w:t>ALTERAÇÃO SUBJETIVA</w:t>
      </w:r>
    </w:p>
    <w:p w:rsidR="00987810" w:rsidRPr="009E097E" w:rsidRDefault="00987810" w:rsidP="00C85E83">
      <w:pPr>
        <w:numPr>
          <w:ilvl w:val="1"/>
          <w:numId w:val="1"/>
        </w:numPr>
        <w:spacing w:before="120" w:after="120" w:line="276" w:lineRule="auto"/>
        <w:ind w:left="0" w:firstLine="0"/>
        <w:jc w:val="both"/>
        <w:rPr>
          <w:rFonts w:ascii="Times New Roman" w:hAnsi="Times New Roman" w:cs="Times New Roman"/>
          <w:sz w:val="20"/>
          <w:szCs w:val="20"/>
          <w:lang w:eastAsia="en-US"/>
        </w:rPr>
      </w:pPr>
      <w:r w:rsidRPr="009E097E">
        <w:rPr>
          <w:rFonts w:ascii="Times New Roman" w:hAnsi="Times New Roman" w:cs="Times New Roman"/>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9E097E" w:rsidRDefault="00DB206B" w:rsidP="00C85E83">
      <w:pPr>
        <w:numPr>
          <w:ilvl w:val="0"/>
          <w:numId w:val="1"/>
        </w:numPr>
        <w:spacing w:before="240" w:after="120" w:line="276" w:lineRule="auto"/>
        <w:ind w:right="-17"/>
        <w:jc w:val="both"/>
        <w:rPr>
          <w:rFonts w:ascii="Times New Roman" w:hAnsi="Times New Roman" w:cs="Times New Roman"/>
          <w:b/>
          <w:color w:val="000000"/>
          <w:sz w:val="20"/>
          <w:szCs w:val="20"/>
          <w:lang w:eastAsia="en-US"/>
        </w:rPr>
      </w:pPr>
      <w:r w:rsidRPr="009E097E">
        <w:rPr>
          <w:rFonts w:ascii="Times New Roman" w:hAnsi="Times New Roman" w:cs="Times New Roman"/>
          <w:b/>
          <w:color w:val="000000"/>
          <w:sz w:val="20"/>
          <w:szCs w:val="20"/>
          <w:lang w:eastAsia="en-US"/>
        </w:rPr>
        <w:t>CONTROLE E FISCALIZAÇÃO DA EXECUÇÃO</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lastRenderedPageBreak/>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9E097E">
        <w:rPr>
          <w:rFonts w:ascii="Times New Roman" w:hAnsi="Times New Roman" w:cs="Times New Roman"/>
          <w:color w:val="000000"/>
          <w:sz w:val="20"/>
          <w:szCs w:val="20"/>
          <w:lang w:eastAsia="en-US"/>
        </w:rPr>
        <w:t xml:space="preserve">ou mais </w:t>
      </w:r>
      <w:r w:rsidRPr="009E097E">
        <w:rPr>
          <w:rFonts w:ascii="Times New Roman" w:hAnsi="Times New Roman" w:cs="Times New Roman"/>
          <w:color w:val="000000"/>
          <w:sz w:val="20"/>
          <w:szCs w:val="20"/>
          <w:lang w:eastAsia="en-US"/>
        </w:rPr>
        <w:t>representante</w:t>
      </w:r>
      <w:r w:rsidR="00DB3D26" w:rsidRPr="009E097E">
        <w:rPr>
          <w:rFonts w:ascii="Times New Roman" w:hAnsi="Times New Roman" w:cs="Times New Roman"/>
          <w:color w:val="000000"/>
          <w:sz w:val="20"/>
          <w:szCs w:val="20"/>
          <w:lang w:eastAsia="en-US"/>
        </w:rPr>
        <w:t>s</w:t>
      </w:r>
      <w:r w:rsidRPr="009E097E">
        <w:rPr>
          <w:rFonts w:ascii="Times New Roman" w:hAnsi="Times New Roman" w:cs="Times New Roman"/>
          <w:color w:val="000000"/>
          <w:sz w:val="20"/>
          <w:szCs w:val="20"/>
          <w:lang w:eastAsia="en-US"/>
        </w:rPr>
        <w:t xml:space="preserve"> da </w:t>
      </w:r>
      <w:r w:rsidR="00951B95" w:rsidRPr="009E097E">
        <w:rPr>
          <w:rFonts w:ascii="Times New Roman" w:hAnsi="Times New Roman" w:cs="Times New Roman"/>
          <w:color w:val="000000"/>
          <w:sz w:val="20"/>
          <w:szCs w:val="20"/>
          <w:lang w:eastAsia="en-US"/>
        </w:rPr>
        <w:t>Contratante</w:t>
      </w:r>
      <w:r w:rsidRPr="009E097E">
        <w:rPr>
          <w:rFonts w:ascii="Times New Roman" w:hAnsi="Times New Roman" w:cs="Times New Roman"/>
          <w:color w:val="000000"/>
          <w:sz w:val="20"/>
          <w:szCs w:val="20"/>
          <w:lang w:eastAsia="en-US"/>
        </w:rPr>
        <w:t>, especialmente designado</w:t>
      </w:r>
      <w:r w:rsidR="00DB3D26" w:rsidRPr="009E097E">
        <w:rPr>
          <w:rFonts w:ascii="Times New Roman" w:hAnsi="Times New Roman" w:cs="Times New Roman"/>
          <w:color w:val="000000"/>
          <w:sz w:val="20"/>
          <w:szCs w:val="20"/>
          <w:lang w:eastAsia="en-US"/>
        </w:rPr>
        <w:t>s</w:t>
      </w:r>
      <w:r w:rsidRPr="009E097E">
        <w:rPr>
          <w:rFonts w:ascii="Times New Roman" w:hAnsi="Times New Roman" w:cs="Times New Roman"/>
          <w:color w:val="000000"/>
          <w:sz w:val="20"/>
          <w:szCs w:val="20"/>
          <w:lang w:eastAsia="en-US"/>
        </w:rPr>
        <w:t xml:space="preserve">, na forma dos </w:t>
      </w:r>
      <w:proofErr w:type="spellStart"/>
      <w:r w:rsidRPr="009E097E">
        <w:rPr>
          <w:rFonts w:ascii="Times New Roman" w:hAnsi="Times New Roman" w:cs="Times New Roman"/>
          <w:color w:val="000000"/>
          <w:sz w:val="20"/>
          <w:szCs w:val="20"/>
          <w:lang w:eastAsia="en-US"/>
        </w:rPr>
        <w:t>arts</w:t>
      </w:r>
      <w:proofErr w:type="spellEnd"/>
      <w:r w:rsidRPr="009E097E">
        <w:rPr>
          <w:rFonts w:ascii="Times New Roman" w:hAnsi="Times New Roman" w:cs="Times New Roman"/>
          <w:color w:val="000000"/>
          <w:sz w:val="20"/>
          <w:szCs w:val="20"/>
          <w:lang w:eastAsia="en-US"/>
        </w:rPr>
        <w:t>. 67 e 73 da Lei nº 8.666, de 1993, e do art. 6º do Decreto nº 2.271, de 1997.</w:t>
      </w:r>
    </w:p>
    <w:p w:rsidR="00AF778C" w:rsidRPr="009E097E" w:rsidRDefault="00AF778C" w:rsidP="00C85E83">
      <w:pPr>
        <w:numPr>
          <w:ilvl w:val="2"/>
          <w:numId w:val="1"/>
        </w:numPr>
        <w:spacing w:before="120" w:after="120" w:line="276" w:lineRule="auto"/>
        <w:ind w:left="851" w:hanging="1"/>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O representante da </w:t>
      </w:r>
      <w:r w:rsidR="00D52359" w:rsidRPr="009E097E">
        <w:rPr>
          <w:rFonts w:ascii="Times New Roman" w:hAnsi="Times New Roman" w:cs="Times New Roman"/>
          <w:color w:val="000000"/>
          <w:sz w:val="20"/>
          <w:szCs w:val="20"/>
          <w:lang w:eastAsia="en-US"/>
        </w:rPr>
        <w:t>Contratante</w:t>
      </w:r>
      <w:r w:rsidRPr="009E097E">
        <w:rPr>
          <w:rFonts w:ascii="Times New Roman" w:hAnsi="Times New Roman" w:cs="Times New Roman"/>
          <w:color w:val="000000"/>
          <w:sz w:val="20"/>
          <w:szCs w:val="20"/>
          <w:lang w:eastAsia="en-US"/>
        </w:rPr>
        <w:t xml:space="preserve"> deverá ter a experiência necessária para o acompanhamento e controle da execução dos serviços e do contrato.</w:t>
      </w:r>
    </w:p>
    <w:p w:rsidR="00DB206B" w:rsidRPr="009E097E" w:rsidRDefault="004E7BE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A</w:t>
      </w:r>
      <w:r w:rsidR="00DB206B" w:rsidRPr="009E097E">
        <w:rPr>
          <w:rFonts w:ascii="Times New Roman" w:hAnsi="Times New Roman" w:cs="Times New Roman"/>
          <w:color w:val="000000"/>
          <w:sz w:val="20"/>
          <w:szCs w:val="20"/>
          <w:lang w:eastAsia="en-US"/>
        </w:rPr>
        <w:t>s disposições previstas nesta cláusula</w:t>
      </w:r>
      <w:r w:rsidRPr="009E097E">
        <w:rPr>
          <w:rFonts w:ascii="Times New Roman" w:hAnsi="Times New Roman" w:cs="Times New Roman"/>
          <w:color w:val="000000"/>
          <w:sz w:val="20"/>
          <w:szCs w:val="20"/>
          <w:lang w:eastAsia="en-US"/>
        </w:rPr>
        <w:t xml:space="preserve"> não excluem </w:t>
      </w:r>
      <w:r w:rsidR="005F7E84" w:rsidRPr="009E097E">
        <w:rPr>
          <w:rFonts w:ascii="Times New Roman" w:hAnsi="Times New Roman" w:cs="Times New Roman"/>
          <w:color w:val="000000"/>
          <w:sz w:val="20"/>
          <w:szCs w:val="20"/>
          <w:lang w:eastAsia="en-US"/>
        </w:rPr>
        <w:t>o</w:t>
      </w:r>
      <w:r w:rsidRPr="009E097E">
        <w:rPr>
          <w:rFonts w:ascii="Times New Roman" w:hAnsi="Times New Roman" w:cs="Times New Roman"/>
          <w:color w:val="000000"/>
          <w:sz w:val="20"/>
          <w:szCs w:val="20"/>
          <w:lang w:eastAsia="en-US"/>
        </w:rPr>
        <w:t xml:space="preserve"> </w:t>
      </w:r>
      <w:r w:rsidR="00DB206B" w:rsidRPr="009E097E">
        <w:rPr>
          <w:rFonts w:ascii="Times New Roman" w:hAnsi="Times New Roman" w:cs="Times New Roman"/>
          <w:color w:val="000000"/>
          <w:sz w:val="20"/>
          <w:szCs w:val="20"/>
          <w:lang w:eastAsia="en-US"/>
        </w:rPr>
        <w:t xml:space="preserve">disposto no Anexo IV (Guia de Fiscalização dos Contratos de Terceirização) da Instrução Normativa </w:t>
      </w:r>
      <w:r w:rsidR="00C735FB" w:rsidRPr="009E097E">
        <w:rPr>
          <w:rFonts w:ascii="Times New Roman" w:hAnsi="Times New Roman" w:cs="Times New Roman"/>
          <w:color w:val="000000"/>
          <w:sz w:val="20"/>
          <w:szCs w:val="20"/>
          <w:lang w:eastAsia="en-US"/>
        </w:rPr>
        <w:t xml:space="preserve">SLTI/MPOG </w:t>
      </w:r>
      <w:r w:rsidR="00DB206B" w:rsidRPr="009E097E">
        <w:rPr>
          <w:rFonts w:ascii="Times New Roman" w:hAnsi="Times New Roman" w:cs="Times New Roman"/>
          <w:color w:val="000000"/>
          <w:sz w:val="20"/>
          <w:szCs w:val="20"/>
          <w:lang w:eastAsia="en-US"/>
        </w:rPr>
        <w:t>nº 02, de 2008.</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A verificação da adequação da prestação do serviço deverá ser realizada com base nos critérios previstos neste Termo de Referência.</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A execução dos contratos deverá ser acompanhada e fiscalizada por meio de instrumentos de controle, que compreendam a mensuração dos aspectos</w:t>
      </w:r>
      <w:r w:rsidR="004E7BEB" w:rsidRPr="009E097E">
        <w:rPr>
          <w:rFonts w:ascii="Times New Roman" w:hAnsi="Times New Roman" w:cs="Times New Roman"/>
          <w:color w:val="000000"/>
          <w:sz w:val="20"/>
          <w:szCs w:val="20"/>
          <w:lang w:eastAsia="en-US"/>
        </w:rPr>
        <w:t xml:space="preserve"> mencionados no art. 34 da Instrução Normativa SLTI/MPOG nº 02, de 2008, quando for o caso.</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O fiscal ou gestor do contrato, ao verificar que houve </w:t>
      </w:r>
      <w:proofErr w:type="spellStart"/>
      <w:r w:rsidRPr="009E097E">
        <w:rPr>
          <w:rFonts w:ascii="Times New Roman" w:hAnsi="Times New Roman" w:cs="Times New Roman"/>
          <w:color w:val="000000"/>
          <w:sz w:val="20"/>
          <w:szCs w:val="20"/>
          <w:lang w:eastAsia="en-US"/>
        </w:rPr>
        <w:t>subdimensionamento</w:t>
      </w:r>
      <w:proofErr w:type="spellEnd"/>
      <w:r w:rsidRPr="009E097E">
        <w:rPr>
          <w:rFonts w:ascii="Times New Roman" w:hAnsi="Times New Roman" w:cs="Times New Roman"/>
          <w:color w:val="000000"/>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A conformidade do material a ser utilizado na execução dos serviços deverá ser verificada juntamente com o documento da </w:t>
      </w:r>
      <w:r w:rsidR="00D52359" w:rsidRPr="009E097E">
        <w:rPr>
          <w:rFonts w:ascii="Times New Roman" w:hAnsi="Times New Roman" w:cs="Times New Roman"/>
          <w:color w:val="000000"/>
          <w:sz w:val="20"/>
          <w:szCs w:val="20"/>
          <w:lang w:eastAsia="en-US"/>
        </w:rPr>
        <w:t>Contratada</w:t>
      </w:r>
      <w:r w:rsidRPr="009E097E">
        <w:rPr>
          <w:rFonts w:ascii="Times New Roman" w:hAnsi="Times New Roman" w:cs="Times New Roman"/>
          <w:color w:val="000000"/>
          <w:sz w:val="20"/>
          <w:szCs w:val="20"/>
          <w:lang w:eastAsia="en-US"/>
        </w:rPr>
        <w:t xml:space="preserve"> que contenha a relação detalhada dos mesmos, de acordo com o estabelecido n</w:t>
      </w:r>
      <w:r w:rsidR="00DB3D26" w:rsidRPr="009E097E">
        <w:rPr>
          <w:rFonts w:ascii="Times New Roman" w:hAnsi="Times New Roman" w:cs="Times New Roman"/>
          <w:color w:val="000000"/>
          <w:sz w:val="20"/>
          <w:szCs w:val="20"/>
          <w:lang w:eastAsia="en-US"/>
        </w:rPr>
        <w:t>este</w:t>
      </w:r>
      <w:r w:rsidRPr="009E097E">
        <w:rPr>
          <w:rFonts w:ascii="Times New Roman" w:hAnsi="Times New Roman" w:cs="Times New Roman"/>
          <w:color w:val="000000"/>
          <w:sz w:val="20"/>
          <w:szCs w:val="20"/>
          <w:lang w:eastAsia="en-US"/>
        </w:rPr>
        <w:t xml:space="preserve"> Termo de Referência e na proposta, informando as respectivas quantidades e especificações técnicas, tais como: marca, qualidade e forma de uso.</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O</w:t>
      </w:r>
      <w:r w:rsidR="00DB3D26" w:rsidRPr="009E097E">
        <w:rPr>
          <w:rFonts w:ascii="Times New Roman" w:hAnsi="Times New Roman" w:cs="Times New Roman"/>
          <w:color w:val="000000"/>
          <w:sz w:val="20"/>
          <w:szCs w:val="20"/>
          <w:lang w:eastAsia="en-US"/>
        </w:rPr>
        <w:t xml:space="preserve"> </w:t>
      </w:r>
      <w:r w:rsidRPr="009E097E">
        <w:rPr>
          <w:rFonts w:ascii="Times New Roman" w:hAnsi="Times New Roman" w:cs="Times New Roman"/>
          <w:color w:val="000000"/>
          <w:sz w:val="20"/>
          <w:szCs w:val="20"/>
          <w:lang w:eastAsia="en-US"/>
        </w:rPr>
        <w:t xml:space="preserve">representante da </w:t>
      </w:r>
      <w:r w:rsidR="00D52359" w:rsidRPr="009E097E">
        <w:rPr>
          <w:rFonts w:ascii="Times New Roman" w:hAnsi="Times New Roman" w:cs="Times New Roman"/>
          <w:color w:val="000000"/>
          <w:sz w:val="20"/>
          <w:szCs w:val="20"/>
          <w:lang w:eastAsia="en-US"/>
        </w:rPr>
        <w:t>Contratante</w:t>
      </w:r>
      <w:r w:rsidRPr="009E097E">
        <w:rPr>
          <w:rFonts w:ascii="Times New Roman" w:hAnsi="Times New Roman" w:cs="Times New Roman"/>
          <w:color w:val="000000"/>
          <w:sz w:val="20"/>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rsidR="00C11C58" w:rsidRPr="009E097E" w:rsidRDefault="002D656F"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Na fiscalização do cumprimento das obrigações trabalhistas e sociais nas contratações com dedicação exclusiva dos trabalhadores da contratada, exigir-se-á, dentre outras, as comprovações </w:t>
      </w:r>
      <w:r w:rsidR="00C11C58" w:rsidRPr="009E097E">
        <w:rPr>
          <w:rFonts w:ascii="Times New Roman" w:hAnsi="Times New Roman" w:cs="Times New Roman"/>
          <w:color w:val="000000"/>
          <w:sz w:val="20"/>
          <w:szCs w:val="20"/>
          <w:lang w:eastAsia="en-US"/>
        </w:rPr>
        <w:t>previstas no §5º do art. 34 da Instrução Normativa SLTI/MPOG nº 02, de 2008.</w:t>
      </w:r>
    </w:p>
    <w:p w:rsidR="00DD3355" w:rsidRPr="009E097E" w:rsidRDefault="00B359DE"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O fiscal do contrato também poderá solicitar ao preposto que forneça</w:t>
      </w:r>
      <w:r w:rsidR="00DD3355" w:rsidRPr="009E097E">
        <w:rPr>
          <w:rFonts w:ascii="Times New Roman" w:hAnsi="Times New Roman" w:cs="Times New Roman"/>
          <w:color w:val="000000"/>
          <w:sz w:val="20"/>
          <w:szCs w:val="20"/>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DD3355" w:rsidRPr="009E097E">
        <w:rPr>
          <w:rFonts w:ascii="Times New Roman" w:hAnsi="Times New Roman" w:cs="Times New Roman"/>
          <w:color w:val="000000"/>
          <w:sz w:val="20"/>
          <w:szCs w:val="20"/>
          <w:lang w:eastAsia="en-US"/>
        </w:rPr>
        <w:t>e</w:t>
      </w:r>
      <w:proofErr w:type="spellEnd"/>
      <w:r w:rsidR="00DD3355" w:rsidRPr="009E097E">
        <w:rPr>
          <w:rFonts w:ascii="Times New Roman" w:hAnsi="Times New Roman" w:cs="Times New Roman"/>
          <w:color w:val="000000"/>
          <w:sz w:val="20"/>
          <w:szCs w:val="20"/>
          <w:lang w:eastAsia="en-US"/>
        </w:rPr>
        <w:t>) comprovantes de realização de eventuais cursos de treinamento e reciclagem que forem exigidos por lei ou pelo contrato;</w:t>
      </w:r>
    </w:p>
    <w:p w:rsidR="00F07489" w:rsidRPr="009E097E" w:rsidRDefault="00F07489"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Tal solicitação será realizada periodicamente, por amostragem, isto é, abrangendo, a cada ocasião, determinado quantitativo de empregados, de modo que, ao final de </w:t>
      </w:r>
      <w:r w:rsidRPr="009E097E">
        <w:rPr>
          <w:rFonts w:ascii="Times New Roman" w:hAnsi="Times New Roman" w:cs="Times New Roman"/>
          <w:color w:val="000000"/>
          <w:sz w:val="20"/>
          <w:szCs w:val="20"/>
          <w:lang w:eastAsia="en-US"/>
        </w:rPr>
        <w:lastRenderedPageBreak/>
        <w:t xml:space="preserve">12 (doze) meses de execução contratual, todos ou a maior parte dos empregados alocados tenham sido abrangidos ao menos uma vez. </w:t>
      </w:r>
    </w:p>
    <w:p w:rsidR="00F07489" w:rsidRPr="009E097E" w:rsidRDefault="000F411A"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 </w:t>
      </w:r>
      <w:r w:rsidR="00F07489" w:rsidRPr="009E097E">
        <w:rPr>
          <w:rFonts w:ascii="Times New Roman" w:hAnsi="Times New Roman" w:cs="Times New Roman"/>
          <w:color w:val="000000"/>
          <w:sz w:val="20"/>
          <w:szCs w:val="20"/>
          <w:lang w:eastAsia="en-US"/>
        </w:rPr>
        <w:t xml:space="preserve">Para tanto, conforme previsto </w:t>
      </w:r>
      <w:r w:rsidR="004536C6" w:rsidRPr="009E097E">
        <w:rPr>
          <w:rFonts w:ascii="Times New Roman" w:hAnsi="Times New Roman" w:cs="Times New Roman"/>
          <w:color w:val="000000"/>
          <w:sz w:val="20"/>
          <w:szCs w:val="20"/>
          <w:lang w:eastAsia="en-US"/>
        </w:rPr>
        <w:t>neste</w:t>
      </w:r>
      <w:r w:rsidR="00F07489" w:rsidRPr="009E097E">
        <w:rPr>
          <w:rFonts w:ascii="Times New Roman" w:hAnsi="Times New Roman" w:cs="Times New Roman"/>
          <w:color w:val="000000"/>
          <w:sz w:val="20"/>
          <w:szCs w:val="20"/>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C351D1" w:rsidRPr="009E097E" w:rsidRDefault="00F07489"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rsidR="00AE6315" w:rsidRPr="009E097E" w:rsidRDefault="00AE6315"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O fiscal do contrato </w:t>
      </w:r>
      <w:r w:rsidR="00A22DFD" w:rsidRPr="009E097E">
        <w:rPr>
          <w:rFonts w:ascii="Times New Roman" w:hAnsi="Times New Roman" w:cs="Times New Roman"/>
          <w:color w:val="000000"/>
          <w:sz w:val="20"/>
          <w:szCs w:val="20"/>
          <w:lang w:eastAsia="en-US"/>
        </w:rPr>
        <w:t xml:space="preserve">poderá </w:t>
      </w:r>
      <w:r w:rsidRPr="009E097E">
        <w:rPr>
          <w:rFonts w:ascii="Times New Roman" w:hAnsi="Times New Roman" w:cs="Times New Roman"/>
          <w:color w:val="000000"/>
          <w:sz w:val="20"/>
          <w:szCs w:val="20"/>
          <w:lang w:eastAsia="en-US"/>
        </w:rPr>
        <w:t xml:space="preserve">solicitar ao preposto os </w:t>
      </w:r>
      <w:r w:rsidRPr="009E097E">
        <w:rPr>
          <w:rFonts w:ascii="Times New Roman" w:eastAsia="Calibri" w:hAnsi="Times New Roman" w:cs="Times New Roman"/>
          <w:sz w:val="20"/>
          <w:szCs w:val="20"/>
          <w:lang w:eastAsia="en-US"/>
        </w:rPr>
        <w:t>documentos comprobatórios da realização do pagamento de vale-transporte e auxilio alimentação</w:t>
      </w:r>
      <w:r w:rsidRPr="009E097E">
        <w:rPr>
          <w:rFonts w:ascii="Times New Roman" w:hAnsi="Times New Roman" w:cs="Times New Roman"/>
          <w:color w:val="000000"/>
          <w:sz w:val="20"/>
          <w:szCs w:val="20"/>
          <w:lang w:eastAsia="en-US"/>
        </w:rPr>
        <w:t xml:space="preserve"> em nome dos empregados, relativos ao período de execução contratual, para fins de conferência pela fiscalização</w:t>
      </w:r>
      <w:r w:rsidR="00A22DFD" w:rsidRPr="009E097E">
        <w:rPr>
          <w:rFonts w:ascii="Times New Roman" w:hAnsi="Times New Roman" w:cs="Times New Roman"/>
          <w:color w:val="000000"/>
          <w:sz w:val="20"/>
          <w:szCs w:val="20"/>
          <w:lang w:eastAsia="en-US"/>
        </w:rPr>
        <w:t>.</w:t>
      </w:r>
    </w:p>
    <w:p w:rsidR="00AE6315" w:rsidRPr="009E097E" w:rsidRDefault="00AE6315"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Tal solicitação será realizada</w:t>
      </w:r>
      <w:r w:rsidR="00CB591F">
        <w:rPr>
          <w:rFonts w:ascii="Times New Roman" w:hAnsi="Times New Roman" w:cs="Times New Roman"/>
          <w:color w:val="000000"/>
          <w:sz w:val="20"/>
          <w:szCs w:val="20"/>
          <w:lang w:eastAsia="en-US"/>
        </w:rPr>
        <w:t xml:space="preserve"> periodicamente, inclusive por </w:t>
      </w:r>
      <w:r w:rsidRPr="009E097E">
        <w:rPr>
          <w:rFonts w:ascii="Times New Roman" w:hAnsi="Times New Roman" w:cs="Times New Roman"/>
          <w:color w:val="000000"/>
          <w:sz w:val="20"/>
          <w:szCs w:val="20"/>
          <w:lang w:eastAsia="en-US"/>
        </w:rPr>
        <w:t xml:space="preserve">amostragem, isto é, abrangendo, a cada ocasião, determinado quantitativo de empregados, de modo que, ao final de 12 (doze) meses de execução contratual, todos ou a maior parte dos empregados alocados tenham sido abrangidos ao menos uma vez. </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O descumprimento total ou parcial das demais obrigações e responsabilidades assumidas pela </w:t>
      </w:r>
      <w:r w:rsidR="00D52359" w:rsidRPr="009E097E">
        <w:rPr>
          <w:rFonts w:ascii="Times New Roman" w:hAnsi="Times New Roman" w:cs="Times New Roman"/>
          <w:color w:val="000000"/>
          <w:sz w:val="20"/>
          <w:szCs w:val="20"/>
          <w:lang w:eastAsia="en-US"/>
        </w:rPr>
        <w:t>C</w:t>
      </w:r>
      <w:r w:rsidR="002A08C8" w:rsidRPr="009E097E">
        <w:rPr>
          <w:rFonts w:ascii="Times New Roman" w:hAnsi="Times New Roman" w:cs="Times New Roman"/>
          <w:color w:val="000000"/>
          <w:sz w:val="20"/>
          <w:szCs w:val="20"/>
          <w:lang w:eastAsia="en-US"/>
        </w:rPr>
        <w:t>ontratada</w:t>
      </w:r>
      <w:r w:rsidR="001D5915" w:rsidRPr="009E097E">
        <w:rPr>
          <w:rFonts w:ascii="Times New Roman" w:hAnsi="Times New Roman" w:cs="Times New Roman"/>
          <w:color w:val="000000"/>
          <w:sz w:val="20"/>
          <w:szCs w:val="20"/>
          <w:lang w:eastAsia="en-US"/>
        </w:rPr>
        <w:t>, incluindo o descumprimento das obrigações trabalhistas ou a não manutenção das condições de habilitação,</w:t>
      </w:r>
      <w:r w:rsidRPr="009E097E">
        <w:rPr>
          <w:rFonts w:ascii="Times New Roman" w:hAnsi="Times New Roman" w:cs="Times New Roman"/>
          <w:color w:val="000000"/>
          <w:sz w:val="20"/>
          <w:szCs w:val="20"/>
          <w:lang w:eastAsia="en-US"/>
        </w:rPr>
        <w:t xml:space="preserve"> ensejará a aplicação de sanções administrativas, previstas no instrumento convocatório e na legislação vigente, podendo culminar em rescisão contratual, conforme disposto nos artigos 77 e 8</w:t>
      </w:r>
      <w:r w:rsidR="002A08C8" w:rsidRPr="009E097E">
        <w:rPr>
          <w:rFonts w:ascii="Times New Roman" w:hAnsi="Times New Roman" w:cs="Times New Roman"/>
          <w:color w:val="000000"/>
          <w:sz w:val="20"/>
          <w:szCs w:val="20"/>
          <w:lang w:eastAsia="en-US"/>
        </w:rPr>
        <w:t>0</w:t>
      </w:r>
      <w:r w:rsidRPr="009E097E">
        <w:rPr>
          <w:rFonts w:ascii="Times New Roman" w:hAnsi="Times New Roman" w:cs="Times New Roman"/>
          <w:color w:val="000000"/>
          <w:sz w:val="20"/>
          <w:szCs w:val="20"/>
          <w:lang w:eastAsia="en-US"/>
        </w:rPr>
        <w:t xml:space="preserve"> da Lei nº 8.666, de 1993.</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O contrato só será considerado integralmente cumprido após a comprovação, pela </w:t>
      </w:r>
      <w:r w:rsidR="00D52359" w:rsidRPr="009E097E">
        <w:rPr>
          <w:rFonts w:ascii="Times New Roman" w:hAnsi="Times New Roman" w:cs="Times New Roman"/>
          <w:color w:val="000000"/>
          <w:sz w:val="20"/>
          <w:szCs w:val="20"/>
          <w:lang w:eastAsia="en-US"/>
        </w:rPr>
        <w:t>C</w:t>
      </w:r>
      <w:r w:rsidR="002A08C8" w:rsidRPr="009E097E">
        <w:rPr>
          <w:rFonts w:ascii="Times New Roman" w:hAnsi="Times New Roman" w:cs="Times New Roman"/>
          <w:color w:val="000000"/>
          <w:sz w:val="20"/>
          <w:szCs w:val="20"/>
          <w:lang w:eastAsia="en-US"/>
        </w:rPr>
        <w:t>ontratada</w:t>
      </w:r>
      <w:r w:rsidRPr="009E097E">
        <w:rPr>
          <w:rFonts w:ascii="Times New Roman" w:hAnsi="Times New Roman" w:cs="Times New Roman"/>
          <w:color w:val="000000"/>
          <w:sz w:val="20"/>
          <w:szCs w:val="20"/>
          <w:lang w:eastAsia="en-US"/>
        </w:rPr>
        <w:t>, do pagamento de todas as obrigações trabalhistas, sociais e previdenciárias referentes à mão</w:t>
      </w:r>
      <w:r w:rsidR="002A08C8" w:rsidRPr="009E097E">
        <w:rPr>
          <w:rFonts w:ascii="Times New Roman" w:hAnsi="Times New Roman" w:cs="Times New Roman"/>
          <w:color w:val="000000"/>
          <w:sz w:val="20"/>
          <w:szCs w:val="20"/>
          <w:lang w:eastAsia="en-US"/>
        </w:rPr>
        <w:t xml:space="preserve"> </w:t>
      </w:r>
      <w:r w:rsidRPr="009E097E">
        <w:rPr>
          <w:rFonts w:ascii="Times New Roman" w:hAnsi="Times New Roman" w:cs="Times New Roman"/>
          <w:color w:val="000000"/>
          <w:sz w:val="20"/>
          <w:szCs w:val="20"/>
          <w:lang w:eastAsia="en-US"/>
        </w:rPr>
        <w:t>de</w:t>
      </w:r>
      <w:r w:rsidR="002A08C8" w:rsidRPr="009E097E">
        <w:rPr>
          <w:rFonts w:ascii="Times New Roman" w:hAnsi="Times New Roman" w:cs="Times New Roman"/>
          <w:color w:val="000000"/>
          <w:sz w:val="20"/>
          <w:szCs w:val="20"/>
          <w:lang w:eastAsia="en-US"/>
        </w:rPr>
        <w:t xml:space="preserve"> </w:t>
      </w:r>
      <w:r w:rsidRPr="009E097E">
        <w:rPr>
          <w:rFonts w:ascii="Times New Roman" w:hAnsi="Times New Roman" w:cs="Times New Roman"/>
          <w:color w:val="000000"/>
          <w:sz w:val="20"/>
          <w:szCs w:val="20"/>
          <w:lang w:eastAsia="en-US"/>
        </w:rPr>
        <w:t>obra alocada em sua execução, inclusive quanto às verbas rescisórias.</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A fiscalização de que trata esta cláusula não exclui nem reduz a responsabilidade da </w:t>
      </w:r>
      <w:r w:rsidR="00D52359" w:rsidRPr="009E097E">
        <w:rPr>
          <w:rFonts w:ascii="Times New Roman" w:hAnsi="Times New Roman" w:cs="Times New Roman"/>
          <w:color w:val="000000"/>
          <w:sz w:val="20"/>
          <w:szCs w:val="20"/>
          <w:lang w:eastAsia="en-US"/>
        </w:rPr>
        <w:t>C</w:t>
      </w:r>
      <w:r w:rsidR="002A08C8" w:rsidRPr="009E097E">
        <w:rPr>
          <w:rFonts w:ascii="Times New Roman" w:hAnsi="Times New Roman" w:cs="Times New Roman"/>
          <w:color w:val="000000"/>
          <w:sz w:val="20"/>
          <w:szCs w:val="20"/>
          <w:lang w:eastAsia="en-US"/>
        </w:rPr>
        <w:t>ontratada</w:t>
      </w:r>
      <w:r w:rsidRPr="009E097E">
        <w:rPr>
          <w:rFonts w:ascii="Times New Roman" w:hAnsi="Times New Roman" w:cs="Times New Roman"/>
          <w:color w:val="000000"/>
          <w:sz w:val="20"/>
          <w:szCs w:val="2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9E097E">
        <w:rPr>
          <w:rFonts w:ascii="Times New Roman" w:hAnsi="Times New Roman" w:cs="Times New Roman"/>
          <w:color w:val="000000"/>
          <w:sz w:val="20"/>
          <w:szCs w:val="20"/>
          <w:lang w:eastAsia="en-US"/>
        </w:rPr>
        <w:t>corresponsabilidade</w:t>
      </w:r>
      <w:r w:rsidRPr="009E097E">
        <w:rPr>
          <w:rFonts w:ascii="Times New Roman" w:hAnsi="Times New Roman" w:cs="Times New Roman"/>
          <w:color w:val="000000"/>
          <w:sz w:val="20"/>
          <w:szCs w:val="20"/>
          <w:lang w:eastAsia="en-US"/>
        </w:rPr>
        <w:t xml:space="preserve"> da </w:t>
      </w:r>
      <w:r w:rsidR="00D52359" w:rsidRPr="009E097E">
        <w:rPr>
          <w:rFonts w:ascii="Times New Roman" w:hAnsi="Times New Roman" w:cs="Times New Roman"/>
          <w:color w:val="000000"/>
          <w:sz w:val="20"/>
          <w:szCs w:val="20"/>
          <w:lang w:eastAsia="en-US"/>
        </w:rPr>
        <w:t>C</w:t>
      </w:r>
      <w:r w:rsidR="002A08C8" w:rsidRPr="009E097E">
        <w:rPr>
          <w:rFonts w:ascii="Times New Roman" w:hAnsi="Times New Roman" w:cs="Times New Roman"/>
          <w:color w:val="000000"/>
          <w:sz w:val="20"/>
          <w:szCs w:val="20"/>
          <w:lang w:eastAsia="en-US"/>
        </w:rPr>
        <w:t>ontratante</w:t>
      </w:r>
      <w:r w:rsidRPr="009E097E">
        <w:rPr>
          <w:rFonts w:ascii="Times New Roman" w:hAnsi="Times New Roman" w:cs="Times New Roman"/>
          <w:color w:val="000000"/>
          <w:sz w:val="20"/>
          <w:szCs w:val="20"/>
          <w:lang w:eastAsia="en-US"/>
        </w:rPr>
        <w:t xml:space="preserve"> ou de seus agentes e prepostos, de conformidade com o art. 70 da Lei nº 8.666, de 1993.</w:t>
      </w:r>
    </w:p>
    <w:p w:rsidR="00DD3355" w:rsidRPr="009E097E" w:rsidRDefault="00DD3355"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 xml:space="preserve">Por ocasião do encerramento da prestação dos serviços ou em razão da dispensa de empregado vinculado à execução contratual, a contratada deverá entregar no prazo de </w:t>
      </w:r>
      <w:r w:rsidR="0042325C">
        <w:rPr>
          <w:rFonts w:ascii="Times New Roman" w:hAnsi="Times New Roman" w:cs="Times New Roman"/>
          <w:color w:val="000000"/>
          <w:sz w:val="20"/>
          <w:szCs w:val="20"/>
          <w:lang w:eastAsia="en-US"/>
        </w:rPr>
        <w:t>quinze</w:t>
      </w:r>
      <w:r w:rsidRPr="009E097E">
        <w:rPr>
          <w:rFonts w:ascii="Times New Roman" w:hAnsi="Times New Roman" w:cs="Times New Roman"/>
          <w:color w:val="000000"/>
          <w:sz w:val="20"/>
          <w:szCs w:val="20"/>
          <w:lang w:eastAsia="en-US"/>
        </w:rPr>
        <w:t xml:space="preserve">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Pr="009E097E">
        <w:rPr>
          <w:rFonts w:ascii="Times New Roman" w:hAnsi="Times New Roman" w:cs="Times New Roman"/>
          <w:color w:val="000000"/>
          <w:sz w:val="20"/>
          <w:szCs w:val="20"/>
          <w:lang w:eastAsia="en-US"/>
        </w:rPr>
        <w:t>demissionais</w:t>
      </w:r>
      <w:proofErr w:type="spellEnd"/>
      <w:r w:rsidRPr="009E097E">
        <w:rPr>
          <w:rFonts w:ascii="Times New Roman" w:hAnsi="Times New Roman" w:cs="Times New Roman"/>
          <w:color w:val="000000"/>
          <w:sz w:val="20"/>
          <w:szCs w:val="20"/>
          <w:lang w:eastAsia="en-US"/>
        </w:rPr>
        <w:t xml:space="preserve"> dos empregados dispensados.</w:t>
      </w:r>
    </w:p>
    <w:p w:rsidR="00634991" w:rsidRPr="009E097E" w:rsidRDefault="00634991" w:rsidP="00C85E83">
      <w:pPr>
        <w:numPr>
          <w:ilvl w:val="1"/>
          <w:numId w:val="1"/>
        </w:numPr>
        <w:spacing w:before="120" w:after="120" w:line="276" w:lineRule="auto"/>
        <w:ind w:left="0" w:firstLine="0"/>
        <w:jc w:val="both"/>
        <w:rPr>
          <w:rFonts w:ascii="Times New Roman" w:hAnsi="Times New Roman" w:cs="Times New Roman"/>
          <w:color w:val="000000"/>
          <w:sz w:val="20"/>
          <w:szCs w:val="20"/>
          <w:lang w:eastAsia="en-US"/>
        </w:rPr>
      </w:pPr>
      <w:r w:rsidRPr="009E097E">
        <w:rPr>
          <w:rFonts w:ascii="Times New Roman" w:hAnsi="Times New Roman" w:cs="Times New Roman"/>
          <w:color w:val="000000"/>
          <w:sz w:val="20"/>
          <w:szCs w:val="20"/>
          <w:lang w:eastAsia="en-US"/>
        </w:rPr>
        <w:t>Os documentos necessários à comprovação do cumprimento das obrigações sociais</w:t>
      </w:r>
      <w:r w:rsidR="001D5915" w:rsidRPr="009E097E">
        <w:rPr>
          <w:rFonts w:ascii="Times New Roman" w:hAnsi="Times New Roman" w:cs="Times New Roman"/>
          <w:color w:val="000000"/>
          <w:sz w:val="20"/>
          <w:szCs w:val="20"/>
          <w:lang w:eastAsia="en-US"/>
        </w:rPr>
        <w:t>,</w:t>
      </w:r>
      <w:r w:rsidRPr="009E097E">
        <w:rPr>
          <w:rFonts w:ascii="Times New Roman" w:hAnsi="Times New Roman" w:cs="Times New Roman"/>
          <w:color w:val="000000"/>
          <w:sz w:val="20"/>
          <w:szCs w:val="20"/>
          <w:lang w:eastAsia="en-US"/>
        </w:rPr>
        <w:t xml:space="preserve"> trabalhistas</w:t>
      </w:r>
      <w:r w:rsidR="001D5915" w:rsidRPr="009E097E">
        <w:rPr>
          <w:rFonts w:ascii="Times New Roman" w:hAnsi="Times New Roman" w:cs="Times New Roman"/>
          <w:color w:val="000000"/>
          <w:sz w:val="20"/>
          <w:szCs w:val="20"/>
          <w:lang w:eastAsia="en-US"/>
        </w:rPr>
        <w:t xml:space="preserve"> e previdenciárias </w:t>
      </w:r>
      <w:r w:rsidRPr="009E097E">
        <w:rPr>
          <w:rFonts w:ascii="Times New Roman" w:hAnsi="Times New Roman" w:cs="Times New Roman"/>
          <w:color w:val="000000"/>
          <w:sz w:val="20"/>
          <w:szCs w:val="20"/>
          <w:lang w:eastAsia="en-US"/>
        </w:rPr>
        <w:t>poderão ser apresentados em original ou por qualquer processo de cópia autenticada por cartório competente ou por servidor da Administração.</w:t>
      </w:r>
    </w:p>
    <w:p w:rsidR="00D222C4" w:rsidRPr="009E097E" w:rsidRDefault="00D222C4" w:rsidP="00C85E83">
      <w:pPr>
        <w:numPr>
          <w:ilvl w:val="0"/>
          <w:numId w:val="1"/>
        </w:numPr>
        <w:spacing w:after="120" w:line="276" w:lineRule="auto"/>
        <w:ind w:right="-17"/>
        <w:jc w:val="both"/>
        <w:rPr>
          <w:rFonts w:ascii="Times New Roman" w:hAnsi="Times New Roman" w:cs="Times New Roman"/>
          <w:b/>
          <w:sz w:val="20"/>
          <w:szCs w:val="20"/>
        </w:rPr>
      </w:pPr>
      <w:r w:rsidRPr="009E097E">
        <w:rPr>
          <w:rFonts w:ascii="Times New Roman" w:hAnsi="Times New Roman" w:cs="Times New Roman"/>
          <w:b/>
          <w:sz w:val="20"/>
          <w:szCs w:val="20"/>
        </w:rPr>
        <w:t>DA CONTA VINCULADA</w:t>
      </w:r>
    </w:p>
    <w:p w:rsidR="00D222C4" w:rsidRPr="009E097E" w:rsidRDefault="00D222C4"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Durante a execução do Contrato, a Administração exigir</w:t>
      </w:r>
      <w:r w:rsidR="00795921">
        <w:rPr>
          <w:rFonts w:ascii="Times New Roman" w:hAnsi="Times New Roman" w:cs="Times New Roman"/>
          <w:sz w:val="20"/>
          <w:szCs w:val="20"/>
        </w:rPr>
        <w:t>á</w:t>
      </w:r>
      <w:r w:rsidRPr="009E097E">
        <w:rPr>
          <w:rFonts w:ascii="Times New Roman" w:hAnsi="Times New Roman" w:cs="Times New Roman"/>
          <w:sz w:val="20"/>
          <w:szCs w:val="20"/>
        </w:rPr>
        <w:t xml:space="preserve"> do Contratado a abertura de conta vinculada, em instituição bancária oficial, bloqueada para movimentação e aberta em nome da empresa, </w:t>
      </w:r>
      <w:r w:rsidRPr="009E097E">
        <w:rPr>
          <w:rFonts w:ascii="Times New Roman" w:hAnsi="Times New Roman" w:cs="Times New Roman"/>
          <w:sz w:val="20"/>
          <w:szCs w:val="20"/>
        </w:rPr>
        <w:lastRenderedPageBreak/>
        <w:t>para depósito direto das provisões de pagamento dos encargos trabalhistas, que serão destacadas do valor mensal do contrato, de acordo com o art. 19-A e Anexo VII da IN 02/2008, alterada pela IN 03/2009.</w:t>
      </w:r>
    </w:p>
    <w:p w:rsidR="00D222C4" w:rsidRPr="009E097E" w:rsidRDefault="00090404" w:rsidP="00C85E83">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Em ocorrendo tal situação</w:t>
      </w:r>
      <w:r w:rsidR="00D222C4" w:rsidRPr="009E097E">
        <w:rPr>
          <w:rFonts w:ascii="Times New Roman" w:hAnsi="Times New Roman" w:cs="Times New Roman"/>
          <w:sz w:val="20"/>
          <w:szCs w:val="20"/>
        </w:rPr>
        <w:t>,</w:t>
      </w:r>
      <w:r>
        <w:rPr>
          <w:rFonts w:ascii="Times New Roman" w:hAnsi="Times New Roman" w:cs="Times New Roman"/>
          <w:sz w:val="20"/>
          <w:szCs w:val="20"/>
        </w:rPr>
        <w:t xml:space="preserve"> </w:t>
      </w:r>
      <w:r w:rsidR="00D222C4" w:rsidRPr="009E097E">
        <w:rPr>
          <w:rFonts w:ascii="Times New Roman" w:hAnsi="Times New Roman" w:cs="Times New Roman"/>
          <w:sz w:val="20"/>
          <w:szCs w:val="20"/>
        </w:rPr>
        <w:t>será exigida do Contratado a assinatura de termo específico da instituição financeira oficial, no ato da regularização da conta vinculada, que permita a Contratante ter acesso aos saldos e extratos, e vincule a movimentação dos valores depositados à autorização da Administração.</w:t>
      </w:r>
    </w:p>
    <w:p w:rsidR="00090404" w:rsidRDefault="00D222C4"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A conta vinculada será movimentada pela Contratada mediante autorização do Contratante, exclusivamente para o pagamento dessas obrigações, nas seguintes condições:</w:t>
      </w:r>
    </w:p>
    <w:p w:rsidR="00090404" w:rsidRDefault="00090404" w:rsidP="00090404">
      <w:pPr>
        <w:pStyle w:val="PargrafodaLista"/>
        <w:ind w:left="0"/>
        <w:jc w:val="both"/>
        <w:rPr>
          <w:rFonts w:ascii="Times New Roman" w:hAnsi="Times New Roman" w:cs="Times New Roman"/>
          <w:sz w:val="20"/>
          <w:szCs w:val="20"/>
        </w:rPr>
      </w:pPr>
    </w:p>
    <w:p w:rsidR="00090404" w:rsidRDefault="00D222C4" w:rsidP="00C85E83">
      <w:pPr>
        <w:pStyle w:val="PargrafodaLista"/>
        <w:numPr>
          <w:ilvl w:val="2"/>
          <w:numId w:val="1"/>
        </w:numPr>
        <w:ind w:left="851" w:firstLine="0"/>
        <w:jc w:val="both"/>
        <w:rPr>
          <w:rFonts w:ascii="Times New Roman" w:hAnsi="Times New Roman" w:cs="Times New Roman"/>
          <w:sz w:val="20"/>
          <w:szCs w:val="20"/>
        </w:rPr>
      </w:pPr>
      <w:r w:rsidRPr="00090404">
        <w:rPr>
          <w:rFonts w:ascii="Times New Roman" w:hAnsi="Times New Roman" w:cs="Times New Roman"/>
          <w:sz w:val="20"/>
          <w:szCs w:val="20"/>
        </w:rPr>
        <w:t>Parcial e anualmente, pelo valor correspondente aos 13ºs salários, quando devidos.</w:t>
      </w:r>
    </w:p>
    <w:p w:rsidR="00090404" w:rsidRDefault="00D222C4" w:rsidP="00C85E83">
      <w:pPr>
        <w:pStyle w:val="PargrafodaLista"/>
        <w:numPr>
          <w:ilvl w:val="2"/>
          <w:numId w:val="1"/>
        </w:numPr>
        <w:ind w:left="851" w:firstLine="0"/>
        <w:jc w:val="both"/>
        <w:rPr>
          <w:rFonts w:ascii="Times New Roman" w:hAnsi="Times New Roman" w:cs="Times New Roman"/>
          <w:sz w:val="20"/>
          <w:szCs w:val="20"/>
        </w:rPr>
      </w:pPr>
      <w:r w:rsidRPr="00090404">
        <w:rPr>
          <w:rFonts w:ascii="Times New Roman" w:hAnsi="Times New Roman" w:cs="Times New Roman"/>
          <w:sz w:val="20"/>
          <w:szCs w:val="20"/>
        </w:rPr>
        <w:t>Parcialmente, pelo valor correspondente aos 1/3 de férias, quando dos gozos de férias dos empregados vinculados ao contrato.</w:t>
      </w:r>
      <w:r w:rsidR="00090404" w:rsidRPr="00090404">
        <w:rPr>
          <w:rFonts w:ascii="Times New Roman" w:hAnsi="Times New Roman" w:cs="Times New Roman"/>
          <w:sz w:val="20"/>
          <w:szCs w:val="20"/>
        </w:rPr>
        <w:t xml:space="preserve"> </w:t>
      </w:r>
    </w:p>
    <w:p w:rsidR="00090404" w:rsidRDefault="00D222C4" w:rsidP="00C85E83">
      <w:pPr>
        <w:pStyle w:val="PargrafodaLista"/>
        <w:numPr>
          <w:ilvl w:val="2"/>
          <w:numId w:val="1"/>
        </w:numPr>
        <w:ind w:left="851" w:firstLine="0"/>
        <w:jc w:val="both"/>
        <w:rPr>
          <w:rFonts w:ascii="Times New Roman" w:hAnsi="Times New Roman" w:cs="Times New Roman"/>
          <w:sz w:val="20"/>
          <w:szCs w:val="20"/>
        </w:rPr>
      </w:pPr>
      <w:r w:rsidRPr="00090404">
        <w:rPr>
          <w:rFonts w:ascii="Times New Roman" w:hAnsi="Times New Roman" w:cs="Times New Roman"/>
          <w:sz w:val="20"/>
          <w:szCs w:val="20"/>
        </w:rPr>
        <w:t>Parcialmente, pelo valor correspondente aos 13ºs salários proporcionais, férias proporcionais e à indenização compensatória porventura devida sobre o FGTS, quando da demissão de empregado vinculado ao contrato.</w:t>
      </w:r>
      <w:r w:rsidR="00090404" w:rsidRPr="00090404">
        <w:rPr>
          <w:rFonts w:ascii="Times New Roman" w:hAnsi="Times New Roman" w:cs="Times New Roman"/>
          <w:sz w:val="20"/>
          <w:szCs w:val="20"/>
        </w:rPr>
        <w:t xml:space="preserve"> </w:t>
      </w:r>
    </w:p>
    <w:p w:rsidR="00D222C4" w:rsidRPr="00090404" w:rsidRDefault="00D222C4" w:rsidP="00C85E83">
      <w:pPr>
        <w:pStyle w:val="PargrafodaLista"/>
        <w:numPr>
          <w:ilvl w:val="2"/>
          <w:numId w:val="1"/>
        </w:numPr>
        <w:ind w:left="851" w:firstLine="0"/>
        <w:jc w:val="both"/>
        <w:rPr>
          <w:rFonts w:ascii="Times New Roman" w:hAnsi="Times New Roman" w:cs="Times New Roman"/>
          <w:sz w:val="20"/>
          <w:szCs w:val="20"/>
        </w:rPr>
      </w:pPr>
      <w:r w:rsidRPr="00090404">
        <w:rPr>
          <w:rFonts w:ascii="Times New Roman" w:hAnsi="Times New Roman" w:cs="Times New Roman"/>
          <w:sz w:val="20"/>
          <w:szCs w:val="20"/>
        </w:rPr>
        <w:t>Ao final da vigência do contrato, para o pagamento das verbas rescisórias.</w:t>
      </w:r>
    </w:p>
    <w:p w:rsidR="00D222C4" w:rsidRPr="009E097E" w:rsidRDefault="00D222C4" w:rsidP="00D222C4">
      <w:pPr>
        <w:pStyle w:val="PargrafodaLista"/>
        <w:ind w:left="0"/>
        <w:jc w:val="both"/>
        <w:rPr>
          <w:rFonts w:ascii="Times New Roman" w:hAnsi="Times New Roman" w:cs="Times New Roman"/>
          <w:sz w:val="20"/>
          <w:szCs w:val="20"/>
        </w:rPr>
      </w:pPr>
    </w:p>
    <w:p w:rsidR="00D222C4" w:rsidRPr="009E097E" w:rsidRDefault="00D222C4"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A Contratada poderá solicitar a autorização do Contratante para utilizar os valores da conta vinculada para o pagamento de eventuais indenizações trabalhistas dos empregados alocados na execução do contrato, ocorridas durante sua vigência.</w:t>
      </w:r>
    </w:p>
    <w:p w:rsidR="00D222C4" w:rsidRPr="009E097E" w:rsidRDefault="00D222C4"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Após cada pagamento realizado com os recursos da conta vinculada, a Contratada deverá apresentar ao Contratante, no prazo máximo de três dias, o comprovante das transferências bancárias realizadas para a quitação das obrigações trabalhistas.</w:t>
      </w:r>
    </w:p>
    <w:p w:rsidR="00D222C4" w:rsidRPr="009E097E" w:rsidRDefault="00D222C4"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  Saldo da conta vinculada será remunerado pelo índice da poupança ou outro definido no acordo de cooperação firmado entre o Contratante e a instituição bancária, desde que obtenha maior rentabilidade.</w:t>
      </w:r>
    </w:p>
    <w:p w:rsidR="00D222C4" w:rsidRPr="009E097E" w:rsidRDefault="00D222C4"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9D4191" w:rsidRPr="009D4191" w:rsidRDefault="00D222C4" w:rsidP="00C85E83">
      <w:pPr>
        <w:pStyle w:val="PargrafodaLista"/>
        <w:numPr>
          <w:ilvl w:val="1"/>
          <w:numId w:val="1"/>
        </w:numPr>
        <w:ind w:left="0" w:firstLine="0"/>
        <w:jc w:val="both"/>
        <w:rPr>
          <w:rFonts w:ascii="Times New Roman" w:hAnsi="Times New Roman" w:cs="Times New Roman"/>
          <w:b/>
          <w:sz w:val="20"/>
          <w:szCs w:val="20"/>
        </w:rPr>
      </w:pPr>
      <w:r w:rsidRPr="009D4191">
        <w:rPr>
          <w:rFonts w:ascii="Times New Roman" w:hAnsi="Times New Roman" w:cs="Times New Roman"/>
          <w:sz w:val="20"/>
          <w:szCs w:val="20"/>
        </w:rPr>
        <w:t>Os valores devidos ao Fundo de Garantia do Tempo de Serviço - FGTS serão retidos na fatura e depositados diretamente nas respectivas contas vinculadas dos trabalhadores alocados na execução do contrato, observada a legislação específica, e conforme o artigo 19-A, inciso II, da Instrução Normativa SLTI/MPOG n° 2/2008, e autorização expressa a ser concedida pela Contratada no momento da assinatura do Contrato.</w:t>
      </w:r>
    </w:p>
    <w:p w:rsidR="009D4191" w:rsidRDefault="009D4191" w:rsidP="009D4191">
      <w:pPr>
        <w:jc w:val="both"/>
        <w:rPr>
          <w:rFonts w:ascii="Times New Roman" w:hAnsi="Times New Roman" w:cs="Times New Roman"/>
          <w:b/>
          <w:sz w:val="20"/>
          <w:szCs w:val="20"/>
        </w:rPr>
      </w:pPr>
    </w:p>
    <w:p w:rsidR="009D4191" w:rsidRPr="009D4191" w:rsidRDefault="009D4191" w:rsidP="009D4191">
      <w:pPr>
        <w:jc w:val="both"/>
        <w:rPr>
          <w:rFonts w:ascii="Times New Roman" w:hAnsi="Times New Roman" w:cs="Times New Roman"/>
          <w:b/>
          <w:sz w:val="20"/>
          <w:szCs w:val="20"/>
        </w:rPr>
      </w:pPr>
    </w:p>
    <w:p w:rsidR="00DB206B" w:rsidRPr="009E097E" w:rsidRDefault="00DB206B" w:rsidP="00C85E83">
      <w:pPr>
        <w:numPr>
          <w:ilvl w:val="0"/>
          <w:numId w:val="1"/>
        </w:numPr>
        <w:spacing w:after="120" w:line="276" w:lineRule="auto"/>
        <w:ind w:right="-17"/>
        <w:jc w:val="both"/>
        <w:rPr>
          <w:rFonts w:ascii="Times New Roman" w:hAnsi="Times New Roman" w:cs="Times New Roman"/>
          <w:b/>
          <w:sz w:val="20"/>
          <w:szCs w:val="20"/>
        </w:rPr>
      </w:pPr>
      <w:r w:rsidRPr="009E097E">
        <w:rPr>
          <w:rFonts w:ascii="Times New Roman" w:hAnsi="Times New Roman" w:cs="Times New Roman"/>
          <w:b/>
          <w:sz w:val="20"/>
          <w:szCs w:val="20"/>
        </w:rPr>
        <w:t>DAS SANÇÕES ADMINISTRATIVAS</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9E097E">
          <w:rPr>
            <w:rFonts w:ascii="Times New Roman" w:hAnsi="Times New Roman" w:cs="Times New Roman"/>
            <w:sz w:val="20"/>
            <w:szCs w:val="20"/>
          </w:rPr>
          <w:t>2002, a</w:t>
        </w:r>
      </w:smartTag>
      <w:r w:rsidRPr="009E097E">
        <w:rPr>
          <w:rFonts w:ascii="Times New Roman" w:hAnsi="Times New Roman" w:cs="Times New Roman"/>
          <w:sz w:val="20"/>
          <w:szCs w:val="20"/>
        </w:rPr>
        <w:t xml:space="preserve">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ontratada</w:t>
      </w:r>
      <w:r w:rsidRPr="009E097E">
        <w:rPr>
          <w:rFonts w:ascii="Times New Roman" w:hAnsi="Times New Roman" w:cs="Times New Roman"/>
          <w:sz w:val="20"/>
          <w:szCs w:val="20"/>
        </w:rPr>
        <w:t xml:space="preserve"> que:</w:t>
      </w:r>
    </w:p>
    <w:p w:rsidR="00961FB4" w:rsidRPr="009E097E" w:rsidRDefault="004F4067" w:rsidP="00C85E83">
      <w:pPr>
        <w:pStyle w:val="PargrafodaLista"/>
        <w:numPr>
          <w:ilvl w:val="2"/>
          <w:numId w:val="1"/>
        </w:numPr>
        <w:spacing w:before="120" w:after="120" w:line="276" w:lineRule="auto"/>
        <w:ind w:left="1135" w:hanging="284"/>
        <w:contextualSpacing w:val="0"/>
        <w:jc w:val="both"/>
        <w:rPr>
          <w:rFonts w:ascii="Times New Roman" w:hAnsi="Times New Roman" w:cs="Times New Roman"/>
          <w:sz w:val="20"/>
          <w:szCs w:val="20"/>
        </w:rPr>
      </w:pPr>
      <w:r w:rsidRPr="009E097E">
        <w:rPr>
          <w:rFonts w:ascii="Times New Roman" w:hAnsi="Times New Roman" w:cs="Times New Roman"/>
          <w:sz w:val="20"/>
          <w:szCs w:val="20"/>
        </w:rPr>
        <w:t>I</w:t>
      </w:r>
      <w:r w:rsidR="00DB206B" w:rsidRPr="009E097E">
        <w:rPr>
          <w:rFonts w:ascii="Times New Roman" w:hAnsi="Times New Roman" w:cs="Times New Roman"/>
          <w:sz w:val="20"/>
          <w:szCs w:val="20"/>
        </w:rPr>
        <w:t>nexecutar total ou parcialmente qualquer das obrigações assumidas em decorrência da contratação;</w:t>
      </w:r>
    </w:p>
    <w:p w:rsidR="00DB206B" w:rsidRPr="009E097E" w:rsidRDefault="00EE3271" w:rsidP="00C85E83">
      <w:pPr>
        <w:pStyle w:val="PargrafodaLista"/>
        <w:numPr>
          <w:ilvl w:val="2"/>
          <w:numId w:val="1"/>
        </w:numPr>
        <w:spacing w:before="120" w:after="120" w:line="276" w:lineRule="auto"/>
        <w:ind w:left="1135" w:hanging="284"/>
        <w:contextualSpacing w:val="0"/>
        <w:jc w:val="both"/>
        <w:rPr>
          <w:rFonts w:ascii="Times New Roman" w:hAnsi="Times New Roman" w:cs="Times New Roman"/>
          <w:sz w:val="20"/>
          <w:szCs w:val="20"/>
        </w:rPr>
      </w:pPr>
      <w:r>
        <w:rPr>
          <w:rFonts w:ascii="Times New Roman" w:hAnsi="Times New Roman" w:cs="Times New Roman"/>
          <w:sz w:val="20"/>
          <w:szCs w:val="20"/>
        </w:rPr>
        <w:t>E</w:t>
      </w:r>
      <w:r w:rsidR="00DB206B" w:rsidRPr="009E097E">
        <w:rPr>
          <w:rFonts w:ascii="Times New Roman" w:hAnsi="Times New Roman" w:cs="Times New Roman"/>
          <w:sz w:val="20"/>
          <w:szCs w:val="20"/>
        </w:rPr>
        <w:t>nsejar o retardamento da execução do objeto;</w:t>
      </w:r>
    </w:p>
    <w:p w:rsidR="00DB206B" w:rsidRPr="009E097E" w:rsidRDefault="00EE3271" w:rsidP="00C85E83">
      <w:pPr>
        <w:pStyle w:val="PargrafodaLista"/>
        <w:numPr>
          <w:ilvl w:val="2"/>
          <w:numId w:val="1"/>
        </w:numPr>
        <w:spacing w:before="120" w:after="120" w:line="276" w:lineRule="auto"/>
        <w:ind w:left="1135" w:hanging="284"/>
        <w:contextualSpacing w:val="0"/>
        <w:jc w:val="both"/>
        <w:rPr>
          <w:rFonts w:ascii="Times New Roman" w:hAnsi="Times New Roman" w:cs="Times New Roman"/>
          <w:sz w:val="20"/>
          <w:szCs w:val="20"/>
        </w:rPr>
      </w:pPr>
      <w:r>
        <w:rPr>
          <w:rFonts w:ascii="Times New Roman" w:hAnsi="Times New Roman" w:cs="Times New Roman"/>
          <w:sz w:val="20"/>
          <w:szCs w:val="20"/>
        </w:rPr>
        <w:t>F</w:t>
      </w:r>
      <w:r w:rsidR="00DB206B" w:rsidRPr="009E097E">
        <w:rPr>
          <w:rFonts w:ascii="Times New Roman" w:hAnsi="Times New Roman" w:cs="Times New Roman"/>
          <w:sz w:val="20"/>
          <w:szCs w:val="20"/>
        </w:rPr>
        <w:t>raudar na execução do contrato;</w:t>
      </w:r>
    </w:p>
    <w:p w:rsidR="00DB206B" w:rsidRPr="009E097E" w:rsidRDefault="00EE3271" w:rsidP="00C85E83">
      <w:pPr>
        <w:pStyle w:val="PargrafodaLista"/>
        <w:numPr>
          <w:ilvl w:val="2"/>
          <w:numId w:val="1"/>
        </w:numPr>
        <w:spacing w:before="120" w:after="120" w:line="276" w:lineRule="auto"/>
        <w:ind w:left="1135" w:hanging="284"/>
        <w:contextualSpacing w:val="0"/>
        <w:jc w:val="both"/>
        <w:rPr>
          <w:rFonts w:ascii="Times New Roman" w:hAnsi="Times New Roman" w:cs="Times New Roman"/>
          <w:sz w:val="20"/>
          <w:szCs w:val="20"/>
        </w:rPr>
      </w:pPr>
      <w:r>
        <w:rPr>
          <w:rFonts w:ascii="Times New Roman" w:hAnsi="Times New Roman" w:cs="Times New Roman"/>
          <w:sz w:val="20"/>
          <w:szCs w:val="20"/>
        </w:rPr>
        <w:t>C</w:t>
      </w:r>
      <w:r w:rsidR="00DB206B" w:rsidRPr="009E097E">
        <w:rPr>
          <w:rFonts w:ascii="Times New Roman" w:hAnsi="Times New Roman" w:cs="Times New Roman"/>
          <w:sz w:val="20"/>
          <w:szCs w:val="20"/>
        </w:rPr>
        <w:t>omportar-se de modo inidôneo;</w:t>
      </w:r>
    </w:p>
    <w:p w:rsidR="00DB206B" w:rsidRPr="009E097E" w:rsidRDefault="00EE3271" w:rsidP="00C85E83">
      <w:pPr>
        <w:pStyle w:val="PargrafodaLista"/>
        <w:numPr>
          <w:ilvl w:val="2"/>
          <w:numId w:val="1"/>
        </w:numPr>
        <w:spacing w:before="120" w:after="120" w:line="276" w:lineRule="auto"/>
        <w:ind w:left="1135" w:hanging="284"/>
        <w:contextualSpacing w:val="0"/>
        <w:jc w:val="both"/>
        <w:rPr>
          <w:rFonts w:ascii="Times New Roman" w:hAnsi="Times New Roman" w:cs="Times New Roman"/>
          <w:sz w:val="20"/>
          <w:szCs w:val="20"/>
        </w:rPr>
      </w:pPr>
      <w:r>
        <w:rPr>
          <w:rFonts w:ascii="Times New Roman" w:hAnsi="Times New Roman" w:cs="Times New Roman"/>
          <w:sz w:val="20"/>
          <w:szCs w:val="20"/>
        </w:rPr>
        <w:t>C</w:t>
      </w:r>
      <w:r w:rsidR="00DB206B" w:rsidRPr="009E097E">
        <w:rPr>
          <w:rFonts w:ascii="Times New Roman" w:hAnsi="Times New Roman" w:cs="Times New Roman"/>
          <w:sz w:val="20"/>
          <w:szCs w:val="20"/>
        </w:rPr>
        <w:t>ometer fraude fiscal;</w:t>
      </w:r>
    </w:p>
    <w:p w:rsidR="00DB206B" w:rsidRPr="009E097E" w:rsidRDefault="00EE3271" w:rsidP="00C85E83">
      <w:pPr>
        <w:pStyle w:val="PargrafodaLista"/>
        <w:numPr>
          <w:ilvl w:val="2"/>
          <w:numId w:val="1"/>
        </w:numPr>
        <w:spacing w:before="120" w:after="120" w:line="276" w:lineRule="auto"/>
        <w:ind w:left="1135" w:hanging="284"/>
        <w:contextualSpacing w:val="0"/>
        <w:jc w:val="both"/>
        <w:rPr>
          <w:rFonts w:ascii="Times New Roman" w:hAnsi="Times New Roman" w:cs="Times New Roman"/>
          <w:sz w:val="20"/>
          <w:szCs w:val="20"/>
        </w:rPr>
      </w:pPr>
      <w:r>
        <w:rPr>
          <w:rFonts w:ascii="Times New Roman" w:hAnsi="Times New Roman" w:cs="Times New Roman"/>
          <w:sz w:val="20"/>
          <w:szCs w:val="20"/>
        </w:rPr>
        <w:t>N</w:t>
      </w:r>
      <w:r w:rsidR="00DB206B" w:rsidRPr="009E097E">
        <w:rPr>
          <w:rFonts w:ascii="Times New Roman" w:hAnsi="Times New Roman" w:cs="Times New Roman"/>
          <w:sz w:val="20"/>
          <w:szCs w:val="20"/>
        </w:rPr>
        <w:t>ão mantiver a proposta.</w:t>
      </w:r>
    </w:p>
    <w:p w:rsidR="00091FCF" w:rsidRPr="009E097E" w:rsidRDefault="00091FCF" w:rsidP="00C85E83">
      <w:pPr>
        <w:numPr>
          <w:ilvl w:val="1"/>
          <w:numId w:val="1"/>
        </w:numPr>
        <w:spacing w:before="120" w:after="120" w:line="276" w:lineRule="auto"/>
        <w:ind w:left="0" w:firstLine="0"/>
        <w:jc w:val="both"/>
        <w:rPr>
          <w:rFonts w:ascii="Times New Roman" w:hAnsi="Times New Roman" w:cs="Times New Roman"/>
          <w:sz w:val="20"/>
          <w:szCs w:val="20"/>
        </w:rPr>
      </w:pPr>
      <w:r w:rsidRPr="009E097E">
        <w:rPr>
          <w:rFonts w:ascii="Times New Roman" w:hAnsi="Times New Roman" w:cs="Times New Roman"/>
          <w:sz w:val="20"/>
          <w:szCs w:val="20"/>
        </w:rPr>
        <w:lastRenderedPageBreak/>
        <w:t>Comete falta grave, podendo ensejar a rescisão unilateral da avença, sem prejuízo da aplicação de sanção pecuniária e do impedimento para licitar e contratar com a União, nos termos do art. 7º da Lei 10.520, de 2002, aquele que:</w:t>
      </w:r>
    </w:p>
    <w:p w:rsidR="00091FCF" w:rsidRPr="009E097E" w:rsidRDefault="005D6640" w:rsidP="00C85E83">
      <w:pPr>
        <w:numPr>
          <w:ilvl w:val="2"/>
          <w:numId w:val="1"/>
        </w:numPr>
        <w:spacing w:before="120" w:after="120" w:line="276" w:lineRule="auto"/>
        <w:ind w:left="851" w:firstLine="0"/>
        <w:jc w:val="both"/>
        <w:rPr>
          <w:rFonts w:ascii="Times New Roman" w:hAnsi="Times New Roman" w:cs="Times New Roman"/>
          <w:sz w:val="20"/>
          <w:szCs w:val="20"/>
        </w:rPr>
      </w:pPr>
      <w:r w:rsidRPr="009E097E">
        <w:rPr>
          <w:rFonts w:ascii="Times New Roman" w:hAnsi="Times New Roman" w:cs="Times New Roman"/>
          <w:sz w:val="20"/>
          <w:szCs w:val="20"/>
        </w:rPr>
        <w:t>N</w:t>
      </w:r>
      <w:r w:rsidR="00961FB4" w:rsidRPr="009E097E">
        <w:rPr>
          <w:rFonts w:ascii="Times New Roman" w:hAnsi="Times New Roman" w:cs="Times New Roman"/>
          <w:sz w:val="20"/>
          <w:szCs w:val="20"/>
        </w:rPr>
        <w:t xml:space="preserve">ão </w:t>
      </w:r>
      <w:r w:rsidR="00091FCF" w:rsidRPr="009E097E">
        <w:rPr>
          <w:rFonts w:ascii="Times New Roman" w:hAnsi="Times New Roman" w:cs="Times New Roman"/>
          <w:sz w:val="20"/>
          <w:szCs w:val="20"/>
        </w:rPr>
        <w:t xml:space="preserve">promover o </w:t>
      </w:r>
      <w:r w:rsidR="00961FB4" w:rsidRPr="009E097E">
        <w:rPr>
          <w:rFonts w:ascii="Times New Roman" w:hAnsi="Times New Roman" w:cs="Times New Roman"/>
          <w:sz w:val="20"/>
          <w:szCs w:val="20"/>
        </w:rPr>
        <w:t>recolhimento das contribuições</w:t>
      </w:r>
      <w:r w:rsidR="0085134F" w:rsidRPr="009E097E">
        <w:rPr>
          <w:rFonts w:ascii="Times New Roman" w:hAnsi="Times New Roman" w:cs="Times New Roman"/>
          <w:sz w:val="20"/>
          <w:szCs w:val="20"/>
        </w:rPr>
        <w:t xml:space="preserve"> relativas ao FGTS e à </w:t>
      </w:r>
      <w:r w:rsidR="00961FB4" w:rsidRPr="009E097E">
        <w:rPr>
          <w:rFonts w:ascii="Times New Roman" w:hAnsi="Times New Roman" w:cs="Times New Roman"/>
          <w:sz w:val="20"/>
          <w:szCs w:val="20"/>
        </w:rPr>
        <w:t>Previdência Social</w:t>
      </w:r>
      <w:r w:rsidR="007B7792" w:rsidRPr="009E097E">
        <w:rPr>
          <w:rFonts w:ascii="Times New Roman" w:hAnsi="Times New Roman" w:cs="Times New Roman"/>
          <w:sz w:val="20"/>
          <w:szCs w:val="20"/>
        </w:rPr>
        <w:t xml:space="preserve"> exigíveis </w:t>
      </w:r>
      <w:r w:rsidR="00694363" w:rsidRPr="009E097E">
        <w:rPr>
          <w:rFonts w:ascii="Times New Roman" w:hAnsi="Times New Roman" w:cs="Times New Roman"/>
          <w:sz w:val="20"/>
          <w:szCs w:val="20"/>
        </w:rPr>
        <w:t>até o momento da apresentação da fatura</w:t>
      </w:r>
      <w:r w:rsidR="00091FCF" w:rsidRPr="009E097E">
        <w:rPr>
          <w:rFonts w:ascii="Times New Roman" w:hAnsi="Times New Roman" w:cs="Times New Roman"/>
          <w:sz w:val="20"/>
          <w:szCs w:val="20"/>
        </w:rPr>
        <w:t>;</w:t>
      </w:r>
    </w:p>
    <w:p w:rsidR="00091FCF" w:rsidRPr="009E097E" w:rsidRDefault="005D6640" w:rsidP="00C85E83">
      <w:pPr>
        <w:numPr>
          <w:ilvl w:val="2"/>
          <w:numId w:val="1"/>
        </w:numPr>
        <w:spacing w:before="120" w:after="120" w:line="276" w:lineRule="auto"/>
        <w:ind w:left="851" w:firstLine="0"/>
        <w:jc w:val="both"/>
        <w:rPr>
          <w:rFonts w:ascii="Times New Roman" w:hAnsi="Times New Roman" w:cs="Times New Roman"/>
          <w:sz w:val="20"/>
          <w:szCs w:val="20"/>
        </w:rPr>
      </w:pPr>
      <w:r w:rsidRPr="009E097E">
        <w:rPr>
          <w:rFonts w:ascii="Times New Roman" w:hAnsi="Times New Roman" w:cs="Times New Roman"/>
          <w:sz w:val="20"/>
          <w:szCs w:val="20"/>
        </w:rPr>
        <w:t>D</w:t>
      </w:r>
      <w:r w:rsidR="00091FCF" w:rsidRPr="009E097E">
        <w:rPr>
          <w:rFonts w:ascii="Times New Roman" w:hAnsi="Times New Roman" w:cs="Times New Roman"/>
          <w:sz w:val="20"/>
          <w:szCs w:val="20"/>
        </w:rPr>
        <w:t>eixar de realizar pagamento do salário, do vale-transporte e do auxílio alimentação no dia fixado.</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A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ontratada</w:t>
      </w:r>
      <w:r w:rsidRPr="009E097E">
        <w:rPr>
          <w:rFonts w:ascii="Times New Roman" w:hAnsi="Times New Roman" w:cs="Times New Roman"/>
          <w:sz w:val="20"/>
          <w:szCs w:val="20"/>
        </w:rPr>
        <w:t xml:space="preserve"> que cometer qualquer das infrações discriminadas </w:t>
      </w:r>
      <w:r w:rsidRPr="000B1CAF">
        <w:rPr>
          <w:rFonts w:ascii="Times New Roman" w:hAnsi="Times New Roman" w:cs="Times New Roman"/>
          <w:sz w:val="20"/>
          <w:szCs w:val="20"/>
        </w:rPr>
        <w:t>no</w:t>
      </w:r>
      <w:r w:rsidR="000B1CAF">
        <w:rPr>
          <w:rFonts w:ascii="Times New Roman" w:hAnsi="Times New Roman" w:cs="Times New Roman"/>
          <w:sz w:val="20"/>
          <w:szCs w:val="20"/>
        </w:rPr>
        <w:t>s</w:t>
      </w:r>
      <w:r w:rsidRPr="000B1CAF">
        <w:rPr>
          <w:rFonts w:ascii="Times New Roman" w:hAnsi="Times New Roman" w:cs="Times New Roman"/>
          <w:sz w:val="20"/>
          <w:szCs w:val="20"/>
        </w:rPr>
        <w:t xml:space="preserve"> subite</w:t>
      </w:r>
      <w:r w:rsidR="000B1CAF">
        <w:rPr>
          <w:rFonts w:ascii="Times New Roman" w:hAnsi="Times New Roman" w:cs="Times New Roman"/>
          <w:sz w:val="20"/>
          <w:szCs w:val="20"/>
        </w:rPr>
        <w:t>ns</w:t>
      </w:r>
      <w:r w:rsidRPr="009E097E">
        <w:rPr>
          <w:rFonts w:ascii="Times New Roman" w:hAnsi="Times New Roman" w:cs="Times New Roman"/>
          <w:sz w:val="20"/>
          <w:szCs w:val="20"/>
        </w:rPr>
        <w:t xml:space="preserve"> acima ficará sujeita, sem prejuízo da responsabilidade civil e criminal, às seguintes sanções:</w:t>
      </w:r>
    </w:p>
    <w:p w:rsidR="00DB206B" w:rsidRPr="009E097E" w:rsidRDefault="005D6640"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A</w:t>
      </w:r>
      <w:r w:rsidR="00DB206B" w:rsidRPr="009E097E">
        <w:rPr>
          <w:rFonts w:ascii="Times New Roman" w:hAnsi="Times New Roman" w:cs="Times New Roman"/>
          <w:sz w:val="20"/>
          <w:szCs w:val="20"/>
        </w:rPr>
        <w:t xml:space="preserve">dvertência por faltas leves, assim entendidas aquelas que não acarretem prejuízos significativos para a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ontratante</w:t>
      </w:r>
      <w:r w:rsidR="00DB206B" w:rsidRPr="009E097E">
        <w:rPr>
          <w:rFonts w:ascii="Times New Roman" w:hAnsi="Times New Roman" w:cs="Times New Roman"/>
          <w:sz w:val="20"/>
          <w:szCs w:val="20"/>
        </w:rPr>
        <w:t>;</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M</w:t>
      </w:r>
      <w:r w:rsidR="00DB206B" w:rsidRPr="009E097E">
        <w:rPr>
          <w:rFonts w:ascii="Times New Roman" w:hAnsi="Times New Roman" w:cs="Times New Roman"/>
          <w:sz w:val="20"/>
          <w:szCs w:val="20"/>
        </w:rPr>
        <w:t>ulta moratória de</w:t>
      </w:r>
      <w:r w:rsidR="008B7757">
        <w:rPr>
          <w:rFonts w:ascii="Times New Roman" w:hAnsi="Times New Roman" w:cs="Times New Roman"/>
          <w:sz w:val="20"/>
          <w:szCs w:val="20"/>
        </w:rPr>
        <w:t xml:space="preserve"> </w:t>
      </w:r>
      <w:r w:rsidR="003B6DB4">
        <w:rPr>
          <w:rFonts w:ascii="Times New Roman" w:hAnsi="Times New Roman" w:cs="Times New Roman"/>
          <w:sz w:val="20"/>
          <w:szCs w:val="20"/>
        </w:rPr>
        <w:t>0,5</w:t>
      </w:r>
      <w:r w:rsidR="00DB206B" w:rsidRPr="009E097E">
        <w:rPr>
          <w:rFonts w:ascii="Times New Roman" w:hAnsi="Times New Roman" w:cs="Times New Roman"/>
          <w:sz w:val="20"/>
          <w:szCs w:val="20"/>
        </w:rPr>
        <w:t>% (</w:t>
      </w:r>
      <w:r w:rsidR="003B6DB4">
        <w:rPr>
          <w:rFonts w:ascii="Times New Roman" w:hAnsi="Times New Roman" w:cs="Times New Roman"/>
          <w:sz w:val="20"/>
          <w:szCs w:val="20"/>
        </w:rPr>
        <w:t>meio por cento</w:t>
      </w:r>
      <w:r w:rsidR="00DB206B" w:rsidRPr="009E097E">
        <w:rPr>
          <w:rFonts w:ascii="Times New Roman" w:hAnsi="Times New Roman" w:cs="Times New Roman"/>
          <w:sz w:val="20"/>
          <w:szCs w:val="20"/>
        </w:rPr>
        <w:t>) por dia de atraso injustificado sobre o valor da parcel</w:t>
      </w:r>
      <w:r w:rsidR="003B6DB4">
        <w:rPr>
          <w:rFonts w:ascii="Times New Roman" w:hAnsi="Times New Roman" w:cs="Times New Roman"/>
          <w:sz w:val="20"/>
          <w:szCs w:val="20"/>
        </w:rPr>
        <w:t>a inadimplida, até o limite de 30</w:t>
      </w:r>
      <w:r w:rsidR="00DB206B" w:rsidRPr="009E097E">
        <w:rPr>
          <w:rFonts w:ascii="Times New Roman" w:hAnsi="Times New Roman" w:cs="Times New Roman"/>
          <w:sz w:val="20"/>
          <w:szCs w:val="20"/>
        </w:rPr>
        <w:t xml:space="preserve"> (</w:t>
      </w:r>
      <w:r w:rsidR="003B6DB4">
        <w:rPr>
          <w:rFonts w:ascii="Times New Roman" w:hAnsi="Times New Roman" w:cs="Times New Roman"/>
          <w:sz w:val="20"/>
          <w:szCs w:val="20"/>
        </w:rPr>
        <w:t>trinta</w:t>
      </w:r>
      <w:r w:rsidR="00DB206B" w:rsidRPr="009E097E">
        <w:rPr>
          <w:rFonts w:ascii="Times New Roman" w:hAnsi="Times New Roman" w:cs="Times New Roman"/>
          <w:sz w:val="20"/>
          <w:szCs w:val="20"/>
        </w:rPr>
        <w:t>) dias;</w:t>
      </w:r>
      <w:r w:rsidR="000C54FA" w:rsidRPr="009E097E">
        <w:rPr>
          <w:rFonts w:ascii="Times New Roman" w:hAnsi="Times New Roman" w:cs="Times New Roman"/>
          <w:sz w:val="20"/>
          <w:szCs w:val="20"/>
        </w:rPr>
        <w:t xml:space="preserve"> </w:t>
      </w:r>
    </w:p>
    <w:p w:rsidR="00C23389" w:rsidRPr="009E097E" w:rsidRDefault="00AF6BEB" w:rsidP="00C85E83">
      <w:pPr>
        <w:pStyle w:val="PargrafodaLista"/>
        <w:numPr>
          <w:ilvl w:val="3"/>
          <w:numId w:val="1"/>
        </w:numPr>
        <w:spacing w:before="120" w:after="120" w:line="276" w:lineRule="auto"/>
        <w:ind w:left="1134" w:hanging="54"/>
        <w:contextualSpacing w:val="0"/>
        <w:jc w:val="both"/>
        <w:rPr>
          <w:rFonts w:ascii="Times New Roman" w:hAnsi="Times New Roman" w:cs="Times New Roman"/>
          <w:sz w:val="20"/>
          <w:szCs w:val="20"/>
        </w:rPr>
      </w:pPr>
      <w:r w:rsidRPr="009E097E">
        <w:rPr>
          <w:rFonts w:ascii="Times New Roman" w:hAnsi="Times New Roman" w:cs="Times New Roman"/>
          <w:sz w:val="20"/>
          <w:szCs w:val="20"/>
        </w:rPr>
        <w:t>E</w:t>
      </w:r>
      <w:r w:rsidR="00C23389" w:rsidRPr="009E097E">
        <w:rPr>
          <w:rFonts w:ascii="Times New Roman" w:hAnsi="Times New Roman" w:cs="Times New Roman"/>
          <w:sz w:val="20"/>
          <w:szCs w:val="20"/>
        </w:rPr>
        <w:t>m se tratando de inobservância do prazo fixado para apresentação da garantia</w:t>
      </w:r>
      <w:r w:rsidR="00F55980" w:rsidRPr="009E097E">
        <w:rPr>
          <w:rFonts w:ascii="Times New Roman" w:hAnsi="Times New Roman" w:cs="Times New Roman"/>
          <w:sz w:val="20"/>
          <w:szCs w:val="20"/>
        </w:rPr>
        <w:t xml:space="preserve"> (seja para reforço ou por ocasião de prorrogação)</w:t>
      </w:r>
      <w:r w:rsidR="00C23389" w:rsidRPr="009E097E">
        <w:rPr>
          <w:rFonts w:ascii="Times New Roman" w:hAnsi="Times New Roman" w:cs="Times New Roman"/>
          <w:sz w:val="20"/>
          <w:szCs w:val="20"/>
        </w:rPr>
        <w:t>, aplicar-se-á multa de 0,07% (sete centésimos por cento) do valor do contrato por dia de atraso, observado o máximo de 2% (dois por cento), de modo que o at</w:t>
      </w:r>
      <w:r w:rsidR="004D6006" w:rsidRPr="009E097E">
        <w:rPr>
          <w:rFonts w:ascii="Times New Roman" w:hAnsi="Times New Roman" w:cs="Times New Roman"/>
          <w:sz w:val="20"/>
          <w:szCs w:val="20"/>
        </w:rPr>
        <w:t>raso superior a 25 (vinte e cinc</w:t>
      </w:r>
      <w:r w:rsidR="00C23389" w:rsidRPr="009E097E">
        <w:rPr>
          <w:rFonts w:ascii="Times New Roman" w:hAnsi="Times New Roman" w:cs="Times New Roman"/>
          <w:sz w:val="20"/>
          <w:szCs w:val="20"/>
        </w:rPr>
        <w:t>o) dias autorizará a Administração contratante a promover a rescisão do contrato</w:t>
      </w:r>
      <w:r w:rsidR="00C6485F" w:rsidRPr="009E097E">
        <w:rPr>
          <w:rFonts w:ascii="Times New Roman" w:hAnsi="Times New Roman" w:cs="Times New Roman"/>
          <w:sz w:val="20"/>
          <w:szCs w:val="20"/>
        </w:rPr>
        <w:t>;</w:t>
      </w:r>
    </w:p>
    <w:p w:rsidR="00C6485F" w:rsidRPr="009E097E" w:rsidRDefault="00AF6BEB" w:rsidP="00C85E83">
      <w:pPr>
        <w:pStyle w:val="PargrafodaLista"/>
        <w:numPr>
          <w:ilvl w:val="3"/>
          <w:numId w:val="1"/>
        </w:numPr>
        <w:spacing w:before="120" w:after="120" w:line="276" w:lineRule="auto"/>
        <w:ind w:left="1134" w:hanging="54"/>
        <w:contextualSpacing w:val="0"/>
        <w:jc w:val="both"/>
        <w:rPr>
          <w:rFonts w:ascii="Times New Roman" w:hAnsi="Times New Roman" w:cs="Times New Roman"/>
          <w:sz w:val="20"/>
          <w:szCs w:val="20"/>
        </w:rPr>
      </w:pPr>
      <w:r w:rsidRPr="009E097E">
        <w:rPr>
          <w:rFonts w:ascii="Times New Roman" w:hAnsi="Times New Roman" w:cs="Times New Roman"/>
          <w:sz w:val="20"/>
          <w:szCs w:val="20"/>
        </w:rPr>
        <w:t>A</w:t>
      </w:r>
      <w:r w:rsidR="00C6485F" w:rsidRPr="009E097E">
        <w:rPr>
          <w:rFonts w:ascii="Times New Roman" w:hAnsi="Times New Roman" w:cs="Times New Roman"/>
          <w:sz w:val="20"/>
          <w:szCs w:val="20"/>
        </w:rPr>
        <w:t>s penalidades de multa decorrentes de fatos diversos serão consideradas independentes entre si.</w:t>
      </w:r>
    </w:p>
    <w:p w:rsidR="00DB206B" w:rsidRPr="009E097E" w:rsidRDefault="00AF6BEB" w:rsidP="00C85E83">
      <w:pPr>
        <w:pStyle w:val="PargrafodaLista"/>
        <w:numPr>
          <w:ilvl w:val="2"/>
          <w:numId w:val="1"/>
        </w:numPr>
        <w:spacing w:before="120" w:after="120" w:line="276" w:lineRule="auto"/>
        <w:ind w:left="1134" w:hanging="54"/>
        <w:contextualSpacing w:val="0"/>
        <w:jc w:val="both"/>
        <w:rPr>
          <w:rFonts w:ascii="Times New Roman" w:hAnsi="Times New Roman" w:cs="Times New Roman"/>
          <w:sz w:val="20"/>
          <w:szCs w:val="20"/>
        </w:rPr>
      </w:pPr>
      <w:r w:rsidRPr="009E097E">
        <w:rPr>
          <w:rFonts w:ascii="Times New Roman" w:hAnsi="Times New Roman" w:cs="Times New Roman"/>
          <w:sz w:val="20"/>
          <w:szCs w:val="20"/>
        </w:rPr>
        <w:t>M</w:t>
      </w:r>
      <w:r w:rsidR="009D4191">
        <w:rPr>
          <w:rFonts w:ascii="Times New Roman" w:hAnsi="Times New Roman" w:cs="Times New Roman"/>
          <w:sz w:val="20"/>
          <w:szCs w:val="20"/>
        </w:rPr>
        <w:t>ulta compensatória de 10</w:t>
      </w:r>
      <w:r w:rsidR="009D4191" w:rsidRPr="009E097E">
        <w:rPr>
          <w:rFonts w:ascii="Times New Roman" w:hAnsi="Times New Roman" w:cs="Times New Roman"/>
          <w:sz w:val="20"/>
          <w:szCs w:val="20"/>
        </w:rPr>
        <w:t xml:space="preserve"> </w:t>
      </w:r>
      <w:r w:rsidR="00DB206B" w:rsidRPr="009E097E">
        <w:rPr>
          <w:rFonts w:ascii="Times New Roman" w:hAnsi="Times New Roman" w:cs="Times New Roman"/>
          <w:sz w:val="20"/>
          <w:szCs w:val="20"/>
        </w:rPr>
        <w:t xml:space="preserve">% </w:t>
      </w:r>
      <w:r w:rsidR="009D4191">
        <w:rPr>
          <w:rFonts w:ascii="Times New Roman" w:hAnsi="Times New Roman" w:cs="Times New Roman"/>
          <w:sz w:val="20"/>
          <w:szCs w:val="20"/>
        </w:rPr>
        <w:t>(dez</w:t>
      </w:r>
      <w:r w:rsidR="00DB206B" w:rsidRPr="009E097E">
        <w:rPr>
          <w:rFonts w:ascii="Times New Roman" w:hAnsi="Times New Roman" w:cs="Times New Roman"/>
          <w:sz w:val="20"/>
          <w:szCs w:val="20"/>
        </w:rPr>
        <w:t xml:space="preserve"> por cento) sobre o valor total do contrato, no caso de inexecução total do objeto;</w:t>
      </w:r>
    </w:p>
    <w:p w:rsidR="00DB206B" w:rsidRPr="009E097E" w:rsidRDefault="00AF6BEB" w:rsidP="00C85E83">
      <w:pPr>
        <w:numPr>
          <w:ilvl w:val="3"/>
          <w:numId w:val="1"/>
        </w:numPr>
        <w:spacing w:after="120" w:line="276" w:lineRule="auto"/>
        <w:ind w:left="1135" w:right="-17" w:hanging="1"/>
        <w:jc w:val="both"/>
        <w:rPr>
          <w:rFonts w:ascii="Times New Roman" w:hAnsi="Times New Roman" w:cs="Times New Roman"/>
          <w:sz w:val="20"/>
          <w:szCs w:val="20"/>
        </w:rPr>
      </w:pPr>
      <w:r w:rsidRPr="009E097E">
        <w:rPr>
          <w:rFonts w:ascii="Times New Roman" w:hAnsi="Times New Roman" w:cs="Times New Roman"/>
          <w:sz w:val="20"/>
          <w:szCs w:val="20"/>
        </w:rPr>
        <w:t>E</w:t>
      </w:r>
      <w:r w:rsidR="00DB206B" w:rsidRPr="009E097E">
        <w:rPr>
          <w:rFonts w:ascii="Times New Roman" w:hAnsi="Times New Roman" w:cs="Times New Roman"/>
          <w:sz w:val="20"/>
          <w:szCs w:val="20"/>
        </w:rPr>
        <w:t>m caso de inexecução parcial, a multa compensatória, no mesmo percentual do subitem acima, será aplicada de forma proporcional à obrigação inadimplida;</w:t>
      </w:r>
    </w:p>
    <w:p w:rsidR="00DB206B" w:rsidRPr="009E097E" w:rsidRDefault="00DB206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 xml:space="preserve"> </w:t>
      </w:r>
      <w:r w:rsidR="00AF6BEB" w:rsidRPr="009E097E">
        <w:rPr>
          <w:rFonts w:ascii="Times New Roman" w:hAnsi="Times New Roman" w:cs="Times New Roman"/>
          <w:sz w:val="20"/>
          <w:szCs w:val="20"/>
        </w:rPr>
        <w:t>S</w:t>
      </w:r>
      <w:r w:rsidRPr="009E097E">
        <w:rPr>
          <w:rFonts w:ascii="Times New Roman" w:hAnsi="Times New Roman" w:cs="Times New Roman"/>
          <w:sz w:val="20"/>
          <w:szCs w:val="20"/>
        </w:rPr>
        <w:t xml:space="preserve">uspensão de licitar e impedimento de contratar com o órgão ou entidade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ontratante</w:t>
      </w:r>
      <w:r w:rsidRPr="009E097E">
        <w:rPr>
          <w:rFonts w:ascii="Times New Roman" w:hAnsi="Times New Roman" w:cs="Times New Roman"/>
          <w:sz w:val="20"/>
          <w:szCs w:val="20"/>
        </w:rPr>
        <w:t>, pelo prazo de até dois anos;</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I</w:t>
      </w:r>
      <w:r w:rsidR="00DB206B" w:rsidRPr="009E097E">
        <w:rPr>
          <w:rFonts w:ascii="Times New Roman" w:hAnsi="Times New Roman" w:cs="Times New Roman"/>
          <w:sz w:val="20"/>
          <w:szCs w:val="20"/>
        </w:rPr>
        <w:t>mpedimento de licitar e contratar com a União com o consequente descredenciamento no SICAF pelo prazo de até cinco anos;</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D</w:t>
      </w:r>
      <w:r w:rsidR="00DB206B" w:rsidRPr="009E097E">
        <w:rPr>
          <w:rFonts w:ascii="Times New Roman" w:hAnsi="Times New Roman" w:cs="Times New Roman"/>
          <w:sz w:val="20"/>
          <w:szCs w:val="20"/>
        </w:rPr>
        <w:t xml:space="preserve">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ontratada</w:t>
      </w:r>
      <w:r w:rsidR="00DB206B" w:rsidRPr="009E097E">
        <w:rPr>
          <w:rFonts w:ascii="Times New Roman" w:hAnsi="Times New Roman" w:cs="Times New Roman"/>
          <w:sz w:val="20"/>
          <w:szCs w:val="20"/>
        </w:rPr>
        <w:t xml:space="preserve"> ressarcir a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ontratante</w:t>
      </w:r>
      <w:r w:rsidR="00DB206B" w:rsidRPr="009E097E">
        <w:rPr>
          <w:rFonts w:ascii="Times New Roman" w:hAnsi="Times New Roman" w:cs="Times New Roman"/>
          <w:sz w:val="20"/>
          <w:szCs w:val="20"/>
        </w:rPr>
        <w:t xml:space="preserve"> pelos prejuízos causados;</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Também ficam sujeitas às penalidades do art. 87, III e IV da Lei nº 8.666, de </w:t>
      </w:r>
      <w:smartTag w:uri="urn:schemas-microsoft-com:office:smarttags" w:element="metricconverter">
        <w:smartTagPr>
          <w:attr w:name="ProductID" w:val="1993, a"/>
        </w:smartTagPr>
        <w:r w:rsidRPr="009E097E">
          <w:rPr>
            <w:rFonts w:ascii="Times New Roman" w:hAnsi="Times New Roman" w:cs="Times New Roman"/>
            <w:sz w:val="20"/>
            <w:szCs w:val="20"/>
          </w:rPr>
          <w:t>1993, a</w:t>
        </w:r>
      </w:smartTag>
      <w:r w:rsidRPr="009E097E">
        <w:rPr>
          <w:rFonts w:ascii="Times New Roman" w:hAnsi="Times New Roman" w:cs="Times New Roman"/>
          <w:sz w:val="20"/>
          <w:szCs w:val="20"/>
        </w:rPr>
        <w:t xml:space="preserve">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ontratada</w:t>
      </w:r>
      <w:r w:rsidRPr="009E097E">
        <w:rPr>
          <w:rFonts w:ascii="Times New Roman" w:hAnsi="Times New Roman" w:cs="Times New Roman"/>
          <w:sz w:val="20"/>
          <w:szCs w:val="20"/>
        </w:rPr>
        <w:t xml:space="preserve"> que:</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T</w:t>
      </w:r>
      <w:r w:rsidR="00DB206B" w:rsidRPr="009E097E">
        <w:rPr>
          <w:rFonts w:ascii="Times New Roman" w:hAnsi="Times New Roman" w:cs="Times New Roman"/>
          <w:sz w:val="20"/>
          <w:szCs w:val="20"/>
        </w:rPr>
        <w:t>enha sofrido condenação definitiva por praticar, por meio dolosos, fraude fiscal no recolhimento de quaisquer tributos;</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T</w:t>
      </w:r>
      <w:r w:rsidR="00DB206B" w:rsidRPr="009E097E">
        <w:rPr>
          <w:rFonts w:ascii="Times New Roman" w:hAnsi="Times New Roman" w:cs="Times New Roman"/>
          <w:sz w:val="20"/>
          <w:szCs w:val="20"/>
        </w:rPr>
        <w:t>enha praticado atos ilícitos visando a frustrar os objetivos da licitação;</w:t>
      </w:r>
    </w:p>
    <w:p w:rsidR="00DB206B" w:rsidRPr="009E097E" w:rsidRDefault="00AF6BEB" w:rsidP="00C85E83">
      <w:pPr>
        <w:pStyle w:val="PargrafodaLista"/>
        <w:numPr>
          <w:ilvl w:val="2"/>
          <w:numId w:val="1"/>
        </w:numPr>
        <w:spacing w:before="120" w:after="120" w:line="276" w:lineRule="auto"/>
        <w:ind w:left="851" w:firstLine="0"/>
        <w:contextualSpacing w:val="0"/>
        <w:jc w:val="both"/>
        <w:rPr>
          <w:rFonts w:ascii="Times New Roman" w:hAnsi="Times New Roman" w:cs="Times New Roman"/>
          <w:sz w:val="20"/>
          <w:szCs w:val="20"/>
        </w:rPr>
      </w:pPr>
      <w:r w:rsidRPr="009E097E">
        <w:rPr>
          <w:rFonts w:ascii="Times New Roman" w:hAnsi="Times New Roman" w:cs="Times New Roman"/>
          <w:sz w:val="20"/>
          <w:szCs w:val="20"/>
        </w:rPr>
        <w:t>D</w:t>
      </w:r>
      <w:r w:rsidR="00DB206B" w:rsidRPr="009E097E">
        <w:rPr>
          <w:rFonts w:ascii="Times New Roman" w:hAnsi="Times New Roman" w:cs="Times New Roman"/>
          <w:sz w:val="20"/>
          <w:szCs w:val="20"/>
        </w:rPr>
        <w:t>emonstre não possuir idoneidade para contratar com a Administração em virtude de atos ilícitos praticados.</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sz w:val="20"/>
          <w:szCs w:val="20"/>
        </w:rPr>
      </w:pPr>
      <w:r w:rsidRPr="009E097E">
        <w:rPr>
          <w:rFonts w:ascii="Times New Roman" w:hAnsi="Times New Roman" w:cs="Times New Roman"/>
          <w:sz w:val="20"/>
          <w:szCs w:val="20"/>
        </w:rPr>
        <w:lastRenderedPageBreak/>
        <w:t xml:space="preserve">A aplicação de qualquer das penalidades previstas realizar-se-á em processo administrativo que assegurará o contraditório e a ampla defesa à </w:t>
      </w:r>
      <w:r w:rsidR="00D52359" w:rsidRPr="009E097E">
        <w:rPr>
          <w:rFonts w:ascii="Times New Roman" w:hAnsi="Times New Roman" w:cs="Times New Roman"/>
          <w:sz w:val="20"/>
          <w:szCs w:val="20"/>
        </w:rPr>
        <w:t>C</w:t>
      </w:r>
      <w:r w:rsidR="00082976" w:rsidRPr="009E097E">
        <w:rPr>
          <w:rFonts w:ascii="Times New Roman" w:hAnsi="Times New Roman" w:cs="Times New Roman"/>
          <w:sz w:val="20"/>
          <w:szCs w:val="20"/>
        </w:rPr>
        <w:t>ontratada</w:t>
      </w:r>
      <w:r w:rsidRPr="009E097E">
        <w:rPr>
          <w:rFonts w:ascii="Times New Roman" w:hAnsi="Times New Roman" w:cs="Times New Roman"/>
          <w:sz w:val="20"/>
          <w:szCs w:val="20"/>
        </w:rPr>
        <w:t>, observando-se o procedimento previsto na Lei nº 8.666, de 1993, e subsidiariamente a Lei nº 9.784, de 1999.</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i/>
          <w:sz w:val="20"/>
          <w:szCs w:val="20"/>
        </w:rPr>
      </w:pPr>
      <w:r w:rsidRPr="009E097E">
        <w:rPr>
          <w:rFonts w:ascii="Times New Roman" w:hAnsi="Times New Roman"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B206B" w:rsidRPr="009E097E" w:rsidRDefault="00DB206B" w:rsidP="00C85E83">
      <w:pPr>
        <w:numPr>
          <w:ilvl w:val="1"/>
          <w:numId w:val="1"/>
        </w:numPr>
        <w:spacing w:before="120" w:after="120" w:line="276" w:lineRule="auto"/>
        <w:ind w:left="0" w:firstLine="0"/>
        <w:jc w:val="both"/>
        <w:rPr>
          <w:rFonts w:ascii="Times New Roman" w:hAnsi="Times New Roman" w:cs="Times New Roman"/>
          <w:i/>
          <w:sz w:val="20"/>
          <w:szCs w:val="20"/>
        </w:rPr>
      </w:pPr>
      <w:r w:rsidRPr="009E097E">
        <w:rPr>
          <w:rFonts w:ascii="Times New Roman" w:hAnsi="Times New Roman" w:cs="Times New Roman"/>
          <w:sz w:val="20"/>
          <w:szCs w:val="20"/>
        </w:rPr>
        <w:t>As penalidades serão obrigatoriamente registradas no SICAF.</w:t>
      </w:r>
    </w:p>
    <w:p w:rsidR="00460E19" w:rsidRPr="009E097E" w:rsidRDefault="00460E19" w:rsidP="00D920A1">
      <w:pPr>
        <w:pStyle w:val="PargrafodaLista"/>
        <w:spacing w:line="360" w:lineRule="auto"/>
        <w:ind w:left="360" w:right="26"/>
        <w:jc w:val="right"/>
        <w:rPr>
          <w:rFonts w:ascii="Times New Roman" w:hAnsi="Times New Roman" w:cs="Times New Roman"/>
          <w:sz w:val="20"/>
          <w:szCs w:val="20"/>
        </w:rPr>
      </w:pPr>
    </w:p>
    <w:p w:rsidR="00C85E83" w:rsidRPr="00C85E83" w:rsidRDefault="00C85E83" w:rsidP="00C85E83">
      <w:pPr>
        <w:pStyle w:val="PargrafodaLista"/>
        <w:numPr>
          <w:ilvl w:val="0"/>
          <w:numId w:val="1"/>
        </w:numPr>
        <w:jc w:val="both"/>
        <w:rPr>
          <w:rFonts w:ascii="Times New Roman" w:hAnsi="Times New Roman" w:cs="Times New Roman"/>
          <w:b/>
          <w:sz w:val="20"/>
          <w:szCs w:val="20"/>
        </w:rPr>
      </w:pPr>
      <w:r>
        <w:rPr>
          <w:rFonts w:ascii="Times New Roman" w:hAnsi="Times New Roman" w:cs="Times New Roman"/>
          <w:b/>
          <w:sz w:val="20"/>
          <w:szCs w:val="20"/>
        </w:rPr>
        <w:t>DOTAÇÃO ORÇAMENTÁRIA</w:t>
      </w:r>
    </w:p>
    <w:p w:rsidR="00C85E83" w:rsidRDefault="00C85E83" w:rsidP="00C85E83">
      <w:pPr>
        <w:jc w:val="both"/>
        <w:rPr>
          <w:rFonts w:ascii="Times New Roman" w:hAnsi="Times New Roman" w:cs="Times New Roman"/>
          <w:b/>
          <w:sz w:val="20"/>
          <w:szCs w:val="20"/>
        </w:rPr>
      </w:pPr>
    </w:p>
    <w:p w:rsidR="00C85E83" w:rsidRDefault="00C85E83" w:rsidP="00C85E83">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A execução do presente</w:t>
      </w:r>
      <w:r w:rsidR="00912ABA">
        <w:rPr>
          <w:rFonts w:ascii="Times New Roman" w:hAnsi="Times New Roman" w:cs="Times New Roman"/>
          <w:sz w:val="20"/>
          <w:szCs w:val="20"/>
        </w:rPr>
        <w:t xml:space="preserve"> objeto correrá em conformidade com o Orçamento Geral da União e será custeado através de recursos das seguintes das seguintes DOTAÇÕES ORÇAMENTÁRIAS:00.000 – DPF/MJ; UG:</w:t>
      </w:r>
      <w:proofErr w:type="gramStart"/>
      <w:r w:rsidR="00912ABA">
        <w:rPr>
          <w:rFonts w:ascii="Times New Roman" w:hAnsi="Times New Roman" w:cs="Times New Roman"/>
          <w:sz w:val="20"/>
          <w:szCs w:val="20"/>
        </w:rPr>
        <w:t>200334;Gestão</w:t>
      </w:r>
      <w:proofErr w:type="gramEnd"/>
      <w:r w:rsidR="00912ABA">
        <w:rPr>
          <w:rFonts w:ascii="Times New Roman" w:hAnsi="Times New Roman" w:cs="Times New Roman"/>
          <w:sz w:val="20"/>
          <w:szCs w:val="20"/>
        </w:rPr>
        <w:t xml:space="preserve"> 00001; Categoria Econômica: Despesas Correntes; Programa de Trabalho: </w:t>
      </w:r>
      <w:r w:rsidR="00021176">
        <w:rPr>
          <w:rFonts w:ascii="Times New Roman" w:hAnsi="Times New Roman" w:cs="Times New Roman"/>
          <w:sz w:val="20"/>
          <w:szCs w:val="20"/>
        </w:rPr>
        <w:t>06.122</w:t>
      </w:r>
      <w:r w:rsidR="00912ABA">
        <w:rPr>
          <w:rFonts w:ascii="Times New Roman" w:hAnsi="Times New Roman" w:cs="Times New Roman"/>
          <w:sz w:val="20"/>
          <w:szCs w:val="20"/>
        </w:rPr>
        <w:t>.</w:t>
      </w:r>
      <w:r w:rsidR="00021176">
        <w:rPr>
          <w:rFonts w:ascii="Times New Roman" w:hAnsi="Times New Roman" w:cs="Times New Roman"/>
          <w:sz w:val="20"/>
          <w:szCs w:val="20"/>
        </w:rPr>
        <w:t>2112</w:t>
      </w:r>
      <w:r w:rsidR="00912ABA">
        <w:rPr>
          <w:rFonts w:ascii="Times New Roman" w:hAnsi="Times New Roman" w:cs="Times New Roman"/>
          <w:sz w:val="20"/>
          <w:szCs w:val="20"/>
        </w:rPr>
        <w:t>.</w:t>
      </w:r>
      <w:r w:rsidR="00021176">
        <w:rPr>
          <w:rFonts w:ascii="Times New Roman" w:hAnsi="Times New Roman" w:cs="Times New Roman"/>
          <w:sz w:val="20"/>
          <w:szCs w:val="20"/>
        </w:rPr>
        <w:t>2</w:t>
      </w:r>
      <w:r w:rsidR="00912ABA">
        <w:rPr>
          <w:rFonts w:ascii="Times New Roman" w:hAnsi="Times New Roman" w:cs="Times New Roman"/>
          <w:sz w:val="20"/>
          <w:szCs w:val="20"/>
        </w:rPr>
        <w:t xml:space="preserve">000.0001; Plano Interno: </w:t>
      </w:r>
      <w:r w:rsidR="00021176">
        <w:rPr>
          <w:rFonts w:ascii="Times New Roman" w:hAnsi="Times New Roman" w:cs="Times New Roman"/>
          <w:sz w:val="20"/>
          <w:szCs w:val="20"/>
        </w:rPr>
        <w:t>702</w:t>
      </w:r>
      <w:r w:rsidR="00912ABA">
        <w:rPr>
          <w:rFonts w:ascii="Times New Roman" w:hAnsi="Times New Roman" w:cs="Times New Roman"/>
          <w:sz w:val="20"/>
          <w:szCs w:val="20"/>
        </w:rPr>
        <w:t>;Natureza da Despesa 3390.37.</w:t>
      </w:r>
      <w:r w:rsidR="00021176">
        <w:rPr>
          <w:rFonts w:ascii="Times New Roman" w:hAnsi="Times New Roman" w:cs="Times New Roman"/>
          <w:sz w:val="20"/>
          <w:szCs w:val="20"/>
        </w:rPr>
        <w:t>02, no valor total de R$ 2.</w:t>
      </w:r>
      <w:r w:rsidR="0014222D">
        <w:rPr>
          <w:rFonts w:ascii="Times New Roman" w:hAnsi="Times New Roman" w:cs="Times New Roman"/>
          <w:sz w:val="20"/>
          <w:szCs w:val="20"/>
        </w:rPr>
        <w:t>463.127,44</w:t>
      </w:r>
      <w:r w:rsidR="00021176">
        <w:rPr>
          <w:rFonts w:ascii="Times New Roman" w:hAnsi="Times New Roman" w:cs="Times New Roman"/>
          <w:sz w:val="20"/>
          <w:szCs w:val="20"/>
        </w:rPr>
        <w:t>.</w:t>
      </w:r>
    </w:p>
    <w:p w:rsidR="00912ABA" w:rsidRDefault="00912ABA" w:rsidP="00912ABA">
      <w:pPr>
        <w:pStyle w:val="PargrafodaLista"/>
        <w:ind w:left="0"/>
        <w:jc w:val="both"/>
        <w:rPr>
          <w:rFonts w:ascii="Times New Roman" w:hAnsi="Times New Roman" w:cs="Times New Roman"/>
          <w:sz w:val="20"/>
          <w:szCs w:val="20"/>
        </w:rPr>
      </w:pPr>
    </w:p>
    <w:p w:rsidR="00912ABA" w:rsidRDefault="00912ABA" w:rsidP="00C85E83">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Serão emitidas Notas de Empenho estimativas à conta das Dotações Orçamentárias acima especificadas.</w:t>
      </w:r>
    </w:p>
    <w:p w:rsidR="00912ABA" w:rsidRPr="00912ABA" w:rsidRDefault="00912ABA" w:rsidP="00912ABA">
      <w:pPr>
        <w:pStyle w:val="PargrafodaLista"/>
        <w:rPr>
          <w:rFonts w:ascii="Times New Roman" w:hAnsi="Times New Roman" w:cs="Times New Roman"/>
          <w:sz w:val="20"/>
          <w:szCs w:val="20"/>
        </w:rPr>
      </w:pPr>
    </w:p>
    <w:p w:rsidR="00912ABA" w:rsidRDefault="00912ABA" w:rsidP="00912ABA">
      <w:pPr>
        <w:pStyle w:val="PargrafodaLista"/>
        <w:ind w:left="0"/>
        <w:jc w:val="both"/>
        <w:rPr>
          <w:rFonts w:ascii="Times New Roman" w:hAnsi="Times New Roman" w:cs="Times New Roman"/>
          <w:sz w:val="20"/>
          <w:szCs w:val="20"/>
        </w:rPr>
      </w:pPr>
    </w:p>
    <w:p w:rsidR="00912ABA" w:rsidRDefault="00912ABA" w:rsidP="00C85E83">
      <w:pPr>
        <w:pStyle w:val="PargrafodaLista"/>
        <w:numPr>
          <w:ilvl w:val="1"/>
          <w:numId w:val="1"/>
        </w:numPr>
        <w:ind w:left="0" w:firstLine="0"/>
        <w:jc w:val="both"/>
        <w:rPr>
          <w:rFonts w:ascii="Times New Roman" w:hAnsi="Times New Roman" w:cs="Times New Roman"/>
          <w:sz w:val="20"/>
          <w:szCs w:val="20"/>
        </w:rPr>
      </w:pPr>
      <w:r>
        <w:rPr>
          <w:rFonts w:ascii="Times New Roman" w:hAnsi="Times New Roman" w:cs="Times New Roman"/>
          <w:sz w:val="20"/>
          <w:szCs w:val="20"/>
        </w:rPr>
        <w:t>Em cumprimento ao disposto no art. 16 da LC nº101/2000 – Lei de Responsabilidade Fiscal, esclarecemos que a despesa relativa ao objeto em questão tem adequação orçamentária e financeira de acordo com a Lei Orçamentária anual, e compatibilidade com o Plano Plurianual e com a Lei de diretrizes Orçamentárias.</w:t>
      </w:r>
    </w:p>
    <w:p w:rsidR="00912ABA" w:rsidRDefault="00912ABA" w:rsidP="00912ABA">
      <w:pPr>
        <w:pStyle w:val="PargrafodaLista"/>
        <w:ind w:left="0"/>
        <w:jc w:val="both"/>
        <w:rPr>
          <w:rFonts w:ascii="Times New Roman" w:hAnsi="Times New Roman" w:cs="Times New Roman"/>
          <w:sz w:val="20"/>
          <w:szCs w:val="20"/>
        </w:rPr>
      </w:pPr>
    </w:p>
    <w:p w:rsidR="003A29D4" w:rsidRDefault="003A29D4" w:rsidP="00912ABA">
      <w:pPr>
        <w:pStyle w:val="PargrafodaLista"/>
        <w:ind w:left="0"/>
        <w:jc w:val="both"/>
        <w:rPr>
          <w:rFonts w:ascii="Times New Roman" w:hAnsi="Times New Roman" w:cs="Times New Roman"/>
          <w:sz w:val="20"/>
          <w:szCs w:val="20"/>
        </w:rPr>
      </w:pPr>
    </w:p>
    <w:p w:rsidR="003A29D4" w:rsidRDefault="003A29D4" w:rsidP="00912ABA">
      <w:pPr>
        <w:pStyle w:val="PargrafodaLista"/>
        <w:ind w:left="0"/>
        <w:jc w:val="both"/>
        <w:rPr>
          <w:rFonts w:ascii="Times New Roman" w:hAnsi="Times New Roman" w:cs="Times New Roman"/>
          <w:sz w:val="20"/>
          <w:szCs w:val="20"/>
        </w:rPr>
      </w:pPr>
    </w:p>
    <w:p w:rsidR="00912ABA" w:rsidRPr="00C85E83" w:rsidRDefault="00912ABA" w:rsidP="00912ABA">
      <w:pPr>
        <w:pStyle w:val="PargrafodaLista"/>
        <w:ind w:left="0"/>
        <w:jc w:val="both"/>
        <w:rPr>
          <w:rFonts w:ascii="Times New Roman" w:hAnsi="Times New Roman" w:cs="Times New Roman"/>
          <w:sz w:val="20"/>
          <w:szCs w:val="20"/>
        </w:rPr>
      </w:pPr>
    </w:p>
    <w:p w:rsidR="00460E19" w:rsidRDefault="00460E19" w:rsidP="00C85E83">
      <w:pPr>
        <w:pStyle w:val="PargrafodaLista"/>
        <w:numPr>
          <w:ilvl w:val="0"/>
          <w:numId w:val="1"/>
        </w:numPr>
        <w:jc w:val="both"/>
        <w:rPr>
          <w:rFonts w:ascii="Times New Roman" w:hAnsi="Times New Roman" w:cs="Times New Roman"/>
          <w:b/>
          <w:sz w:val="20"/>
          <w:szCs w:val="20"/>
        </w:rPr>
      </w:pPr>
      <w:r w:rsidRPr="009E097E">
        <w:rPr>
          <w:rFonts w:ascii="Times New Roman" w:hAnsi="Times New Roman" w:cs="Times New Roman"/>
          <w:b/>
          <w:sz w:val="20"/>
          <w:szCs w:val="20"/>
        </w:rPr>
        <w:t>DAS DISPOSIÇÕES GERAIS</w:t>
      </w:r>
    </w:p>
    <w:p w:rsidR="004F1922" w:rsidRPr="009E097E" w:rsidRDefault="004F1922" w:rsidP="004F1922">
      <w:pPr>
        <w:pStyle w:val="PargrafodaLista"/>
        <w:ind w:left="360"/>
        <w:jc w:val="both"/>
        <w:rPr>
          <w:rFonts w:ascii="Times New Roman" w:hAnsi="Times New Roman" w:cs="Times New Roman"/>
          <w:b/>
          <w:sz w:val="20"/>
          <w:szCs w:val="20"/>
        </w:rPr>
      </w:pPr>
    </w:p>
    <w:p w:rsidR="00460E19" w:rsidRPr="009E097E" w:rsidRDefault="00460E19"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A CONTRATADA deverá ter um representante e sede, filial ou escritório de representação na localidade onde será prestado o serviço, que deverá ser o contato direto com a CONTRATANTE e com a fiscalização de contratos desta, conforme já referenciado neste do Termo de Referência.</w:t>
      </w:r>
    </w:p>
    <w:p w:rsidR="00460E19" w:rsidRPr="009E097E" w:rsidRDefault="00460E19" w:rsidP="00460E19">
      <w:pPr>
        <w:pStyle w:val="PargrafodaLista"/>
        <w:ind w:left="0"/>
        <w:jc w:val="both"/>
        <w:rPr>
          <w:rFonts w:ascii="Times New Roman" w:hAnsi="Times New Roman" w:cs="Times New Roman"/>
          <w:sz w:val="20"/>
          <w:szCs w:val="20"/>
        </w:rPr>
      </w:pPr>
    </w:p>
    <w:p w:rsidR="00460E19" w:rsidRPr="009E097E" w:rsidRDefault="00460E19"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Deverão ser observados os pisos salariais das respectivas categorias, firmados em acordo coletivo entre o Sindicato dos Empregados em Empresas de Asseio e Conservação do ente da federação correspondente à localidade de prestação dos serviços e Sindicato correspondente.</w:t>
      </w:r>
    </w:p>
    <w:p w:rsidR="00460E19" w:rsidRPr="009E097E" w:rsidRDefault="00460E19" w:rsidP="00460E19">
      <w:pPr>
        <w:pStyle w:val="PargrafodaLista"/>
        <w:rPr>
          <w:rFonts w:ascii="Times New Roman" w:hAnsi="Times New Roman" w:cs="Times New Roman"/>
          <w:sz w:val="20"/>
          <w:szCs w:val="20"/>
        </w:rPr>
      </w:pPr>
    </w:p>
    <w:p w:rsidR="00460E19" w:rsidRPr="009E097E" w:rsidRDefault="00460E19" w:rsidP="00C85E83">
      <w:pPr>
        <w:pStyle w:val="PargrafodaLista"/>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As empresas deverão contemplar em seus orçamentos todos os itens necessários à adequada realização dos serviços, mesmo que não estejam explicitados neste termo de referência.</w:t>
      </w:r>
    </w:p>
    <w:p w:rsidR="00460E19" w:rsidRPr="009E097E" w:rsidRDefault="00460E19" w:rsidP="00460E19">
      <w:pPr>
        <w:tabs>
          <w:tab w:val="num" w:pos="1288"/>
        </w:tabs>
        <w:jc w:val="both"/>
        <w:rPr>
          <w:rFonts w:ascii="Times New Roman" w:hAnsi="Times New Roman" w:cs="Times New Roman"/>
          <w:sz w:val="20"/>
          <w:szCs w:val="20"/>
        </w:rPr>
      </w:pPr>
    </w:p>
    <w:p w:rsidR="00460E19" w:rsidRPr="009E097E" w:rsidRDefault="00460E19" w:rsidP="00C85E83">
      <w:pPr>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A contratante poderá coletar sempre que entender necessário, amostras de saneantes </w:t>
      </w:r>
      <w:proofErr w:type="spellStart"/>
      <w:r w:rsidRPr="009E097E">
        <w:rPr>
          <w:rFonts w:ascii="Times New Roman" w:hAnsi="Times New Roman" w:cs="Times New Roman"/>
          <w:sz w:val="20"/>
          <w:szCs w:val="20"/>
        </w:rPr>
        <w:t>domissanitários</w:t>
      </w:r>
      <w:proofErr w:type="spellEnd"/>
      <w:r w:rsidRPr="009E097E">
        <w:rPr>
          <w:rFonts w:ascii="Times New Roman" w:hAnsi="Times New Roman" w:cs="Times New Roman"/>
          <w:sz w:val="20"/>
          <w:szCs w:val="20"/>
        </w:rPr>
        <w:t>, que deverão ser devidamente acondicionados em recipientes esterilizados e lacrados, para análises laboratoriais.</w:t>
      </w:r>
    </w:p>
    <w:p w:rsidR="00460E19" w:rsidRPr="009E097E" w:rsidRDefault="00460E19" w:rsidP="00460E19">
      <w:pPr>
        <w:pStyle w:val="PargrafodaLista"/>
        <w:tabs>
          <w:tab w:val="num" w:pos="792"/>
          <w:tab w:val="num" w:pos="851"/>
        </w:tabs>
        <w:ind w:left="0"/>
        <w:rPr>
          <w:rFonts w:ascii="Times New Roman" w:hAnsi="Times New Roman" w:cs="Times New Roman"/>
          <w:sz w:val="20"/>
          <w:szCs w:val="20"/>
        </w:rPr>
      </w:pPr>
    </w:p>
    <w:p w:rsidR="00460E19" w:rsidRPr="009E097E" w:rsidRDefault="00460E19" w:rsidP="00C85E83">
      <w:pPr>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Sempre que possível, será permitida lavagem com água de reuso ou outras fontes (água das chuvas, poços cuja água seja certificada de não contaminação por metais pesados ou agentes bacteriológicos, minas e outros).</w:t>
      </w:r>
    </w:p>
    <w:p w:rsidR="00460E19" w:rsidRPr="009E097E" w:rsidRDefault="00460E19" w:rsidP="00460E19">
      <w:pPr>
        <w:pStyle w:val="PargrafodaLista"/>
        <w:tabs>
          <w:tab w:val="num" w:pos="792"/>
          <w:tab w:val="num" w:pos="851"/>
        </w:tabs>
        <w:ind w:left="0"/>
        <w:rPr>
          <w:rFonts w:ascii="Times New Roman" w:hAnsi="Times New Roman" w:cs="Times New Roman"/>
          <w:sz w:val="20"/>
          <w:szCs w:val="20"/>
        </w:rPr>
      </w:pPr>
    </w:p>
    <w:p w:rsidR="00460E19" w:rsidRPr="009E097E" w:rsidRDefault="00460E19" w:rsidP="00C85E83">
      <w:pPr>
        <w:numPr>
          <w:ilvl w:val="1"/>
          <w:numId w:val="1"/>
        </w:numPr>
        <w:ind w:left="0" w:firstLine="0"/>
        <w:jc w:val="both"/>
        <w:rPr>
          <w:rFonts w:ascii="Times New Roman" w:hAnsi="Times New Roman" w:cs="Times New Roman"/>
          <w:sz w:val="20"/>
          <w:szCs w:val="20"/>
        </w:rPr>
      </w:pPr>
      <w:r w:rsidRPr="009E097E">
        <w:rPr>
          <w:rFonts w:ascii="Times New Roman" w:hAnsi="Times New Roman" w:cs="Times New Roman"/>
          <w:sz w:val="20"/>
          <w:szCs w:val="20"/>
        </w:rPr>
        <w:t xml:space="preserve">Qualquer pedido de esclarecimento em relação a eventuais dúvidas na interpretação do presente Termo de Referência e seus Anexos deverá ser encaminhado, por escrito ao Pregoeiro, através do e-mail: </w:t>
      </w:r>
      <w:hyperlink r:id="rId8" w:history="1">
        <w:r w:rsidRPr="009E097E">
          <w:rPr>
            <w:rStyle w:val="Hyperlink"/>
            <w:rFonts w:ascii="Times New Roman" w:hAnsi="Times New Roman" w:cs="Times New Roman"/>
            <w:sz w:val="20"/>
            <w:szCs w:val="20"/>
          </w:rPr>
          <w:t>cpl.coad@dpf.gov.br</w:t>
        </w:r>
      </w:hyperlink>
      <w:r w:rsidRPr="009E097E">
        <w:rPr>
          <w:rFonts w:ascii="Times New Roman" w:hAnsi="Times New Roman" w:cs="Times New Roman"/>
          <w:sz w:val="20"/>
          <w:szCs w:val="20"/>
        </w:rPr>
        <w:t>.</w:t>
      </w:r>
    </w:p>
    <w:p w:rsidR="00D920A1" w:rsidRPr="009E097E" w:rsidRDefault="00D920A1" w:rsidP="00D920A1">
      <w:pPr>
        <w:pStyle w:val="PargrafodaLista"/>
        <w:spacing w:line="360" w:lineRule="auto"/>
        <w:ind w:left="360" w:right="26"/>
        <w:jc w:val="right"/>
        <w:rPr>
          <w:rFonts w:ascii="Times New Roman" w:hAnsi="Times New Roman" w:cs="Times New Roman"/>
          <w:sz w:val="20"/>
          <w:szCs w:val="20"/>
        </w:rPr>
      </w:pPr>
      <w:r w:rsidRPr="009E097E">
        <w:rPr>
          <w:rFonts w:ascii="Times New Roman" w:hAnsi="Times New Roman" w:cs="Times New Roman"/>
          <w:sz w:val="20"/>
          <w:szCs w:val="20"/>
        </w:rPr>
        <w:lastRenderedPageBreak/>
        <w:t xml:space="preserve">Brasília DF, </w:t>
      </w:r>
      <w:r w:rsidR="002B031E">
        <w:rPr>
          <w:rFonts w:ascii="Times New Roman" w:hAnsi="Times New Roman" w:cs="Times New Roman"/>
          <w:sz w:val="20"/>
          <w:szCs w:val="20"/>
        </w:rPr>
        <w:t>13</w:t>
      </w:r>
      <w:r w:rsidRPr="009E097E">
        <w:rPr>
          <w:rFonts w:ascii="Times New Roman" w:hAnsi="Times New Roman" w:cs="Times New Roman"/>
          <w:sz w:val="20"/>
          <w:szCs w:val="20"/>
        </w:rPr>
        <w:t xml:space="preserve"> de </w:t>
      </w:r>
      <w:r w:rsidR="002B031E">
        <w:rPr>
          <w:rFonts w:ascii="Times New Roman" w:hAnsi="Times New Roman" w:cs="Times New Roman"/>
          <w:sz w:val="20"/>
          <w:szCs w:val="20"/>
        </w:rPr>
        <w:t>agosto</w:t>
      </w:r>
      <w:r w:rsidRPr="009E097E">
        <w:rPr>
          <w:rFonts w:ascii="Times New Roman" w:hAnsi="Times New Roman" w:cs="Times New Roman"/>
          <w:sz w:val="20"/>
          <w:szCs w:val="20"/>
        </w:rPr>
        <w:t xml:space="preserve"> de </w:t>
      </w:r>
      <w:r w:rsidR="009430AA">
        <w:rPr>
          <w:rFonts w:ascii="Times New Roman" w:hAnsi="Times New Roman" w:cs="Times New Roman"/>
          <w:sz w:val="20"/>
          <w:szCs w:val="20"/>
        </w:rPr>
        <w:t>2015</w:t>
      </w:r>
      <w:r w:rsidRPr="009E097E">
        <w:rPr>
          <w:rFonts w:ascii="Times New Roman" w:hAnsi="Times New Roman" w:cs="Times New Roman"/>
          <w:sz w:val="20"/>
          <w:szCs w:val="20"/>
        </w:rPr>
        <w:t>.</w:t>
      </w:r>
    </w:p>
    <w:p w:rsidR="00D920A1" w:rsidRPr="009E097E" w:rsidRDefault="00D920A1" w:rsidP="00D920A1">
      <w:pPr>
        <w:pStyle w:val="Normal1"/>
        <w:spacing w:line="264" w:lineRule="auto"/>
        <w:ind w:left="360"/>
        <w:rPr>
          <w:rFonts w:ascii="Times New Roman" w:hAnsi="Times New Roman"/>
          <w:b/>
          <w:sz w:val="20"/>
        </w:rPr>
      </w:pPr>
    </w:p>
    <w:p w:rsidR="007457B4" w:rsidRDefault="007457B4" w:rsidP="00D920A1">
      <w:pPr>
        <w:pStyle w:val="Normal1"/>
        <w:spacing w:line="264" w:lineRule="auto"/>
        <w:ind w:left="360"/>
        <w:jc w:val="center"/>
        <w:rPr>
          <w:rFonts w:ascii="Times New Roman" w:hAnsi="Times New Roman"/>
          <w:b/>
          <w:sz w:val="20"/>
        </w:rPr>
      </w:pPr>
    </w:p>
    <w:p w:rsidR="007457B4" w:rsidRDefault="007457B4" w:rsidP="00D920A1">
      <w:pPr>
        <w:pStyle w:val="Normal1"/>
        <w:spacing w:line="264" w:lineRule="auto"/>
        <w:ind w:left="360"/>
        <w:jc w:val="center"/>
        <w:rPr>
          <w:rFonts w:ascii="Times New Roman" w:hAnsi="Times New Roman"/>
          <w:b/>
          <w:sz w:val="20"/>
        </w:rPr>
      </w:pPr>
    </w:p>
    <w:p w:rsidR="00D920A1" w:rsidRPr="009E097E" w:rsidRDefault="00D920A1" w:rsidP="00D920A1">
      <w:pPr>
        <w:pStyle w:val="Normal1"/>
        <w:spacing w:line="264" w:lineRule="auto"/>
        <w:ind w:left="360"/>
        <w:jc w:val="center"/>
        <w:rPr>
          <w:rFonts w:ascii="Times New Roman" w:hAnsi="Times New Roman"/>
          <w:b/>
          <w:sz w:val="20"/>
        </w:rPr>
      </w:pPr>
      <w:r w:rsidRPr="009E097E">
        <w:rPr>
          <w:rFonts w:ascii="Times New Roman" w:hAnsi="Times New Roman"/>
          <w:b/>
          <w:sz w:val="20"/>
        </w:rPr>
        <w:t>HUGO DE OLIVEIRA ARRUDA</w:t>
      </w:r>
    </w:p>
    <w:p w:rsidR="00D920A1" w:rsidRPr="009E097E" w:rsidRDefault="00D920A1" w:rsidP="00D920A1">
      <w:pPr>
        <w:pStyle w:val="Normal1"/>
        <w:spacing w:line="264" w:lineRule="auto"/>
        <w:ind w:left="360"/>
        <w:jc w:val="center"/>
        <w:rPr>
          <w:rFonts w:ascii="Times New Roman" w:hAnsi="Times New Roman"/>
          <w:sz w:val="20"/>
        </w:rPr>
      </w:pPr>
      <w:r w:rsidRPr="009E097E">
        <w:rPr>
          <w:rFonts w:ascii="Times New Roman" w:hAnsi="Times New Roman"/>
          <w:sz w:val="20"/>
        </w:rPr>
        <w:t>Agente Administrativo</w:t>
      </w:r>
    </w:p>
    <w:p w:rsidR="00D920A1" w:rsidRPr="009E097E" w:rsidRDefault="00D920A1" w:rsidP="00D920A1">
      <w:pPr>
        <w:pStyle w:val="Normal1"/>
        <w:spacing w:line="264" w:lineRule="auto"/>
        <w:ind w:left="360"/>
        <w:jc w:val="center"/>
        <w:rPr>
          <w:rFonts w:ascii="Times New Roman" w:hAnsi="Times New Roman"/>
          <w:sz w:val="20"/>
        </w:rPr>
      </w:pPr>
      <w:r w:rsidRPr="009E097E">
        <w:rPr>
          <w:rFonts w:ascii="Times New Roman" w:hAnsi="Times New Roman"/>
          <w:sz w:val="20"/>
        </w:rPr>
        <w:t>Matrícula 12.589</w:t>
      </w:r>
    </w:p>
    <w:p w:rsidR="00D920A1" w:rsidRPr="009E097E" w:rsidRDefault="00D920A1" w:rsidP="00D920A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ind w:left="360"/>
        <w:rPr>
          <w:rFonts w:ascii="Times New Roman" w:hAnsi="Times New Roman"/>
          <w:sz w:val="20"/>
        </w:rPr>
      </w:pPr>
    </w:p>
    <w:p w:rsidR="00D920A1" w:rsidRPr="009E097E" w:rsidRDefault="00D920A1" w:rsidP="00D920A1">
      <w:pPr>
        <w:pStyle w:val="Normal1"/>
        <w:spacing w:line="264" w:lineRule="auto"/>
        <w:ind w:left="360"/>
        <w:rPr>
          <w:rFonts w:ascii="Times New Roman" w:hAnsi="Times New Roman"/>
          <w:sz w:val="20"/>
        </w:rPr>
      </w:pPr>
      <w:r w:rsidRPr="009E097E">
        <w:rPr>
          <w:rFonts w:ascii="Times New Roman" w:hAnsi="Times New Roman"/>
          <w:sz w:val="20"/>
        </w:rPr>
        <w:t>De acordo com o presente Termo de Referência.</w:t>
      </w:r>
    </w:p>
    <w:p w:rsidR="00D920A1" w:rsidRPr="009E097E" w:rsidRDefault="00D920A1" w:rsidP="00D920A1">
      <w:pPr>
        <w:pStyle w:val="Normal1"/>
        <w:spacing w:line="264" w:lineRule="auto"/>
        <w:ind w:left="360"/>
        <w:rPr>
          <w:rFonts w:ascii="Times New Roman" w:hAnsi="Times New Roman"/>
          <w:sz w:val="20"/>
        </w:rPr>
      </w:pPr>
      <w:r w:rsidRPr="009E097E">
        <w:rPr>
          <w:rFonts w:ascii="Times New Roman" w:hAnsi="Times New Roman"/>
          <w:sz w:val="20"/>
        </w:rPr>
        <w:t>Em ____/____/_____</w:t>
      </w:r>
    </w:p>
    <w:p w:rsidR="00D920A1" w:rsidRPr="009E097E" w:rsidRDefault="00D920A1" w:rsidP="00D920A1">
      <w:pPr>
        <w:pStyle w:val="Normal1"/>
        <w:spacing w:line="264" w:lineRule="auto"/>
        <w:ind w:left="360"/>
        <w:rPr>
          <w:rFonts w:ascii="Times New Roman" w:hAnsi="Times New Roman"/>
          <w:sz w:val="20"/>
        </w:rPr>
      </w:pPr>
    </w:p>
    <w:p w:rsidR="00D920A1" w:rsidRPr="009E097E" w:rsidRDefault="00D920A1" w:rsidP="00D920A1">
      <w:pPr>
        <w:pStyle w:val="PargrafodaLista"/>
        <w:ind w:left="360"/>
        <w:rPr>
          <w:rFonts w:ascii="Times New Roman" w:hAnsi="Times New Roman" w:cs="Times New Roman"/>
          <w:b/>
          <w:bCs/>
          <w:sz w:val="20"/>
          <w:szCs w:val="20"/>
        </w:rPr>
      </w:pPr>
    </w:p>
    <w:p w:rsidR="00D920A1" w:rsidRPr="009E097E" w:rsidRDefault="00E96F55" w:rsidP="00D920A1">
      <w:pPr>
        <w:pStyle w:val="PargrafodaLista"/>
        <w:ind w:left="360"/>
        <w:jc w:val="center"/>
        <w:rPr>
          <w:rFonts w:ascii="Times New Roman" w:hAnsi="Times New Roman" w:cs="Times New Roman"/>
          <w:b/>
          <w:bCs/>
          <w:sz w:val="20"/>
          <w:szCs w:val="20"/>
        </w:rPr>
      </w:pPr>
      <w:r>
        <w:rPr>
          <w:rFonts w:ascii="Times New Roman" w:hAnsi="Times New Roman" w:cs="Times New Roman"/>
          <w:b/>
          <w:bCs/>
          <w:sz w:val="20"/>
          <w:szCs w:val="20"/>
        </w:rPr>
        <w:t>VINÍCIUS ARAÚJO DE MELO</w:t>
      </w:r>
    </w:p>
    <w:p w:rsidR="00D920A1" w:rsidRPr="009E097E" w:rsidRDefault="00D920A1" w:rsidP="00D920A1">
      <w:pPr>
        <w:pStyle w:val="PargrafodaLista"/>
        <w:ind w:left="360"/>
        <w:jc w:val="center"/>
        <w:rPr>
          <w:rFonts w:ascii="Times New Roman" w:hAnsi="Times New Roman" w:cs="Times New Roman"/>
          <w:bCs/>
          <w:sz w:val="20"/>
          <w:szCs w:val="20"/>
        </w:rPr>
      </w:pPr>
      <w:r w:rsidRPr="009E097E">
        <w:rPr>
          <w:rFonts w:ascii="Times New Roman" w:hAnsi="Times New Roman" w:cs="Times New Roman"/>
          <w:bCs/>
          <w:sz w:val="20"/>
          <w:szCs w:val="20"/>
        </w:rPr>
        <w:t>Agente de Polícia Federal</w:t>
      </w:r>
    </w:p>
    <w:p w:rsidR="00D920A1" w:rsidRPr="009E097E" w:rsidRDefault="00D920A1" w:rsidP="00D920A1">
      <w:pPr>
        <w:pStyle w:val="PargrafodaLista"/>
        <w:ind w:left="360"/>
        <w:jc w:val="center"/>
        <w:rPr>
          <w:rFonts w:ascii="Times New Roman" w:hAnsi="Times New Roman" w:cs="Times New Roman"/>
          <w:bCs/>
          <w:sz w:val="20"/>
          <w:szCs w:val="20"/>
        </w:rPr>
      </w:pPr>
      <w:r w:rsidRPr="009E097E">
        <w:rPr>
          <w:rFonts w:ascii="Times New Roman" w:hAnsi="Times New Roman" w:cs="Times New Roman"/>
          <w:bCs/>
          <w:sz w:val="20"/>
          <w:szCs w:val="20"/>
        </w:rPr>
        <w:t xml:space="preserve">Matrícula </w:t>
      </w:r>
      <w:r w:rsidR="00E96F55">
        <w:rPr>
          <w:rFonts w:ascii="Times New Roman" w:hAnsi="Times New Roman" w:cs="Times New Roman"/>
          <w:bCs/>
          <w:sz w:val="20"/>
          <w:szCs w:val="20"/>
        </w:rPr>
        <w:t>18</w:t>
      </w:r>
      <w:r w:rsidRPr="009E097E">
        <w:rPr>
          <w:rFonts w:ascii="Times New Roman" w:hAnsi="Times New Roman" w:cs="Times New Roman"/>
          <w:bCs/>
          <w:sz w:val="20"/>
          <w:szCs w:val="20"/>
        </w:rPr>
        <w:t>.</w:t>
      </w:r>
      <w:r w:rsidR="00E96F55">
        <w:rPr>
          <w:rFonts w:ascii="Times New Roman" w:hAnsi="Times New Roman" w:cs="Times New Roman"/>
          <w:bCs/>
          <w:sz w:val="20"/>
          <w:szCs w:val="20"/>
        </w:rPr>
        <w:t>505</w:t>
      </w:r>
    </w:p>
    <w:p w:rsidR="00D920A1" w:rsidRPr="009E097E" w:rsidRDefault="00D920A1" w:rsidP="00D920A1">
      <w:pPr>
        <w:pStyle w:val="PargrafodaLista"/>
        <w:ind w:left="360"/>
        <w:jc w:val="center"/>
        <w:rPr>
          <w:rFonts w:ascii="Times New Roman" w:hAnsi="Times New Roman" w:cs="Times New Roman"/>
          <w:b/>
          <w:bCs/>
          <w:sz w:val="20"/>
          <w:szCs w:val="20"/>
        </w:rPr>
      </w:pPr>
      <w:r w:rsidRPr="009E097E">
        <w:rPr>
          <w:rFonts w:ascii="Times New Roman" w:hAnsi="Times New Roman" w:cs="Times New Roman"/>
          <w:bCs/>
          <w:sz w:val="20"/>
          <w:szCs w:val="20"/>
        </w:rPr>
        <w:t>Chefe do</w:t>
      </w:r>
      <w:r w:rsidRPr="009E097E">
        <w:rPr>
          <w:rFonts w:ascii="Times New Roman" w:hAnsi="Times New Roman" w:cs="Times New Roman"/>
          <w:b/>
          <w:bCs/>
          <w:sz w:val="20"/>
          <w:szCs w:val="20"/>
        </w:rPr>
        <w:t xml:space="preserve"> </w:t>
      </w:r>
      <w:r w:rsidRPr="009E097E">
        <w:rPr>
          <w:rFonts w:ascii="Times New Roman" w:hAnsi="Times New Roman" w:cs="Times New Roman"/>
          <w:sz w:val="20"/>
          <w:szCs w:val="20"/>
        </w:rPr>
        <w:t>DMAT/COAD/DLOG/DPF</w:t>
      </w:r>
    </w:p>
    <w:p w:rsidR="00D920A1" w:rsidRPr="009E097E" w:rsidRDefault="00D920A1" w:rsidP="00D920A1">
      <w:pPr>
        <w:pStyle w:val="Normal1"/>
        <w:spacing w:line="264" w:lineRule="auto"/>
        <w:ind w:left="360"/>
        <w:rPr>
          <w:rFonts w:ascii="Times New Roman" w:hAnsi="Times New Roman"/>
          <w:sz w:val="20"/>
        </w:rPr>
      </w:pPr>
    </w:p>
    <w:p w:rsidR="00D920A1" w:rsidRPr="009E097E" w:rsidRDefault="00D920A1" w:rsidP="00D920A1">
      <w:pPr>
        <w:pStyle w:val="Normal1"/>
        <w:spacing w:line="264" w:lineRule="auto"/>
        <w:ind w:left="360"/>
        <w:jc w:val="left"/>
        <w:rPr>
          <w:rFonts w:ascii="Times New Roman" w:hAnsi="Times New Roman"/>
          <w:sz w:val="20"/>
        </w:rPr>
      </w:pPr>
      <w:r w:rsidRPr="009E097E">
        <w:rPr>
          <w:rFonts w:ascii="Times New Roman" w:hAnsi="Times New Roman"/>
          <w:sz w:val="20"/>
        </w:rPr>
        <w:t>Aprovo o presente Termo de Referência</w:t>
      </w:r>
      <w:r w:rsidRPr="009E097E">
        <w:rPr>
          <w:rFonts w:ascii="Times New Roman" w:hAnsi="Times New Roman"/>
          <w:sz w:val="20"/>
        </w:rPr>
        <w:tab/>
        <w:t xml:space="preserve"> </w:t>
      </w:r>
    </w:p>
    <w:p w:rsidR="00D920A1" w:rsidRPr="009E097E" w:rsidRDefault="00D920A1" w:rsidP="00D920A1">
      <w:pPr>
        <w:pStyle w:val="Normal1"/>
        <w:spacing w:line="264" w:lineRule="auto"/>
        <w:ind w:left="360"/>
        <w:jc w:val="left"/>
        <w:rPr>
          <w:rFonts w:ascii="Times New Roman" w:hAnsi="Times New Roman"/>
          <w:sz w:val="20"/>
        </w:rPr>
      </w:pPr>
      <w:r w:rsidRPr="009E097E">
        <w:rPr>
          <w:rFonts w:ascii="Times New Roman" w:hAnsi="Times New Roman"/>
          <w:sz w:val="20"/>
        </w:rPr>
        <w:t xml:space="preserve">Em     /         /         </w:t>
      </w:r>
      <w:proofErr w:type="gramStart"/>
      <w:r w:rsidRPr="009E097E">
        <w:rPr>
          <w:rFonts w:ascii="Times New Roman" w:hAnsi="Times New Roman"/>
          <w:sz w:val="20"/>
        </w:rPr>
        <w:t xml:space="preserve">  .</w:t>
      </w:r>
      <w:proofErr w:type="gramEnd"/>
    </w:p>
    <w:p w:rsidR="00D920A1" w:rsidRPr="009E097E" w:rsidRDefault="00D920A1" w:rsidP="00D920A1">
      <w:pPr>
        <w:pStyle w:val="Normal1"/>
        <w:spacing w:line="264" w:lineRule="auto"/>
        <w:ind w:left="360"/>
        <w:rPr>
          <w:rFonts w:ascii="Times New Roman" w:hAnsi="Times New Roman"/>
          <w:sz w:val="20"/>
        </w:rPr>
      </w:pPr>
    </w:p>
    <w:p w:rsidR="00D920A1" w:rsidRPr="009E097E" w:rsidRDefault="00D920A1" w:rsidP="00D920A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rPr>
          <w:rFonts w:ascii="Times New Roman" w:hAnsi="Times New Roman"/>
          <w:b/>
          <w:sz w:val="20"/>
        </w:rPr>
      </w:pPr>
    </w:p>
    <w:p w:rsidR="00E96F55" w:rsidRPr="00E96F55" w:rsidRDefault="006936D2" w:rsidP="00E96F55">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b/>
          <w:sz w:val="20"/>
        </w:rPr>
      </w:pPr>
      <w:r>
        <w:rPr>
          <w:rFonts w:ascii="Times New Roman" w:hAnsi="Times New Roman"/>
          <w:b/>
          <w:sz w:val="20"/>
        </w:rPr>
        <w:t>OMAR GABRIEL HAJ MUSSI</w:t>
      </w:r>
    </w:p>
    <w:p w:rsidR="00E96F55" w:rsidRPr="00E96F55" w:rsidRDefault="006936D2" w:rsidP="00E96F55">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Pr>
          <w:rFonts w:ascii="Times New Roman" w:hAnsi="Times New Roman"/>
          <w:sz w:val="20"/>
        </w:rPr>
        <w:t>Delegado de Polícia Federal</w:t>
      </w:r>
    </w:p>
    <w:p w:rsidR="00E96F55" w:rsidRPr="00E96F55" w:rsidRDefault="00E96F55" w:rsidP="00E96F55">
      <w:pPr>
        <w:pStyle w:val="Normal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 w:val="20"/>
        </w:rPr>
      </w:pPr>
      <w:r w:rsidRPr="00E96F55">
        <w:rPr>
          <w:rFonts w:ascii="Times New Roman" w:hAnsi="Times New Roman"/>
          <w:sz w:val="20"/>
        </w:rPr>
        <w:t>Diretor de Administração e Logística Policial</w:t>
      </w:r>
    </w:p>
    <w:p w:rsidR="00F94EC8" w:rsidRPr="009E097E" w:rsidRDefault="00E96F55" w:rsidP="00E96F55">
      <w:pPr>
        <w:rPr>
          <w:rFonts w:ascii="Times New Roman" w:hAnsi="Times New Roman" w:cs="Times New Roman"/>
          <w:sz w:val="20"/>
          <w:szCs w:val="20"/>
        </w:rPr>
      </w:pPr>
      <w:r>
        <w:rPr>
          <w:rFonts w:ascii="Times New Roman" w:hAnsi="Times New Roman" w:cs="Times New Roman"/>
        </w:rPr>
        <w:br w:type="page"/>
      </w:r>
    </w:p>
    <w:p w:rsidR="009D68FB" w:rsidRPr="009E097E" w:rsidRDefault="009D68FB" w:rsidP="00DB206B">
      <w:pPr>
        <w:rPr>
          <w:rFonts w:ascii="Times New Roman" w:hAnsi="Times New Roman" w:cs="Times New Roman"/>
          <w:sz w:val="20"/>
          <w:szCs w:val="20"/>
        </w:rPr>
      </w:pPr>
    </w:p>
    <w:p w:rsidR="00F94EC8" w:rsidRPr="009E097E" w:rsidRDefault="00F94EC8" w:rsidP="00DB206B">
      <w:pPr>
        <w:rPr>
          <w:rFonts w:ascii="Times New Roman" w:hAnsi="Times New Roman" w:cs="Times New Roman"/>
          <w:sz w:val="20"/>
          <w:szCs w:val="20"/>
        </w:rPr>
      </w:pPr>
    </w:p>
    <w:p w:rsidR="00F94EC8" w:rsidRPr="009E097E" w:rsidRDefault="00F94EC8" w:rsidP="00F94EC8">
      <w:pPr>
        <w:jc w:val="center"/>
        <w:rPr>
          <w:rFonts w:ascii="Times New Roman" w:eastAsia="Calibri" w:hAnsi="Times New Roman" w:cs="Times New Roman"/>
          <w:b/>
          <w:bCs/>
          <w:sz w:val="20"/>
          <w:szCs w:val="20"/>
        </w:rPr>
      </w:pPr>
      <w:r w:rsidRPr="009E097E">
        <w:rPr>
          <w:rFonts w:ascii="Times New Roman" w:hAnsi="Times New Roman" w:cs="Times New Roman"/>
          <w:b/>
          <w:sz w:val="20"/>
          <w:szCs w:val="20"/>
        </w:rPr>
        <w:t>ANEXO A DO TERMO DE REFERÊNCIA – PRÁTICAS DE SUSTENTABILIDADE AMBIENTAL</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A Contratada deverá adotar as seguintes práticas de sustentabilidade ambiental na execução do serviço e no fornecimento dos produtos utilizados como MATERIAL DE CONSUMO:</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Utilizar produtos, preferencialmente, sustentáveis e de menor impacto ambiental.</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Utilizar produtos, preferencialmente, acondicionados em embalagens que utilize materiais recicláveis e atóxicos, conforme determina as normas da ABNT NBR </w:t>
      </w:r>
      <w:r w:rsidRPr="009E097E">
        <w:rPr>
          <w:rFonts w:ascii="Times New Roman" w:eastAsia="TrebuchetMS" w:hAnsi="Times New Roman" w:cs="Times New Roman"/>
          <w:b/>
          <w:sz w:val="20"/>
          <w:szCs w:val="20"/>
        </w:rPr>
        <w:t>15448</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1</w:t>
      </w:r>
      <w:r w:rsidRPr="009E097E">
        <w:rPr>
          <w:rFonts w:ascii="Times New Roman" w:eastAsia="TrebuchetMS" w:hAnsi="Times New Roman" w:cs="Times New Roman"/>
          <w:sz w:val="20"/>
          <w:szCs w:val="20"/>
        </w:rPr>
        <w:t xml:space="preserve"> e </w:t>
      </w:r>
      <w:r w:rsidRPr="009E097E">
        <w:rPr>
          <w:rFonts w:ascii="Times New Roman" w:eastAsia="TrebuchetMS" w:hAnsi="Times New Roman" w:cs="Times New Roman"/>
          <w:b/>
          <w:sz w:val="20"/>
          <w:szCs w:val="20"/>
        </w:rPr>
        <w:t>15448</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2</w:t>
      </w:r>
      <w:r w:rsidRPr="009E097E">
        <w:rPr>
          <w:rFonts w:ascii="Times New Roman" w:eastAsia="TrebuchetMS" w:hAnsi="Times New Roman" w:cs="Times New Roman"/>
          <w:sz w:val="20"/>
          <w:szCs w:val="20"/>
        </w:rPr>
        <w:t>, de forma a garantir a máxima proteção durante sua utilização, transporte e armazenamento.</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Utilizar produtos de limpeza e conservação de superfícies e objetos inanimados que obedeçam às classificações e especificações determinadas pela Resolução RDC Nº </w:t>
      </w:r>
      <w:r w:rsidRPr="009E097E">
        <w:rPr>
          <w:rFonts w:ascii="Times New Roman" w:eastAsia="TrebuchetMS" w:hAnsi="Times New Roman" w:cs="Times New Roman"/>
          <w:b/>
          <w:sz w:val="20"/>
          <w:szCs w:val="20"/>
        </w:rPr>
        <w:t>35</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2008</w:t>
      </w:r>
      <w:r w:rsidRPr="009E097E">
        <w:rPr>
          <w:rFonts w:ascii="Times New Roman" w:eastAsia="TrebuchetMS" w:hAnsi="Times New Roman" w:cs="Times New Roman"/>
          <w:sz w:val="20"/>
          <w:szCs w:val="20"/>
        </w:rPr>
        <w:t xml:space="preserve"> da ANVISA.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Adotar medidas para evitar o desperdício de água tratada, por parte de seus empregados lotados neste ANP, conforme instituído no Decreto nº </w:t>
      </w:r>
      <w:r w:rsidRPr="009E097E">
        <w:rPr>
          <w:rFonts w:ascii="Times New Roman" w:eastAsia="TrebuchetMS" w:hAnsi="Times New Roman" w:cs="Times New Roman"/>
          <w:b/>
          <w:sz w:val="20"/>
          <w:szCs w:val="20"/>
        </w:rPr>
        <w:t>48</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138</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08</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10</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2003</w:t>
      </w:r>
      <w:r w:rsidRPr="009E097E">
        <w:rPr>
          <w:rFonts w:ascii="Times New Roman" w:eastAsia="TrebuchetMS" w:hAnsi="Times New Roman" w:cs="Times New Roman"/>
          <w:sz w:val="20"/>
          <w:szCs w:val="20"/>
        </w:rPr>
        <w:t xml:space="preserve"> e Instrução Normativa SLTI nº </w:t>
      </w:r>
      <w:r w:rsidRPr="009E097E">
        <w:rPr>
          <w:rFonts w:ascii="Times New Roman" w:eastAsia="TrebuchetMS" w:hAnsi="Times New Roman" w:cs="Times New Roman"/>
          <w:b/>
          <w:sz w:val="20"/>
          <w:szCs w:val="20"/>
        </w:rPr>
        <w:t>01</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2010</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Realizar programa interno de treinamento de seus empregados, nos três primeiros meses de execução contratual, para redução de consumo de energia elétrica, de consumo de água e redução de produção de resíduos sólidos, observadas as normas ambientais vigentes.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Elaborar e manter um programa interno de treinamento de seus empregados para redução de consumo de energia elétrica, consumo de água e redução de produção de resíduos sólidos, observadas as normas ambientais vigentes.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Receber, do CONTRATANTE, informações a respeito dos programas de uso racional dos recursos que impactem o meio ambiente.</w:t>
      </w:r>
    </w:p>
    <w:p w:rsidR="00F94EC8" w:rsidRPr="009E097E" w:rsidRDefault="00F94EC8" w:rsidP="00F94EC8">
      <w:pPr>
        <w:pStyle w:val="PargrafodaLista"/>
        <w:ind w:left="0"/>
        <w:rPr>
          <w:rFonts w:ascii="Times New Roman" w:eastAsia="TrebuchetMS" w:hAnsi="Times New Roman" w:cs="Times New Roman"/>
          <w:b/>
          <w:bCs/>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t>USO RACIONAL DA ÁGUA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O CONTRATADO deverá capacitar parte do seu pessoal quanto ao uso da água;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Colaborar com as medidas de redução de consumo e uso racional da água, cujos encarregados devem atuar como facilitadores das mudanças de comportamento de empregados do CONTRATADO, esperadas com essas medidas;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Sempre que adequado e necessário, o CONTRATADO deverá utilizar-se de equipamento de limpeza com jatos de vapor de água saturada sob pressão. Trata-se de alternativa de inovação tecnológica de cuja utilização será precedida de avaliação pelo CONTRATANTE das vantagens e desvantagens. Em caso de utilização de lavadoras, sempre adotar as de pressão com vazão máxima de </w:t>
      </w:r>
      <w:r w:rsidRPr="009E097E">
        <w:rPr>
          <w:rFonts w:ascii="Times New Roman" w:eastAsia="TrebuchetMS" w:hAnsi="Times New Roman" w:cs="Times New Roman"/>
          <w:b/>
          <w:sz w:val="20"/>
          <w:szCs w:val="20"/>
        </w:rPr>
        <w:t>360</w:t>
      </w:r>
      <w:r w:rsidRPr="009E097E">
        <w:rPr>
          <w:rFonts w:ascii="Times New Roman" w:eastAsia="TrebuchetMS" w:hAnsi="Times New Roman" w:cs="Times New Roman"/>
          <w:sz w:val="20"/>
          <w:szCs w:val="20"/>
        </w:rPr>
        <w:t xml:space="preserve"> litros/hora;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Manter critérios especiais e privilegiados para aquisição e uso de equipamentos e complementos que promovam a redução do consumo de água;</w:t>
      </w:r>
    </w:p>
    <w:p w:rsidR="00F94EC8" w:rsidRPr="009E097E" w:rsidRDefault="00F94EC8" w:rsidP="00F94EC8">
      <w:pPr>
        <w:pStyle w:val="PargrafodaLista"/>
        <w:ind w:left="0"/>
        <w:rPr>
          <w:rFonts w:ascii="Times New Roman" w:eastAsia="TrebuchetMS" w:hAnsi="Times New Roman" w:cs="Times New Roman"/>
          <w:b/>
          <w:bCs/>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t>USO RACIONAL DE ENERGIA ELÉTRICA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Manter critérios especiais e privilegiados para aquisição de produtos e equipamentos que apresentem eficiência energética e redução de consumo;</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Durante a limpeza noturna, quando permitida, acender apenas as luzes das áreas que estiverem sendo ocupadas;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Comunicar ao CONTRATANATE sobre equipamentos com mau funcionamento ou danificados como lâmpadas queimadas ou piscando, zumbido excessivo em reatores de luminárias e mau funcionamento de instalações energizadas;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Sugerir, ao CONTRATANTE, locais e medidas que tenham a possibilidade de redução do consumo de energia, tais como: desligamento de sistemas de iluminação, instalação de interruptores, instalação de sensores de presença, rebaixamento de luminárias etc.;</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Ao remover o pó de cortinas ou persianas, verificar se estas não se encontram impedindo a saída do ar condicionado ou aparelho equivalente;</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Verificar se existem vazamentos de vapor ou ar nos equipamentos de limpeza, sistema de proteção elétrica e as condições de segurança de extensões elétricas utilizadas em aspiradores de pó, enceradeiras, etc.</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Realizar verificações e, se for o caso, manutenções periódicas nos seus aparelhos elétricos, extensões, filtros, recipientes dos aspiradores de pó e nas escovas das enceradeiras. Evitar ao máximo o uso de extensões elétricas;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Repassar a seus empregados todas as orientações referentes à redução do consumo de energia fornecidas pelo CONTRATANTE;</w:t>
      </w:r>
    </w:p>
    <w:p w:rsidR="00F94EC8" w:rsidRPr="009E097E" w:rsidRDefault="00F94EC8" w:rsidP="00F94EC8">
      <w:pPr>
        <w:pStyle w:val="PargrafodaLista"/>
        <w:ind w:left="0"/>
        <w:rPr>
          <w:rFonts w:ascii="Times New Roman" w:eastAsia="TrebuchetMS" w:hAnsi="Times New Roman" w:cs="Times New Roman"/>
          <w:b/>
          <w:bCs/>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t>REDUÇÃO DE PRODUÇÃO DE RESÍDUOS SÓLIDOS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Separar e entregar ao CONTRATANTE as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 para que estes adotem, diretamente ou por meio de terceiros, os procedimentos de reutilização, reciclagem, tratamento ou disposição final ambientalmente adequada, em face dos impactos negativos causados ao meio ambiente pelo descarte inadequado desses, materiais. Esta obrigação atende a Resolução CONAMA nº </w:t>
      </w:r>
      <w:r w:rsidRPr="009E097E">
        <w:rPr>
          <w:rFonts w:ascii="Times New Roman" w:eastAsia="TrebuchetMS" w:hAnsi="Times New Roman" w:cs="Times New Roman"/>
          <w:b/>
          <w:sz w:val="20"/>
          <w:szCs w:val="20"/>
        </w:rPr>
        <w:t>257</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30</w:t>
      </w:r>
      <w:r w:rsidRPr="009E097E">
        <w:rPr>
          <w:rFonts w:ascii="Times New Roman" w:eastAsia="TrebuchetMS" w:hAnsi="Times New Roman" w:cs="Times New Roman"/>
          <w:sz w:val="20"/>
          <w:szCs w:val="20"/>
        </w:rPr>
        <w:t xml:space="preserve"> de junho de </w:t>
      </w:r>
      <w:r w:rsidRPr="009E097E">
        <w:rPr>
          <w:rFonts w:ascii="Times New Roman" w:eastAsia="TrebuchetMS" w:hAnsi="Times New Roman" w:cs="Times New Roman"/>
          <w:b/>
          <w:sz w:val="20"/>
          <w:szCs w:val="20"/>
        </w:rPr>
        <w:t>1999</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Tratamento idêntico deverá ser dispensado a lâmpadas fluorescentes e frascos de aerossóis em geral.</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Quando implantado pelo CONTRATANTE Programa de Coleta Seletiva de Resíduos Sólidos, colaborar de forma efetiva no desenvolvimento das atividades do programa interno de separação de resíduos sólidos, em recipientes para coleta seletiva nas cores internacionalmente identificadas, disponibilizados pelo CONTRATANTE;</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No Programa de Coleta Seletiva de Resíduos Sólidos, o CONTRATADO deverá observar as seguintes regras:</w:t>
      </w:r>
    </w:p>
    <w:p w:rsidR="00F94EC8" w:rsidRPr="009E097E" w:rsidRDefault="00F94EC8" w:rsidP="00F94EC8">
      <w:pPr>
        <w:pStyle w:val="PargrafodaLista"/>
        <w:ind w:left="0"/>
        <w:rPr>
          <w:rFonts w:ascii="Times New Roman" w:eastAsia="TrebuchetMS" w:hAnsi="Times New Roman" w:cs="Times New Roman"/>
          <w:b/>
          <w:bCs/>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t>MATERIAIS NÃO RECICLÁVEIS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São todos os materiais que ainda não apresentam técnicas de reaproveitamento e estes são denominados REJEITOS, como: lixo de banheiro; papel higiênico; lenço de papel e; Outros como: cerâmicas, pratos, vidros pirex e similares; trapos e roupas sujas; toco de cigarro; cinza e ciscos - que deverão ser segregados e acondicionados separadamente para destinação adequada; acrílico; lâmpadas fluorescentes – são acondicionadas em separado; papéis plastificados, metalizados ou parafinados; papel carbono e fotografias; fitas e etiquetas adesivas; copos descartáveis de papel; espelhos, vidros planos, cristais; Pilhas - são acondicionadas em separado e enviadas para o fabricante.</w:t>
      </w:r>
    </w:p>
    <w:p w:rsidR="00F94EC8" w:rsidRDefault="00F94EC8" w:rsidP="00F94EC8">
      <w:pPr>
        <w:pStyle w:val="PargrafodaLista"/>
        <w:ind w:left="0"/>
        <w:rPr>
          <w:rFonts w:ascii="Times New Roman" w:eastAsia="TrebuchetMS" w:hAnsi="Times New Roman" w:cs="Times New Roman"/>
          <w:b/>
          <w:bCs/>
          <w:sz w:val="20"/>
          <w:szCs w:val="20"/>
        </w:rPr>
      </w:pPr>
    </w:p>
    <w:p w:rsidR="00467758" w:rsidRPr="009E097E" w:rsidRDefault="00467758" w:rsidP="00F94EC8">
      <w:pPr>
        <w:pStyle w:val="PargrafodaLista"/>
        <w:ind w:left="0"/>
        <w:rPr>
          <w:rFonts w:ascii="Times New Roman" w:eastAsia="TrebuchetMS" w:hAnsi="Times New Roman" w:cs="Times New Roman"/>
          <w:b/>
          <w:bCs/>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lastRenderedPageBreak/>
        <w:t>MATERIAIS RECICLÁVEIS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Para os materiais secos recicláveis, deverá ser seguida a padronização internacional para a identificação, por cores, nos recipientes coletores (VERDE para vidro, AZUL para papel, AMARELO para metal, VERMELHO para plástico e BRANCO para lixo não reciclável).</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b/>
          <w:bCs/>
          <w:sz w:val="20"/>
          <w:szCs w:val="20"/>
        </w:rPr>
      </w:pPr>
      <w:r w:rsidRPr="009E097E">
        <w:rPr>
          <w:rFonts w:ascii="Times New Roman" w:eastAsia="TrebuchetMS" w:hAnsi="Times New Roman" w:cs="Times New Roman"/>
          <w:sz w:val="20"/>
          <w:szCs w:val="20"/>
        </w:rPr>
        <w:t>Deverão ser disponibilizados pelo Contratante recipientes adequados para a coleta seletiva:</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vidro (recipiente verde)</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plástico (recipiente vermelho)</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papéis secos (recipiente azul)</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metais (recipiente amarelo)</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Quando implantado pelo CONTRATANTE operações de compostagem/fabricação de adubo orgânico, o CONTRATADO deverá separar os resíduos orgânicos da varrição de parques (folhas, gravetos etc.) e encaminhá-los posteriormente para as referidas operações, de modo a evitar a sua disposição em aterro sanitário.</w:t>
      </w: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Fornecer sacos de lixo nos tamanhos adequados a sua utilização, com vistas à otimização em seu uso, bem como a redução da destinação de resíduos sólidos de acordo com a legislação;</w:t>
      </w: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Aperfeiçoar a utilização dos sacos de lixo, de cujo fornecimento é de sua responsabilidade, adequando sua disponibilização quanto à capacidade e necessidade, esgotando dentro do bom senso e da razoabilidade o seu volume útil de acondicionamento, objetivando a redução da destinação de resíduos sólidos de acordo com a legislação;</w:t>
      </w:r>
    </w:p>
    <w:p w:rsidR="00F94EC8" w:rsidRPr="009E097E" w:rsidRDefault="00F94EC8" w:rsidP="00F94EC8">
      <w:pPr>
        <w:autoSpaceDE w:val="0"/>
        <w:autoSpaceDN w:val="0"/>
        <w:adjustRightInd w:val="0"/>
        <w:jc w:val="both"/>
        <w:rPr>
          <w:rFonts w:ascii="Times New Roman" w:eastAsia="TrebuchetMS" w:hAnsi="Times New Roman" w:cs="Times New Roman"/>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t>SANEANTES DOMISSANITÁRIOS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Manter critérios especiais e privilegiados para aquisição e uso de produtos biodegradáveis;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Utilizar racionalmente os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de cuja aplicação nos serviços deverá observar regra basilar de menor toxidade, livre de corantes e redução drástica de hipoclorito de sódio;</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Manter critérios de qualificação de fornecedores levando em consideração as ações ambientais por estes realizadas;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Observar, rigorosamente, quando da aplicação e/ou manipulação de detergentes e seus congêneres, no que se refere ao atendimento das prescrições do artigo </w:t>
      </w:r>
      <w:r w:rsidRPr="009E097E">
        <w:rPr>
          <w:rFonts w:ascii="Times New Roman" w:eastAsia="TrebuchetMS" w:hAnsi="Times New Roman" w:cs="Times New Roman"/>
          <w:b/>
          <w:sz w:val="20"/>
          <w:szCs w:val="20"/>
        </w:rPr>
        <w:t>44</w:t>
      </w:r>
      <w:r w:rsidRPr="009E097E">
        <w:rPr>
          <w:rFonts w:ascii="Times New Roman" w:eastAsia="TrebuchetMS" w:hAnsi="Times New Roman" w:cs="Times New Roman"/>
          <w:sz w:val="20"/>
          <w:szCs w:val="20"/>
        </w:rPr>
        <w:t xml:space="preserve">, da Lei no </w:t>
      </w:r>
      <w:r w:rsidRPr="009E097E">
        <w:rPr>
          <w:rFonts w:ascii="Times New Roman" w:eastAsia="TrebuchetMS" w:hAnsi="Times New Roman" w:cs="Times New Roman"/>
          <w:b/>
          <w:sz w:val="20"/>
          <w:szCs w:val="20"/>
        </w:rPr>
        <w:t>6</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360</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23</w:t>
      </w:r>
      <w:r w:rsidRPr="009E097E">
        <w:rPr>
          <w:rFonts w:ascii="Times New Roman" w:eastAsia="TrebuchetMS" w:hAnsi="Times New Roman" w:cs="Times New Roman"/>
          <w:sz w:val="20"/>
          <w:szCs w:val="20"/>
        </w:rPr>
        <w:t xml:space="preserve"> de setembro de </w:t>
      </w:r>
      <w:r w:rsidRPr="009E097E">
        <w:rPr>
          <w:rFonts w:ascii="Times New Roman" w:eastAsia="TrebuchetMS" w:hAnsi="Times New Roman" w:cs="Times New Roman"/>
          <w:b/>
          <w:sz w:val="20"/>
          <w:szCs w:val="20"/>
        </w:rPr>
        <w:t>1976</w:t>
      </w:r>
      <w:r w:rsidRPr="009E097E">
        <w:rPr>
          <w:rFonts w:ascii="Times New Roman" w:eastAsia="TrebuchetMS" w:hAnsi="Times New Roman" w:cs="Times New Roman"/>
          <w:sz w:val="20"/>
          <w:szCs w:val="20"/>
        </w:rPr>
        <w:t xml:space="preserve"> e do artigo </w:t>
      </w:r>
      <w:r w:rsidRPr="009E097E">
        <w:rPr>
          <w:rFonts w:ascii="Times New Roman" w:eastAsia="TrebuchetMS" w:hAnsi="Times New Roman" w:cs="Times New Roman"/>
          <w:b/>
          <w:sz w:val="20"/>
          <w:szCs w:val="20"/>
        </w:rPr>
        <w:t>67</w:t>
      </w:r>
      <w:r w:rsidRPr="009E097E">
        <w:rPr>
          <w:rFonts w:ascii="Times New Roman" w:eastAsia="TrebuchetMS" w:hAnsi="Times New Roman" w:cs="Times New Roman"/>
          <w:sz w:val="20"/>
          <w:szCs w:val="20"/>
        </w:rPr>
        <w:t xml:space="preserve">, do Decreto no </w:t>
      </w:r>
      <w:r w:rsidRPr="009E097E">
        <w:rPr>
          <w:rFonts w:ascii="Times New Roman" w:eastAsia="TrebuchetMS" w:hAnsi="Times New Roman" w:cs="Times New Roman"/>
          <w:b/>
          <w:sz w:val="20"/>
          <w:szCs w:val="20"/>
        </w:rPr>
        <w:t>79</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094</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05</w:t>
      </w:r>
      <w:r w:rsidRPr="009E097E">
        <w:rPr>
          <w:rFonts w:ascii="Times New Roman" w:eastAsia="TrebuchetMS" w:hAnsi="Times New Roman" w:cs="Times New Roman"/>
          <w:sz w:val="20"/>
          <w:szCs w:val="20"/>
        </w:rPr>
        <w:t xml:space="preserve"> de janeiro de </w:t>
      </w:r>
      <w:r w:rsidRPr="009E097E">
        <w:rPr>
          <w:rFonts w:ascii="Times New Roman" w:eastAsia="TrebuchetMS" w:hAnsi="Times New Roman" w:cs="Times New Roman"/>
          <w:b/>
          <w:sz w:val="20"/>
          <w:szCs w:val="20"/>
        </w:rPr>
        <w:t>1977</w:t>
      </w:r>
      <w:r w:rsidRPr="009E097E">
        <w:rPr>
          <w:rFonts w:ascii="Times New Roman" w:eastAsia="TrebuchetMS" w:hAnsi="Times New Roman" w:cs="Times New Roman"/>
          <w:sz w:val="20"/>
          <w:szCs w:val="20"/>
        </w:rPr>
        <w:t xml:space="preserve">, as prescrições da Resolução Normativa nº </w:t>
      </w:r>
      <w:r w:rsidRPr="009E097E">
        <w:rPr>
          <w:rFonts w:ascii="Times New Roman" w:eastAsia="TrebuchetMS" w:hAnsi="Times New Roman" w:cs="Times New Roman"/>
          <w:b/>
          <w:sz w:val="20"/>
          <w:szCs w:val="20"/>
        </w:rPr>
        <w:t>1</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25</w:t>
      </w:r>
      <w:r w:rsidRPr="009E097E">
        <w:rPr>
          <w:rFonts w:ascii="Times New Roman" w:eastAsia="TrebuchetMS" w:hAnsi="Times New Roman" w:cs="Times New Roman"/>
          <w:sz w:val="20"/>
          <w:szCs w:val="20"/>
        </w:rPr>
        <w:t xml:space="preserve"> de outubro de </w:t>
      </w:r>
      <w:r w:rsidRPr="009E097E">
        <w:rPr>
          <w:rFonts w:ascii="Times New Roman" w:eastAsia="TrebuchetMS" w:hAnsi="Times New Roman" w:cs="Times New Roman"/>
          <w:b/>
          <w:sz w:val="20"/>
          <w:szCs w:val="20"/>
        </w:rPr>
        <w:t>1978</w:t>
      </w:r>
      <w:r w:rsidRPr="009E097E">
        <w:rPr>
          <w:rFonts w:ascii="Times New Roman" w:eastAsia="TrebuchetMS" w:hAnsi="Times New Roman" w:cs="Times New Roman"/>
          <w:sz w:val="20"/>
          <w:szCs w:val="20"/>
        </w:rPr>
        <w:t>, de cujos itens de controle e fiscalização por parte das autoridades sanitárias e do Contratante, são os Anexos da referida Resolução: Anexo I - Lista das substâncias permitidas na Elaboração de Detergentes e demais Produtos Destinados à Aplicação em objetos inanimados e ambientes; Anexo II - Lista das substâncias permitidas somente para entrarem nas composições de detergentes profissionais; Anexo III - Especificações e; Anexo IV - Frases de Advertências para Detergentes e seus Congêneres: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Não utilizar na manipulação, sob nenhuma hipótese, os corantes relacionados no Anexo I da Portaria nº </w:t>
      </w:r>
      <w:r w:rsidRPr="009E097E">
        <w:rPr>
          <w:rFonts w:ascii="Times New Roman" w:eastAsia="TrebuchetMS" w:hAnsi="Times New Roman" w:cs="Times New Roman"/>
          <w:b/>
          <w:sz w:val="20"/>
          <w:szCs w:val="20"/>
        </w:rPr>
        <w:t>9</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10</w:t>
      </w:r>
      <w:r w:rsidRPr="009E097E">
        <w:rPr>
          <w:rFonts w:ascii="Times New Roman" w:eastAsia="TrebuchetMS" w:hAnsi="Times New Roman" w:cs="Times New Roman"/>
          <w:sz w:val="20"/>
          <w:szCs w:val="20"/>
        </w:rPr>
        <w:t xml:space="preserve"> de abril de </w:t>
      </w:r>
      <w:r w:rsidRPr="009E097E">
        <w:rPr>
          <w:rFonts w:ascii="Times New Roman" w:eastAsia="TrebuchetMS" w:hAnsi="Times New Roman" w:cs="Times New Roman"/>
          <w:b/>
          <w:sz w:val="20"/>
          <w:szCs w:val="20"/>
        </w:rPr>
        <w:t>1987</w:t>
      </w:r>
      <w:r w:rsidRPr="009E097E">
        <w:rPr>
          <w:rFonts w:ascii="Times New Roman" w:eastAsia="TrebuchetMS" w:hAnsi="Times New Roman" w:cs="Times New Roman"/>
          <w:sz w:val="20"/>
          <w:szCs w:val="20"/>
        </w:rPr>
        <w:t>, em face de que a relação risco x benefício pertinente aos corantes relacionados no Anexo I é francamente desfavorável a sua utilização em produtos de uso rotineiro por seres humanos;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Fornecer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devidamente registrados no órgão de vigilância sanitária competente do Ministério da Saúde (artigos </w:t>
      </w:r>
      <w:r w:rsidRPr="009E097E">
        <w:rPr>
          <w:rFonts w:ascii="Times New Roman" w:eastAsia="TrebuchetMS" w:hAnsi="Times New Roman" w:cs="Times New Roman"/>
          <w:b/>
          <w:sz w:val="20"/>
          <w:szCs w:val="20"/>
        </w:rPr>
        <w:t>14</w:t>
      </w:r>
      <w:r w:rsidRPr="009E097E">
        <w:rPr>
          <w:rFonts w:ascii="Times New Roman" w:eastAsia="TrebuchetMS" w:hAnsi="Times New Roman" w:cs="Times New Roman"/>
          <w:sz w:val="20"/>
          <w:szCs w:val="20"/>
        </w:rPr>
        <w:t xml:space="preserve"> e </w:t>
      </w:r>
      <w:r w:rsidRPr="009E097E">
        <w:rPr>
          <w:rFonts w:ascii="Times New Roman" w:eastAsia="TrebuchetMS" w:hAnsi="Times New Roman" w:cs="Times New Roman"/>
          <w:b/>
          <w:sz w:val="20"/>
          <w:szCs w:val="20"/>
        </w:rPr>
        <w:t>15</w:t>
      </w:r>
      <w:r w:rsidRPr="009E097E">
        <w:rPr>
          <w:rFonts w:ascii="Times New Roman" w:eastAsia="TrebuchetMS" w:hAnsi="Times New Roman" w:cs="Times New Roman"/>
          <w:sz w:val="20"/>
          <w:szCs w:val="20"/>
        </w:rPr>
        <w:t xml:space="preserve">, Decreto </w:t>
      </w:r>
      <w:r w:rsidRPr="009E097E">
        <w:rPr>
          <w:rFonts w:ascii="Times New Roman" w:eastAsia="TrebuchetMS" w:hAnsi="Times New Roman" w:cs="Times New Roman"/>
          <w:b/>
          <w:sz w:val="20"/>
          <w:szCs w:val="20"/>
        </w:rPr>
        <w:t>79</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094</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05</w:t>
      </w:r>
      <w:r w:rsidRPr="009E097E">
        <w:rPr>
          <w:rFonts w:ascii="Times New Roman" w:eastAsia="TrebuchetMS" w:hAnsi="Times New Roman" w:cs="Times New Roman"/>
          <w:sz w:val="20"/>
          <w:szCs w:val="20"/>
        </w:rPr>
        <w:t xml:space="preserve"> de janeiro de </w:t>
      </w:r>
      <w:r w:rsidRPr="009E097E">
        <w:rPr>
          <w:rFonts w:ascii="Times New Roman" w:eastAsia="TrebuchetMS" w:hAnsi="Times New Roman" w:cs="Times New Roman"/>
          <w:b/>
          <w:sz w:val="20"/>
          <w:szCs w:val="20"/>
        </w:rPr>
        <w:t>1997</w:t>
      </w:r>
      <w:r w:rsidRPr="009E097E">
        <w:rPr>
          <w:rFonts w:ascii="Times New Roman" w:eastAsia="TrebuchetMS" w:hAnsi="Times New Roman" w:cs="Times New Roman"/>
          <w:sz w:val="20"/>
          <w:szCs w:val="20"/>
        </w:rPr>
        <w:t xml:space="preserve">, que regulamenta a Lei </w:t>
      </w:r>
      <w:r w:rsidRPr="009E097E">
        <w:rPr>
          <w:rFonts w:ascii="Times New Roman" w:eastAsia="TrebuchetMS" w:hAnsi="Times New Roman" w:cs="Times New Roman"/>
          <w:b/>
          <w:sz w:val="20"/>
          <w:szCs w:val="20"/>
        </w:rPr>
        <w:t>6</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360</w:t>
      </w:r>
      <w:r w:rsidRPr="009E097E">
        <w:rPr>
          <w:rFonts w:ascii="Times New Roman" w:eastAsia="TrebuchetMS" w:hAnsi="Times New Roman" w:cs="Times New Roman"/>
          <w:sz w:val="20"/>
          <w:szCs w:val="20"/>
        </w:rPr>
        <w:t xml:space="preserve">, </w:t>
      </w:r>
      <w:r w:rsidRPr="009E097E">
        <w:rPr>
          <w:rFonts w:ascii="Times New Roman" w:eastAsia="TrebuchetMS" w:hAnsi="Times New Roman" w:cs="Times New Roman"/>
          <w:b/>
          <w:sz w:val="20"/>
          <w:szCs w:val="20"/>
        </w:rPr>
        <w:t>23</w:t>
      </w:r>
      <w:r w:rsidRPr="009E097E">
        <w:rPr>
          <w:rFonts w:ascii="Times New Roman" w:eastAsia="TrebuchetMS" w:hAnsi="Times New Roman" w:cs="Times New Roman"/>
          <w:sz w:val="20"/>
          <w:szCs w:val="20"/>
        </w:rPr>
        <w:t xml:space="preserve"> de setembro de </w:t>
      </w:r>
      <w:r w:rsidRPr="009E097E">
        <w:rPr>
          <w:rFonts w:ascii="Times New Roman" w:eastAsia="TrebuchetMS" w:hAnsi="Times New Roman" w:cs="Times New Roman"/>
          <w:b/>
          <w:sz w:val="20"/>
          <w:szCs w:val="20"/>
        </w:rPr>
        <w:t>1976</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lastRenderedPageBreak/>
        <w:t xml:space="preserve">Não se utilizar na prestação dos serviços, conforme Resolução ANVISA RE nº </w:t>
      </w:r>
      <w:r w:rsidRPr="009E097E">
        <w:rPr>
          <w:rFonts w:ascii="Times New Roman" w:eastAsia="TrebuchetMS" w:hAnsi="Times New Roman" w:cs="Times New Roman"/>
          <w:b/>
          <w:sz w:val="20"/>
          <w:szCs w:val="20"/>
        </w:rPr>
        <w:t>913</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25</w:t>
      </w:r>
      <w:r w:rsidRPr="009E097E">
        <w:rPr>
          <w:rFonts w:ascii="Times New Roman" w:eastAsia="TrebuchetMS" w:hAnsi="Times New Roman" w:cs="Times New Roman"/>
          <w:sz w:val="20"/>
          <w:szCs w:val="20"/>
        </w:rPr>
        <w:t xml:space="preserve"> de junho de </w:t>
      </w:r>
      <w:r w:rsidRPr="009E097E">
        <w:rPr>
          <w:rFonts w:ascii="Times New Roman" w:eastAsia="TrebuchetMS" w:hAnsi="Times New Roman" w:cs="Times New Roman"/>
          <w:b/>
          <w:sz w:val="20"/>
          <w:szCs w:val="20"/>
        </w:rPr>
        <w:t>2001</w:t>
      </w:r>
      <w:r w:rsidRPr="009E097E">
        <w:rPr>
          <w:rFonts w:ascii="Times New Roman" w:eastAsia="TrebuchetMS" w:hAnsi="Times New Roman" w:cs="Times New Roman"/>
          <w:sz w:val="20"/>
          <w:szCs w:val="20"/>
        </w:rPr>
        <w:t xml:space="preserve">, de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de Risco I, listados pelo art. </w:t>
      </w:r>
      <w:r w:rsidRPr="009E097E">
        <w:rPr>
          <w:rFonts w:ascii="Times New Roman" w:eastAsia="TrebuchetMS" w:hAnsi="Times New Roman" w:cs="Times New Roman"/>
          <w:b/>
          <w:sz w:val="20"/>
          <w:szCs w:val="20"/>
        </w:rPr>
        <w:t>5</w:t>
      </w:r>
      <w:r w:rsidRPr="009E097E">
        <w:rPr>
          <w:rFonts w:ascii="Times New Roman" w:eastAsia="TrebuchetMS" w:hAnsi="Times New Roman" w:cs="Times New Roman"/>
          <w:sz w:val="20"/>
          <w:szCs w:val="20"/>
        </w:rPr>
        <w:t xml:space="preserve">.º da Resolução </w:t>
      </w:r>
      <w:r w:rsidRPr="009E097E">
        <w:rPr>
          <w:rFonts w:ascii="Times New Roman" w:eastAsia="TrebuchetMS" w:hAnsi="Times New Roman" w:cs="Times New Roman"/>
          <w:b/>
          <w:sz w:val="20"/>
          <w:szCs w:val="20"/>
        </w:rPr>
        <w:t>336</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30</w:t>
      </w:r>
      <w:r w:rsidRPr="009E097E">
        <w:rPr>
          <w:rFonts w:ascii="Times New Roman" w:eastAsia="TrebuchetMS" w:hAnsi="Times New Roman" w:cs="Times New Roman"/>
          <w:sz w:val="20"/>
          <w:szCs w:val="20"/>
        </w:rPr>
        <w:t xml:space="preserve"> de julho de </w:t>
      </w:r>
      <w:r w:rsidRPr="009E097E">
        <w:rPr>
          <w:rFonts w:ascii="Times New Roman" w:eastAsia="TrebuchetMS" w:hAnsi="Times New Roman" w:cs="Times New Roman"/>
          <w:b/>
          <w:sz w:val="20"/>
          <w:szCs w:val="20"/>
        </w:rPr>
        <w:t>1999</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Fica terminantemente proibida a aplicação de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fortemente alcalinos apresentados sob a forma de líquido premido (aerossol), ou líquido para pulverização, tais como produtos para limpeza de fornos e </w:t>
      </w:r>
      <w:proofErr w:type="spellStart"/>
      <w:r w:rsidRPr="009E097E">
        <w:rPr>
          <w:rFonts w:ascii="Times New Roman" w:eastAsia="TrebuchetMS" w:hAnsi="Times New Roman" w:cs="Times New Roman"/>
          <w:sz w:val="20"/>
          <w:szCs w:val="20"/>
        </w:rPr>
        <w:t>desincrustação</w:t>
      </w:r>
      <w:proofErr w:type="spellEnd"/>
      <w:r w:rsidRPr="009E097E">
        <w:rPr>
          <w:rFonts w:ascii="Times New Roman" w:eastAsia="TrebuchetMS" w:hAnsi="Times New Roman" w:cs="Times New Roman"/>
          <w:sz w:val="20"/>
          <w:szCs w:val="20"/>
        </w:rPr>
        <w:t xml:space="preserve"> de gorduras, conforme Portaria DISAD - Divisão Nacional de Vigilância Sanitária nº </w:t>
      </w:r>
      <w:r w:rsidRPr="009E097E">
        <w:rPr>
          <w:rFonts w:ascii="Times New Roman" w:eastAsia="TrebuchetMS" w:hAnsi="Times New Roman" w:cs="Times New Roman"/>
          <w:b/>
          <w:sz w:val="20"/>
          <w:szCs w:val="20"/>
        </w:rPr>
        <w:t>8</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10</w:t>
      </w:r>
      <w:r w:rsidRPr="009E097E">
        <w:rPr>
          <w:rFonts w:ascii="Times New Roman" w:eastAsia="TrebuchetMS" w:hAnsi="Times New Roman" w:cs="Times New Roman"/>
          <w:sz w:val="20"/>
          <w:szCs w:val="20"/>
        </w:rPr>
        <w:t xml:space="preserve"> de abril de </w:t>
      </w:r>
      <w:r w:rsidRPr="009E097E">
        <w:rPr>
          <w:rFonts w:ascii="Times New Roman" w:eastAsia="TrebuchetMS" w:hAnsi="Times New Roman" w:cs="Times New Roman"/>
          <w:b/>
          <w:sz w:val="20"/>
          <w:szCs w:val="20"/>
        </w:rPr>
        <w:t>1987</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Observar a rotulagem quanto aos produtos desinfetantes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conforme Resolução RDC nº </w:t>
      </w:r>
      <w:r w:rsidRPr="009E097E">
        <w:rPr>
          <w:rFonts w:ascii="Times New Roman" w:eastAsia="TrebuchetMS" w:hAnsi="Times New Roman" w:cs="Times New Roman"/>
          <w:b/>
          <w:sz w:val="20"/>
          <w:szCs w:val="20"/>
        </w:rPr>
        <w:t>174</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08</w:t>
      </w:r>
      <w:r w:rsidRPr="009E097E">
        <w:rPr>
          <w:rFonts w:ascii="Times New Roman" w:eastAsia="TrebuchetMS" w:hAnsi="Times New Roman" w:cs="Times New Roman"/>
          <w:sz w:val="20"/>
          <w:szCs w:val="20"/>
        </w:rPr>
        <w:t xml:space="preserve"> de julho de </w:t>
      </w:r>
      <w:r w:rsidRPr="009E097E">
        <w:rPr>
          <w:rFonts w:ascii="Times New Roman" w:eastAsia="TrebuchetMS" w:hAnsi="Times New Roman" w:cs="Times New Roman"/>
          <w:b/>
          <w:sz w:val="20"/>
          <w:szCs w:val="20"/>
        </w:rPr>
        <w:t>2003</w:t>
      </w:r>
      <w:r w:rsidRPr="009E097E">
        <w:rPr>
          <w:rFonts w:ascii="Times New Roman" w:eastAsia="TrebuchetMS" w:hAnsi="Times New Roman" w:cs="Times New Roman"/>
          <w:sz w:val="20"/>
          <w:szCs w:val="20"/>
        </w:rPr>
        <w:t xml:space="preserve">, e os anexos </w:t>
      </w:r>
      <w:r w:rsidRPr="009E097E">
        <w:rPr>
          <w:rFonts w:ascii="Times New Roman" w:eastAsia="TrebuchetMS" w:hAnsi="Times New Roman" w:cs="Times New Roman"/>
          <w:b/>
          <w:sz w:val="20"/>
          <w:szCs w:val="20"/>
        </w:rPr>
        <w:t>4</w:t>
      </w:r>
      <w:r w:rsidRPr="009E097E">
        <w:rPr>
          <w:rFonts w:ascii="Times New Roman" w:eastAsia="TrebuchetMS" w:hAnsi="Times New Roman" w:cs="Times New Roman"/>
          <w:sz w:val="20"/>
          <w:szCs w:val="20"/>
        </w:rPr>
        <w:t xml:space="preserve"> e </w:t>
      </w:r>
      <w:r w:rsidRPr="009E097E">
        <w:rPr>
          <w:rFonts w:ascii="Times New Roman" w:eastAsia="TrebuchetMS" w:hAnsi="Times New Roman" w:cs="Times New Roman"/>
          <w:b/>
          <w:sz w:val="20"/>
          <w:szCs w:val="20"/>
        </w:rPr>
        <w:t>5</w:t>
      </w:r>
      <w:r w:rsidRPr="009E097E">
        <w:rPr>
          <w:rFonts w:ascii="Times New Roman" w:eastAsia="TrebuchetMS" w:hAnsi="Times New Roman" w:cs="Times New Roman"/>
          <w:sz w:val="20"/>
          <w:szCs w:val="20"/>
        </w:rPr>
        <w:t xml:space="preserve"> da Portaria </w:t>
      </w:r>
      <w:r w:rsidRPr="009E097E">
        <w:rPr>
          <w:rFonts w:ascii="Times New Roman" w:eastAsia="TrebuchetMS" w:hAnsi="Times New Roman" w:cs="Times New Roman"/>
          <w:b/>
          <w:sz w:val="20"/>
          <w:szCs w:val="20"/>
        </w:rPr>
        <w:t>321</w:t>
      </w:r>
      <w:r w:rsidRPr="009E097E">
        <w:rPr>
          <w:rFonts w:ascii="Times New Roman" w:eastAsia="TrebuchetMS" w:hAnsi="Times New Roman" w:cs="Times New Roman"/>
          <w:sz w:val="20"/>
          <w:szCs w:val="20"/>
        </w:rPr>
        <w:t xml:space="preserve">/MS/SNVS, de </w:t>
      </w:r>
      <w:r w:rsidRPr="009E097E">
        <w:rPr>
          <w:rFonts w:ascii="Times New Roman" w:eastAsia="TrebuchetMS" w:hAnsi="Times New Roman" w:cs="Times New Roman"/>
          <w:b/>
          <w:sz w:val="20"/>
          <w:szCs w:val="20"/>
        </w:rPr>
        <w:t>08</w:t>
      </w:r>
      <w:r w:rsidRPr="009E097E">
        <w:rPr>
          <w:rFonts w:ascii="Times New Roman" w:eastAsia="TrebuchetMS" w:hAnsi="Times New Roman" w:cs="Times New Roman"/>
          <w:sz w:val="20"/>
          <w:szCs w:val="20"/>
        </w:rPr>
        <w:t xml:space="preserve"> de agosto de </w:t>
      </w:r>
      <w:r w:rsidRPr="009E097E">
        <w:rPr>
          <w:rFonts w:ascii="Times New Roman" w:eastAsia="TrebuchetMS" w:hAnsi="Times New Roman" w:cs="Times New Roman"/>
          <w:b/>
          <w:sz w:val="20"/>
          <w:szCs w:val="20"/>
        </w:rPr>
        <w:t>1997</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Somente aplicar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de cujas substâncias </w:t>
      </w:r>
      <w:proofErr w:type="spellStart"/>
      <w:r w:rsidRPr="009E097E">
        <w:rPr>
          <w:rFonts w:ascii="Times New Roman" w:eastAsia="TrebuchetMS" w:hAnsi="Times New Roman" w:cs="Times New Roman"/>
          <w:sz w:val="20"/>
          <w:szCs w:val="20"/>
        </w:rPr>
        <w:t>tensoativas</w:t>
      </w:r>
      <w:proofErr w:type="spellEnd"/>
      <w:r w:rsidRPr="009E097E">
        <w:rPr>
          <w:rFonts w:ascii="Times New Roman" w:eastAsia="TrebuchetMS" w:hAnsi="Times New Roman" w:cs="Times New Roman"/>
          <w:sz w:val="20"/>
          <w:szCs w:val="20"/>
        </w:rPr>
        <w:t xml:space="preserve"> aniônicas, utilizadas em sua composição sejam biodegradáveis, conforme disposições da Portaria. Nº </w:t>
      </w:r>
      <w:r w:rsidRPr="009E097E">
        <w:rPr>
          <w:rFonts w:ascii="Times New Roman" w:eastAsia="TrebuchetMS" w:hAnsi="Times New Roman" w:cs="Times New Roman"/>
          <w:b/>
          <w:sz w:val="20"/>
          <w:szCs w:val="20"/>
        </w:rPr>
        <w:t>874</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05</w:t>
      </w:r>
      <w:r w:rsidRPr="009E097E">
        <w:rPr>
          <w:rFonts w:ascii="Times New Roman" w:eastAsia="TrebuchetMS" w:hAnsi="Times New Roman" w:cs="Times New Roman"/>
          <w:sz w:val="20"/>
          <w:szCs w:val="20"/>
        </w:rPr>
        <w:t xml:space="preserve"> de novembro de </w:t>
      </w:r>
      <w:r w:rsidRPr="009E097E">
        <w:rPr>
          <w:rFonts w:ascii="Times New Roman" w:eastAsia="TrebuchetMS" w:hAnsi="Times New Roman" w:cs="Times New Roman"/>
          <w:b/>
          <w:sz w:val="20"/>
          <w:szCs w:val="20"/>
        </w:rPr>
        <w:t>1998</w:t>
      </w:r>
      <w:r w:rsidRPr="009E097E">
        <w:rPr>
          <w:rFonts w:ascii="Times New Roman" w:eastAsia="TrebuchetMS" w:hAnsi="Times New Roman" w:cs="Times New Roman"/>
          <w:sz w:val="20"/>
          <w:szCs w:val="20"/>
        </w:rPr>
        <w:t xml:space="preserve">, que aprova o Regulamento Técnico sobre Biodegradabilidade dos </w:t>
      </w:r>
      <w:proofErr w:type="spellStart"/>
      <w:r w:rsidRPr="009E097E">
        <w:rPr>
          <w:rFonts w:ascii="Times New Roman" w:eastAsia="TrebuchetMS" w:hAnsi="Times New Roman" w:cs="Times New Roman"/>
          <w:sz w:val="20"/>
          <w:szCs w:val="20"/>
        </w:rPr>
        <w:t>Tensoativos</w:t>
      </w:r>
      <w:proofErr w:type="spellEnd"/>
      <w:r w:rsidRPr="009E097E">
        <w:rPr>
          <w:rFonts w:ascii="Times New Roman" w:eastAsia="TrebuchetMS" w:hAnsi="Times New Roman" w:cs="Times New Roman"/>
          <w:sz w:val="20"/>
          <w:szCs w:val="20"/>
        </w:rPr>
        <w:t xml:space="preserve"> Aniônicos para Produtos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em face da necessidade de ser preservada a qualidade dos recursos hídricos naturais, de importância fundamental para a saúde; necessidade de evitar que a flora e fauna sejam afetadas negativamente por substâncias sintéticas; atual estágio de conhecimento do grau de biodegradabilidade das substâncias </w:t>
      </w:r>
      <w:proofErr w:type="spellStart"/>
      <w:r w:rsidRPr="009E097E">
        <w:rPr>
          <w:rFonts w:ascii="Times New Roman" w:eastAsia="TrebuchetMS" w:hAnsi="Times New Roman" w:cs="Times New Roman"/>
          <w:sz w:val="20"/>
          <w:szCs w:val="20"/>
        </w:rPr>
        <w:t>tensoativas</w:t>
      </w:r>
      <w:proofErr w:type="spellEnd"/>
      <w:r w:rsidRPr="009E097E">
        <w:rPr>
          <w:rFonts w:ascii="Times New Roman" w:eastAsia="TrebuchetMS" w:hAnsi="Times New Roman" w:cs="Times New Roman"/>
          <w:sz w:val="20"/>
          <w:szCs w:val="20"/>
        </w:rPr>
        <w:t xml:space="preserve"> aniônicas;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Considera-se biodegradável a substância </w:t>
      </w:r>
      <w:proofErr w:type="spellStart"/>
      <w:r w:rsidRPr="009E097E">
        <w:rPr>
          <w:rFonts w:ascii="Times New Roman" w:eastAsia="TrebuchetMS" w:hAnsi="Times New Roman" w:cs="Times New Roman"/>
          <w:sz w:val="20"/>
          <w:szCs w:val="20"/>
        </w:rPr>
        <w:t>tensoativa</w:t>
      </w:r>
      <w:proofErr w:type="spellEnd"/>
      <w:r w:rsidRPr="009E097E">
        <w:rPr>
          <w:rFonts w:ascii="Times New Roman" w:eastAsia="TrebuchetMS" w:hAnsi="Times New Roman" w:cs="Times New Roman"/>
          <w:sz w:val="20"/>
          <w:szCs w:val="20"/>
        </w:rPr>
        <w:t xml:space="preserve"> susceptível de decomposição e </w:t>
      </w:r>
      <w:proofErr w:type="spellStart"/>
      <w:r w:rsidRPr="009E097E">
        <w:rPr>
          <w:rFonts w:ascii="Times New Roman" w:eastAsia="TrebuchetMS" w:hAnsi="Times New Roman" w:cs="Times New Roman"/>
          <w:sz w:val="20"/>
          <w:szCs w:val="20"/>
        </w:rPr>
        <w:t>biodegradação</w:t>
      </w:r>
      <w:proofErr w:type="spellEnd"/>
      <w:r w:rsidRPr="009E097E">
        <w:rPr>
          <w:rFonts w:ascii="Times New Roman" w:eastAsia="TrebuchetMS" w:hAnsi="Times New Roman" w:cs="Times New Roman"/>
          <w:sz w:val="20"/>
          <w:szCs w:val="20"/>
        </w:rPr>
        <w:t xml:space="preserve"> por micro-organismos; com grau de biodegradabilidade mínimo de </w:t>
      </w:r>
      <w:r w:rsidRPr="009E097E">
        <w:rPr>
          <w:rFonts w:ascii="Times New Roman" w:eastAsia="TrebuchetMS" w:hAnsi="Times New Roman" w:cs="Times New Roman"/>
          <w:b/>
          <w:sz w:val="20"/>
          <w:szCs w:val="20"/>
        </w:rPr>
        <w:t>90</w:t>
      </w:r>
      <w:r w:rsidRPr="009E097E">
        <w:rPr>
          <w:rFonts w:ascii="Times New Roman" w:eastAsia="TrebuchetMS" w:hAnsi="Times New Roman" w:cs="Times New Roman"/>
          <w:sz w:val="20"/>
          <w:szCs w:val="20"/>
        </w:rPr>
        <w:t xml:space="preserve">%; fica definido como referência de biodegradabilidade, para esta finalidade, específica o </w:t>
      </w:r>
      <w:proofErr w:type="spellStart"/>
      <w:r w:rsidRPr="009E097E">
        <w:rPr>
          <w:rFonts w:ascii="Times New Roman" w:eastAsia="TrebuchetMS" w:hAnsi="Times New Roman" w:cs="Times New Roman"/>
          <w:sz w:val="20"/>
          <w:szCs w:val="20"/>
        </w:rPr>
        <w:t>dodecilbenzeno</w:t>
      </w:r>
      <w:proofErr w:type="spellEnd"/>
      <w:r w:rsidRPr="009E097E">
        <w:rPr>
          <w:rFonts w:ascii="Times New Roman" w:eastAsia="TrebuchetMS" w:hAnsi="Times New Roman" w:cs="Times New Roman"/>
          <w:sz w:val="20"/>
          <w:szCs w:val="20"/>
        </w:rPr>
        <w:t xml:space="preserve"> sulfonato de sódio. A verificação da biodegradabilidade será realizada pela análise da substância </w:t>
      </w:r>
      <w:proofErr w:type="spellStart"/>
      <w:r w:rsidRPr="009E097E">
        <w:rPr>
          <w:rFonts w:ascii="Times New Roman" w:eastAsia="TrebuchetMS" w:hAnsi="Times New Roman" w:cs="Times New Roman"/>
          <w:sz w:val="20"/>
          <w:szCs w:val="20"/>
        </w:rPr>
        <w:t>tensoativa</w:t>
      </w:r>
      <w:proofErr w:type="spellEnd"/>
      <w:r w:rsidRPr="009E097E">
        <w:rPr>
          <w:rFonts w:ascii="Times New Roman" w:eastAsia="TrebuchetMS" w:hAnsi="Times New Roman" w:cs="Times New Roman"/>
          <w:sz w:val="20"/>
          <w:szCs w:val="20"/>
        </w:rPr>
        <w:t xml:space="preserve"> aniônica utilizada na formulação do saneante ou no produto acabado;</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O CONTRATANTE poderá coletar uma vez por mês e sempre que entender necessário, amostras de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que deverão ser devidamente acondicionadas em recipientes esterilizados e lacrados, para análises laboratoriais.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Os laudos laboratoriais deverão ser elaborados por laboratórios habilitados pela Secretaria de Vigilância Sanitária. Deverão constar obrigatoriamente do laudo laboratorial, além do resultado dos ensaios de biodegradabilidade, resultados da análise química da amostra analisada.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Quando da aplicação de álcool, deverá se observar a Resolução RDC nº </w:t>
      </w:r>
      <w:r w:rsidRPr="009E097E">
        <w:rPr>
          <w:rFonts w:ascii="Times New Roman" w:eastAsia="TrebuchetMS" w:hAnsi="Times New Roman" w:cs="Times New Roman"/>
          <w:b/>
          <w:sz w:val="20"/>
          <w:szCs w:val="20"/>
        </w:rPr>
        <w:t>46</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20</w:t>
      </w:r>
      <w:r w:rsidRPr="009E097E">
        <w:rPr>
          <w:rFonts w:ascii="Times New Roman" w:eastAsia="TrebuchetMS" w:hAnsi="Times New Roman" w:cs="Times New Roman"/>
          <w:sz w:val="20"/>
          <w:szCs w:val="20"/>
        </w:rPr>
        <w:t xml:space="preserve"> de fevereiro de </w:t>
      </w:r>
      <w:r w:rsidRPr="009E097E">
        <w:rPr>
          <w:rFonts w:ascii="Times New Roman" w:eastAsia="TrebuchetMS" w:hAnsi="Times New Roman" w:cs="Times New Roman"/>
          <w:b/>
          <w:sz w:val="20"/>
          <w:szCs w:val="20"/>
        </w:rPr>
        <w:t>2002</w:t>
      </w:r>
      <w:r w:rsidRPr="009E097E">
        <w:rPr>
          <w:rFonts w:ascii="Times New Roman" w:eastAsia="TrebuchetMS" w:hAnsi="Times New Roman" w:cs="Times New Roman"/>
          <w:sz w:val="20"/>
          <w:szCs w:val="20"/>
        </w:rPr>
        <w:t xml:space="preserve"> que aprova o Regulamento Técnico para o álcool etílico hidratado em todas as graduações e álcool etílico anidro;</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Fica terminantemente proibida a aplicação de produtos que contenham o Benzeno, em sua composição, conforme Resolução - RDC nº </w:t>
      </w:r>
      <w:r w:rsidRPr="009E097E">
        <w:rPr>
          <w:rFonts w:ascii="Times New Roman" w:eastAsia="TrebuchetMS" w:hAnsi="Times New Roman" w:cs="Times New Roman"/>
          <w:b/>
          <w:sz w:val="20"/>
          <w:szCs w:val="20"/>
        </w:rPr>
        <w:t>252</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16</w:t>
      </w:r>
      <w:r w:rsidRPr="009E097E">
        <w:rPr>
          <w:rFonts w:ascii="Times New Roman" w:eastAsia="TrebuchetMS" w:hAnsi="Times New Roman" w:cs="Times New Roman"/>
          <w:sz w:val="20"/>
          <w:szCs w:val="20"/>
        </w:rPr>
        <w:t xml:space="preserve"> de setembro de </w:t>
      </w:r>
      <w:r w:rsidRPr="009E097E">
        <w:rPr>
          <w:rFonts w:ascii="Times New Roman" w:eastAsia="TrebuchetMS" w:hAnsi="Times New Roman" w:cs="Times New Roman"/>
          <w:b/>
          <w:sz w:val="20"/>
          <w:szCs w:val="20"/>
        </w:rPr>
        <w:t>2003</w:t>
      </w:r>
      <w:r w:rsidRPr="009E097E">
        <w:rPr>
          <w:rFonts w:ascii="Times New Roman" w:eastAsia="TrebuchetMS" w:hAnsi="Times New Roman" w:cs="Times New Roman"/>
          <w:sz w:val="20"/>
          <w:szCs w:val="20"/>
        </w:rPr>
        <w:t xml:space="preserve">, em face da necessidade de serem adotados procedimentos para reduzir a exposição da população face aos riscos avaliados pela IARC - </w:t>
      </w:r>
      <w:proofErr w:type="spellStart"/>
      <w:r w:rsidRPr="009E097E">
        <w:rPr>
          <w:rFonts w:ascii="Times New Roman" w:eastAsia="TrebuchetMS" w:hAnsi="Times New Roman" w:cs="Times New Roman"/>
          <w:i/>
          <w:sz w:val="20"/>
          <w:szCs w:val="20"/>
        </w:rPr>
        <w:t>International</w:t>
      </w:r>
      <w:proofErr w:type="spellEnd"/>
      <w:r w:rsidRPr="009E097E">
        <w:rPr>
          <w:rFonts w:ascii="Times New Roman" w:eastAsia="TrebuchetMS" w:hAnsi="Times New Roman" w:cs="Times New Roman"/>
          <w:i/>
          <w:sz w:val="20"/>
          <w:szCs w:val="20"/>
        </w:rPr>
        <w:t xml:space="preserve"> </w:t>
      </w:r>
      <w:proofErr w:type="spellStart"/>
      <w:r w:rsidRPr="009E097E">
        <w:rPr>
          <w:rFonts w:ascii="Times New Roman" w:eastAsia="TrebuchetMS" w:hAnsi="Times New Roman" w:cs="Times New Roman"/>
          <w:i/>
          <w:sz w:val="20"/>
          <w:szCs w:val="20"/>
        </w:rPr>
        <w:t>Agency</w:t>
      </w:r>
      <w:proofErr w:type="spellEnd"/>
      <w:r w:rsidRPr="009E097E">
        <w:rPr>
          <w:rFonts w:ascii="Times New Roman" w:eastAsia="TrebuchetMS" w:hAnsi="Times New Roman" w:cs="Times New Roman"/>
          <w:i/>
          <w:sz w:val="20"/>
          <w:szCs w:val="20"/>
        </w:rPr>
        <w:t xml:space="preserve"> </w:t>
      </w:r>
      <w:proofErr w:type="spellStart"/>
      <w:r w:rsidRPr="009E097E">
        <w:rPr>
          <w:rFonts w:ascii="Times New Roman" w:eastAsia="TrebuchetMS" w:hAnsi="Times New Roman" w:cs="Times New Roman"/>
          <w:i/>
          <w:sz w:val="20"/>
          <w:szCs w:val="20"/>
        </w:rPr>
        <w:t>Research</w:t>
      </w:r>
      <w:proofErr w:type="spellEnd"/>
      <w:r w:rsidRPr="009E097E">
        <w:rPr>
          <w:rFonts w:ascii="Times New Roman" w:eastAsia="TrebuchetMS" w:hAnsi="Times New Roman" w:cs="Times New Roman"/>
          <w:i/>
          <w:sz w:val="20"/>
          <w:szCs w:val="20"/>
        </w:rPr>
        <w:t xml:space="preserve"> </w:t>
      </w:r>
      <w:proofErr w:type="spellStart"/>
      <w:r w:rsidRPr="009E097E">
        <w:rPr>
          <w:rFonts w:ascii="Times New Roman" w:eastAsia="TrebuchetMS" w:hAnsi="Times New Roman" w:cs="Times New Roman"/>
          <w:i/>
          <w:sz w:val="20"/>
          <w:szCs w:val="20"/>
        </w:rPr>
        <w:t>on</w:t>
      </w:r>
      <w:proofErr w:type="spellEnd"/>
      <w:r w:rsidRPr="009E097E">
        <w:rPr>
          <w:rFonts w:ascii="Times New Roman" w:eastAsia="TrebuchetMS" w:hAnsi="Times New Roman" w:cs="Times New Roman"/>
          <w:i/>
          <w:sz w:val="20"/>
          <w:szCs w:val="20"/>
        </w:rPr>
        <w:t xml:space="preserve"> </w:t>
      </w:r>
      <w:proofErr w:type="spellStart"/>
      <w:r w:rsidRPr="009E097E">
        <w:rPr>
          <w:rFonts w:ascii="Times New Roman" w:eastAsia="TrebuchetMS" w:hAnsi="Times New Roman" w:cs="Times New Roman"/>
          <w:i/>
          <w:sz w:val="20"/>
          <w:szCs w:val="20"/>
        </w:rPr>
        <w:t>Cancer</w:t>
      </w:r>
      <w:proofErr w:type="spellEnd"/>
      <w:r w:rsidRPr="009E097E">
        <w:rPr>
          <w:rFonts w:ascii="Times New Roman" w:eastAsia="TrebuchetMS" w:hAnsi="Times New Roman" w:cs="Times New Roman"/>
          <w:sz w:val="20"/>
          <w:szCs w:val="20"/>
        </w:rPr>
        <w:t xml:space="preserve">, Agência de pesquisa referenciada pela OMS – Organização Mundial de Saúde, para analisar compostos suspeitos de causarem câncer, e a categorização da substância como cancerígena para humanos; necessidade de resguardar a saúde humana e o meio ambiente e considerando os riscos de exposição, incompatível com as precauções recomendadas pela Lei nº </w:t>
      </w:r>
      <w:r w:rsidRPr="009E097E">
        <w:rPr>
          <w:rFonts w:ascii="Times New Roman" w:eastAsia="TrebuchetMS" w:hAnsi="Times New Roman" w:cs="Times New Roman"/>
          <w:b/>
          <w:sz w:val="20"/>
          <w:szCs w:val="20"/>
        </w:rPr>
        <w:t>6</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360</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23</w:t>
      </w:r>
      <w:r w:rsidRPr="009E097E">
        <w:rPr>
          <w:rFonts w:ascii="Times New Roman" w:eastAsia="TrebuchetMS" w:hAnsi="Times New Roman" w:cs="Times New Roman"/>
          <w:sz w:val="20"/>
          <w:szCs w:val="20"/>
        </w:rPr>
        <w:t xml:space="preserve"> de setembro de </w:t>
      </w:r>
      <w:r w:rsidRPr="009E097E">
        <w:rPr>
          <w:rFonts w:ascii="Times New Roman" w:eastAsia="TrebuchetMS" w:hAnsi="Times New Roman" w:cs="Times New Roman"/>
          <w:b/>
          <w:sz w:val="20"/>
          <w:szCs w:val="20"/>
        </w:rPr>
        <w:t>1976</w:t>
      </w:r>
      <w:r w:rsidRPr="009E097E">
        <w:rPr>
          <w:rFonts w:ascii="Times New Roman" w:eastAsia="TrebuchetMS" w:hAnsi="Times New Roman" w:cs="Times New Roman"/>
          <w:sz w:val="20"/>
          <w:szCs w:val="20"/>
        </w:rPr>
        <w:t xml:space="preserve">, Decreto n.º </w:t>
      </w:r>
      <w:r w:rsidRPr="009E097E">
        <w:rPr>
          <w:rFonts w:ascii="Times New Roman" w:eastAsia="TrebuchetMS" w:hAnsi="Times New Roman" w:cs="Times New Roman"/>
          <w:b/>
          <w:sz w:val="20"/>
          <w:szCs w:val="20"/>
        </w:rPr>
        <w:t>79</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094</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5</w:t>
      </w:r>
      <w:r w:rsidRPr="009E097E">
        <w:rPr>
          <w:rFonts w:ascii="Times New Roman" w:eastAsia="TrebuchetMS" w:hAnsi="Times New Roman" w:cs="Times New Roman"/>
          <w:sz w:val="20"/>
          <w:szCs w:val="20"/>
        </w:rPr>
        <w:t xml:space="preserve"> de janeiro de </w:t>
      </w:r>
      <w:r w:rsidRPr="009E097E">
        <w:rPr>
          <w:rFonts w:ascii="Times New Roman" w:eastAsia="TrebuchetMS" w:hAnsi="Times New Roman" w:cs="Times New Roman"/>
          <w:b/>
          <w:sz w:val="20"/>
          <w:szCs w:val="20"/>
        </w:rPr>
        <w:t>1977</w:t>
      </w:r>
      <w:r w:rsidRPr="009E097E">
        <w:rPr>
          <w:rFonts w:ascii="Times New Roman" w:eastAsia="TrebuchetMS" w:hAnsi="Times New Roman" w:cs="Times New Roman"/>
          <w:sz w:val="20"/>
          <w:szCs w:val="20"/>
        </w:rPr>
        <w:t xml:space="preserve"> e a Lei nº </w:t>
      </w:r>
      <w:r w:rsidRPr="009E097E">
        <w:rPr>
          <w:rFonts w:ascii="Times New Roman" w:eastAsia="TrebuchetMS" w:hAnsi="Times New Roman" w:cs="Times New Roman"/>
          <w:b/>
          <w:sz w:val="20"/>
          <w:szCs w:val="20"/>
        </w:rPr>
        <w:t>8</w:t>
      </w:r>
      <w:r w:rsidRPr="009E097E">
        <w:rPr>
          <w:rFonts w:ascii="Times New Roman" w:eastAsia="TrebuchetMS" w:hAnsi="Times New Roman" w:cs="Times New Roman"/>
          <w:sz w:val="20"/>
          <w:szCs w:val="20"/>
        </w:rPr>
        <w:t>.</w:t>
      </w:r>
      <w:r w:rsidRPr="009E097E">
        <w:rPr>
          <w:rFonts w:ascii="Times New Roman" w:eastAsia="TrebuchetMS" w:hAnsi="Times New Roman" w:cs="Times New Roman"/>
          <w:b/>
          <w:sz w:val="20"/>
          <w:szCs w:val="20"/>
        </w:rPr>
        <w:t>078</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11</w:t>
      </w:r>
      <w:r w:rsidRPr="009E097E">
        <w:rPr>
          <w:rFonts w:ascii="Times New Roman" w:eastAsia="TrebuchetMS" w:hAnsi="Times New Roman" w:cs="Times New Roman"/>
          <w:sz w:val="20"/>
          <w:szCs w:val="20"/>
        </w:rPr>
        <w:t xml:space="preserve"> de setembro de </w:t>
      </w:r>
      <w:r w:rsidRPr="009E097E">
        <w:rPr>
          <w:rFonts w:ascii="Times New Roman" w:eastAsia="TrebuchetMS" w:hAnsi="Times New Roman" w:cs="Times New Roman"/>
          <w:b/>
          <w:sz w:val="20"/>
          <w:szCs w:val="20"/>
        </w:rPr>
        <w:t>1990</w:t>
      </w:r>
      <w:r w:rsidRPr="009E097E">
        <w:rPr>
          <w:rFonts w:ascii="Times New Roman" w:eastAsia="TrebuchetMS" w:hAnsi="Times New Roman" w:cs="Times New Roman"/>
          <w:sz w:val="20"/>
          <w:szCs w:val="20"/>
        </w:rPr>
        <w:t>, face aos riscos oferecidos.</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Fica proibida a aplicação de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que apresentem associação de inseticidas a ceras para assoalhos, impermeabilizantes, polidores e outros produtos de limpeza, nos termos da Resolução Normativa CNS n° </w:t>
      </w:r>
      <w:r w:rsidRPr="009E097E">
        <w:rPr>
          <w:rFonts w:ascii="Times New Roman" w:eastAsia="TrebuchetMS" w:hAnsi="Times New Roman" w:cs="Times New Roman"/>
          <w:b/>
          <w:sz w:val="20"/>
          <w:szCs w:val="20"/>
        </w:rPr>
        <w:t>01</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04</w:t>
      </w:r>
      <w:r w:rsidRPr="009E097E">
        <w:rPr>
          <w:rFonts w:ascii="Times New Roman" w:eastAsia="TrebuchetMS" w:hAnsi="Times New Roman" w:cs="Times New Roman"/>
          <w:sz w:val="20"/>
          <w:szCs w:val="20"/>
        </w:rPr>
        <w:t xml:space="preserve"> de abril de </w:t>
      </w:r>
      <w:r w:rsidRPr="009E097E">
        <w:rPr>
          <w:rFonts w:ascii="Times New Roman" w:eastAsia="TrebuchetMS" w:hAnsi="Times New Roman" w:cs="Times New Roman"/>
          <w:b/>
          <w:sz w:val="20"/>
          <w:szCs w:val="20"/>
        </w:rPr>
        <w:t>1979</w:t>
      </w:r>
      <w:r w:rsidRPr="009E097E">
        <w:rPr>
          <w:rFonts w:ascii="Times New Roman" w:eastAsia="TrebuchetMS" w:hAnsi="Times New Roman" w:cs="Times New Roman"/>
          <w:sz w:val="20"/>
          <w:szCs w:val="20"/>
        </w:rPr>
        <w:t>.</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 xml:space="preserve">Os produtos químicos relacionados pelo CONTRATADO, de acordo com sua composição, fabricante e utilização, deverão ter registro no Ministério da Saúde e serem comprovados mediante </w:t>
      </w:r>
      <w:r w:rsidRPr="009E097E">
        <w:rPr>
          <w:rFonts w:ascii="Times New Roman" w:eastAsia="TrebuchetMS" w:hAnsi="Times New Roman" w:cs="Times New Roman"/>
          <w:sz w:val="20"/>
          <w:szCs w:val="20"/>
        </w:rPr>
        <w:lastRenderedPageBreak/>
        <w:t xml:space="preserve">apresentação de cópia reprográfica autenticada (frente e verso) do Certificado de Registro expedido pela Divisão de Produtos (DIPROD) e/ou Divisão de Produtos Saneantes </w:t>
      </w:r>
      <w:proofErr w:type="spellStart"/>
      <w:r w:rsidRPr="009E097E">
        <w:rPr>
          <w:rFonts w:ascii="Times New Roman" w:eastAsia="TrebuchetMS" w:hAnsi="Times New Roman" w:cs="Times New Roman"/>
          <w:sz w:val="20"/>
          <w:szCs w:val="20"/>
        </w:rPr>
        <w:t>Domissanitários</w:t>
      </w:r>
      <w:proofErr w:type="spellEnd"/>
      <w:r w:rsidRPr="009E097E">
        <w:rPr>
          <w:rFonts w:ascii="Times New Roman" w:eastAsia="TrebuchetMS" w:hAnsi="Times New Roman" w:cs="Times New Roman"/>
          <w:sz w:val="20"/>
          <w:szCs w:val="20"/>
        </w:rPr>
        <w:t xml:space="preserve"> (DISAD), da Secretaria Nacional de Vigilância Sanitária do Ministério da Saúde.</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Recomenda-se que o CONTRATADO utilize produtos detergentes de baixas concentrações e baixo teores de fosfato;</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eastAsia="TrebuchetMS" w:hAnsi="Times New Roman" w:cs="Times New Roman"/>
          <w:sz w:val="20"/>
          <w:szCs w:val="20"/>
        </w:rPr>
      </w:pPr>
      <w:r w:rsidRPr="009E097E">
        <w:rPr>
          <w:rFonts w:ascii="Times New Roman" w:eastAsia="TrebuchetMS" w:hAnsi="Times New Roman" w:cs="Times New Roman"/>
          <w:sz w:val="20"/>
          <w:szCs w:val="20"/>
        </w:rPr>
        <w:t>Apresentar ao CONTRATANTE, sempre que solicitado, a composição química dos produtos, para análise e precauções com possíveis intercorrências que possam surgir com empregados da Contratada, ou com terceiros;</w:t>
      </w:r>
    </w:p>
    <w:p w:rsidR="00F94EC8" w:rsidRPr="009E097E" w:rsidRDefault="00F94EC8" w:rsidP="00F94EC8">
      <w:pPr>
        <w:shd w:val="clear" w:color="auto" w:fill="FFFFFF"/>
        <w:autoSpaceDE w:val="0"/>
        <w:autoSpaceDN w:val="0"/>
        <w:adjustRightInd w:val="0"/>
        <w:jc w:val="both"/>
        <w:rPr>
          <w:rFonts w:ascii="Times New Roman" w:eastAsia="TrebuchetMS" w:hAnsi="Times New Roman" w:cs="Times New Roman"/>
          <w:b/>
          <w:bCs/>
          <w:sz w:val="20"/>
          <w:szCs w:val="20"/>
        </w:rPr>
      </w:pPr>
    </w:p>
    <w:p w:rsidR="00F94EC8" w:rsidRPr="009E097E" w:rsidRDefault="00F94EC8" w:rsidP="00F94EC8">
      <w:pPr>
        <w:shd w:val="clear" w:color="auto" w:fill="D9D9D9"/>
        <w:autoSpaceDE w:val="0"/>
        <w:autoSpaceDN w:val="0"/>
        <w:adjustRightInd w:val="0"/>
        <w:jc w:val="both"/>
        <w:rPr>
          <w:rFonts w:ascii="Times New Roman" w:eastAsia="TrebuchetMS" w:hAnsi="Times New Roman" w:cs="Times New Roman"/>
          <w:b/>
          <w:bCs/>
          <w:sz w:val="20"/>
          <w:szCs w:val="20"/>
        </w:rPr>
      </w:pPr>
      <w:r w:rsidRPr="009E097E">
        <w:rPr>
          <w:rFonts w:ascii="Times New Roman" w:eastAsia="TrebuchetMS" w:hAnsi="Times New Roman" w:cs="Times New Roman"/>
          <w:b/>
          <w:bCs/>
          <w:sz w:val="20"/>
          <w:szCs w:val="20"/>
        </w:rPr>
        <w:t>POLUIÇÃO SONORA</w:t>
      </w:r>
    </w:p>
    <w:p w:rsidR="00F94EC8" w:rsidRPr="009E097E" w:rsidRDefault="00F94EC8" w:rsidP="00F94EC8">
      <w:pPr>
        <w:pStyle w:val="PargrafodaLista"/>
        <w:ind w:left="0"/>
        <w:rPr>
          <w:rFonts w:ascii="Times New Roman" w:eastAsia="TrebuchetMS" w:hAnsi="Times New Roman" w:cs="Times New Roman"/>
          <w:sz w:val="20"/>
          <w:szCs w:val="20"/>
        </w:rPr>
      </w:pPr>
    </w:p>
    <w:p w:rsidR="00F94EC8" w:rsidRPr="009E097E" w:rsidRDefault="00F94EC8" w:rsidP="00E22738">
      <w:pPr>
        <w:numPr>
          <w:ilvl w:val="3"/>
          <w:numId w:val="3"/>
        </w:numPr>
        <w:autoSpaceDE w:val="0"/>
        <w:autoSpaceDN w:val="0"/>
        <w:adjustRightInd w:val="0"/>
        <w:ind w:left="0" w:firstLine="0"/>
        <w:jc w:val="both"/>
        <w:rPr>
          <w:rFonts w:ascii="Times New Roman" w:hAnsi="Times New Roman" w:cs="Times New Roman"/>
          <w:sz w:val="20"/>
          <w:szCs w:val="20"/>
        </w:rPr>
      </w:pPr>
      <w:r w:rsidRPr="009E097E">
        <w:rPr>
          <w:rFonts w:ascii="Times New Roman" w:eastAsia="TrebuchetMS" w:hAnsi="Times New Roman" w:cs="Times New Roman"/>
          <w:sz w:val="20"/>
          <w:szCs w:val="20"/>
        </w:rPr>
        <w:t xml:space="preserve">Para seus equipamentos de limpeza que gerem ruído no seu funcionamento, observar a necessidade de Selo Ruído, como forma de indicação do nível de potência sonora, medido em decibel - </w:t>
      </w:r>
      <w:proofErr w:type="spellStart"/>
      <w:r w:rsidRPr="009E097E">
        <w:rPr>
          <w:rFonts w:ascii="Times New Roman" w:eastAsia="TrebuchetMS" w:hAnsi="Times New Roman" w:cs="Times New Roman"/>
          <w:sz w:val="20"/>
          <w:szCs w:val="20"/>
        </w:rPr>
        <w:t>Db</w:t>
      </w:r>
      <w:proofErr w:type="spellEnd"/>
      <w:r w:rsidRPr="009E097E">
        <w:rPr>
          <w:rFonts w:ascii="Times New Roman" w:eastAsia="TrebuchetMS" w:hAnsi="Times New Roman" w:cs="Times New Roman"/>
          <w:sz w:val="20"/>
          <w:szCs w:val="20"/>
        </w:rPr>
        <w:t xml:space="preserve">(A), conforme Resolução CONAMA nº </w:t>
      </w:r>
      <w:r w:rsidRPr="009E097E">
        <w:rPr>
          <w:rFonts w:ascii="Times New Roman" w:eastAsia="TrebuchetMS" w:hAnsi="Times New Roman" w:cs="Times New Roman"/>
          <w:b/>
          <w:sz w:val="20"/>
          <w:szCs w:val="20"/>
        </w:rPr>
        <w:t>020</w:t>
      </w:r>
      <w:r w:rsidRPr="009E097E">
        <w:rPr>
          <w:rFonts w:ascii="Times New Roman" w:eastAsia="TrebuchetMS" w:hAnsi="Times New Roman" w:cs="Times New Roman"/>
          <w:sz w:val="20"/>
          <w:szCs w:val="20"/>
        </w:rPr>
        <w:t xml:space="preserve">, de </w:t>
      </w:r>
      <w:r w:rsidRPr="009E097E">
        <w:rPr>
          <w:rFonts w:ascii="Times New Roman" w:eastAsia="TrebuchetMS" w:hAnsi="Times New Roman" w:cs="Times New Roman"/>
          <w:b/>
          <w:sz w:val="20"/>
          <w:szCs w:val="20"/>
        </w:rPr>
        <w:t>07</w:t>
      </w:r>
      <w:r w:rsidRPr="009E097E">
        <w:rPr>
          <w:rFonts w:ascii="Times New Roman" w:eastAsia="TrebuchetMS" w:hAnsi="Times New Roman" w:cs="Times New Roman"/>
          <w:sz w:val="20"/>
          <w:szCs w:val="20"/>
        </w:rPr>
        <w:t xml:space="preserve"> de dezembro de </w:t>
      </w:r>
      <w:r w:rsidRPr="009E097E">
        <w:rPr>
          <w:rFonts w:ascii="Times New Roman" w:eastAsia="TrebuchetMS" w:hAnsi="Times New Roman" w:cs="Times New Roman"/>
          <w:b/>
          <w:sz w:val="20"/>
          <w:szCs w:val="20"/>
        </w:rPr>
        <w:t>1994</w:t>
      </w:r>
      <w:r w:rsidRPr="009E097E">
        <w:rPr>
          <w:rFonts w:ascii="Times New Roman" w:eastAsia="TrebuchetMS" w:hAnsi="Times New Roman" w:cs="Times New Roman"/>
          <w:sz w:val="20"/>
          <w:szCs w:val="20"/>
        </w:rPr>
        <w:t>, em face de o ruído excessivo causar prejuízo à saúde física e mental, afetando particularmente a audição; a utilização de tecnologias adequadas e conhecidas permite atender às necessidades de redução de níveis de ruído.</w:t>
      </w:r>
    </w:p>
    <w:p w:rsidR="00F94EC8" w:rsidRPr="009E097E" w:rsidRDefault="00F94EC8" w:rsidP="00F94EC8">
      <w:pPr>
        <w:rPr>
          <w:rFonts w:ascii="Times New Roman" w:hAnsi="Times New Roman" w:cs="Times New Roman"/>
          <w:sz w:val="20"/>
          <w:szCs w:val="20"/>
        </w:rPr>
      </w:pPr>
    </w:p>
    <w:p w:rsidR="00504A9F" w:rsidRPr="009E097E" w:rsidRDefault="00504A9F">
      <w:pPr>
        <w:rPr>
          <w:rFonts w:ascii="Times New Roman" w:hAnsi="Times New Roman" w:cs="Times New Roman"/>
          <w:sz w:val="20"/>
          <w:szCs w:val="20"/>
        </w:rPr>
      </w:pPr>
      <w:r w:rsidRPr="009E097E">
        <w:rPr>
          <w:rFonts w:ascii="Times New Roman" w:hAnsi="Times New Roman" w:cs="Times New Roman"/>
          <w:sz w:val="20"/>
          <w:szCs w:val="20"/>
        </w:rPr>
        <w:br w:type="page"/>
      </w:r>
    </w:p>
    <w:p w:rsidR="00F94EC8" w:rsidRPr="009E097E" w:rsidRDefault="00F94EC8" w:rsidP="00DB206B">
      <w:pPr>
        <w:rPr>
          <w:rFonts w:ascii="Times New Roman" w:hAnsi="Times New Roman" w:cs="Times New Roman"/>
          <w:sz w:val="20"/>
          <w:szCs w:val="20"/>
        </w:rPr>
      </w:pPr>
    </w:p>
    <w:p w:rsidR="00504A9F" w:rsidRPr="009E097E" w:rsidRDefault="00504A9F" w:rsidP="00504A9F">
      <w:pPr>
        <w:jc w:val="center"/>
        <w:rPr>
          <w:rFonts w:ascii="Times New Roman" w:eastAsia="Calibri" w:hAnsi="Times New Roman" w:cs="Times New Roman"/>
          <w:b/>
          <w:bCs/>
          <w:sz w:val="20"/>
          <w:szCs w:val="20"/>
        </w:rPr>
      </w:pPr>
      <w:r w:rsidRPr="009E097E">
        <w:rPr>
          <w:rFonts w:ascii="Times New Roman" w:hAnsi="Times New Roman" w:cs="Times New Roman"/>
          <w:b/>
          <w:sz w:val="20"/>
          <w:szCs w:val="20"/>
        </w:rPr>
        <w:t>ANEXO B DO TERMO DE REFERÊNCIA – VALORES MÁXIMOS ADMITIDOS</w:t>
      </w:r>
    </w:p>
    <w:p w:rsidR="00504A9F" w:rsidRPr="009E097E" w:rsidRDefault="00504A9F" w:rsidP="00DB206B">
      <w:pPr>
        <w:rPr>
          <w:rFonts w:ascii="Times New Roman" w:hAnsi="Times New Roman" w:cs="Times New Roman"/>
          <w:sz w:val="20"/>
          <w:szCs w:val="20"/>
        </w:rPr>
      </w:pPr>
    </w:p>
    <w:p w:rsidR="00504A9F" w:rsidRPr="009E097E" w:rsidRDefault="00504A9F" w:rsidP="00DB206B">
      <w:pPr>
        <w:rPr>
          <w:rFonts w:ascii="Times New Roman" w:hAnsi="Times New Roman" w:cs="Times New Roman"/>
          <w:sz w:val="20"/>
          <w:szCs w:val="20"/>
        </w:rPr>
      </w:pPr>
    </w:p>
    <w:p w:rsidR="00504A9F" w:rsidRPr="009E097E" w:rsidRDefault="00504A9F" w:rsidP="00DB206B">
      <w:pPr>
        <w:rPr>
          <w:rFonts w:ascii="Times New Roman" w:hAnsi="Times New Roman" w:cs="Times New Roman"/>
          <w:sz w:val="20"/>
          <w:szCs w:val="20"/>
        </w:rPr>
      </w:pPr>
    </w:p>
    <w:p w:rsidR="00504A9F" w:rsidRPr="009E097E" w:rsidRDefault="00504A9F" w:rsidP="00DB206B">
      <w:pPr>
        <w:rPr>
          <w:rFonts w:ascii="Times New Roman" w:hAnsi="Times New Roman" w:cs="Times New Roman"/>
          <w:sz w:val="20"/>
          <w:szCs w:val="20"/>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2"/>
        <w:gridCol w:w="2977"/>
        <w:gridCol w:w="1559"/>
        <w:gridCol w:w="2126"/>
      </w:tblGrid>
      <w:tr w:rsidR="00504A9F" w:rsidRPr="009E097E" w:rsidTr="000C0C5E">
        <w:tc>
          <w:tcPr>
            <w:tcW w:w="851" w:type="dxa"/>
          </w:tcPr>
          <w:p w:rsidR="00504A9F" w:rsidRPr="009E097E" w:rsidRDefault="00504A9F" w:rsidP="000C0C5E">
            <w:pPr>
              <w:widowControl w:val="0"/>
              <w:suppressAutoHyphens/>
              <w:jc w:val="center"/>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Grupo</w:t>
            </w:r>
          </w:p>
        </w:tc>
        <w:tc>
          <w:tcPr>
            <w:tcW w:w="992" w:type="dxa"/>
          </w:tcPr>
          <w:p w:rsidR="00504A9F" w:rsidRPr="009E097E" w:rsidRDefault="00504A9F" w:rsidP="000C0C5E">
            <w:pPr>
              <w:widowControl w:val="0"/>
              <w:suppressAutoHyphens/>
              <w:jc w:val="center"/>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ITEM</w:t>
            </w:r>
          </w:p>
          <w:p w:rsidR="00504A9F" w:rsidRPr="009E097E" w:rsidRDefault="00504A9F" w:rsidP="000C0C5E">
            <w:pPr>
              <w:widowControl w:val="0"/>
              <w:suppressAutoHyphens/>
              <w:jc w:val="center"/>
              <w:rPr>
                <w:rFonts w:ascii="Times New Roman" w:hAnsi="Times New Roman" w:cs="Times New Roman"/>
                <w:color w:val="000000"/>
                <w:sz w:val="20"/>
                <w:szCs w:val="20"/>
              </w:rPr>
            </w:pPr>
          </w:p>
        </w:tc>
        <w:tc>
          <w:tcPr>
            <w:tcW w:w="2977" w:type="dxa"/>
          </w:tcPr>
          <w:p w:rsidR="00504A9F" w:rsidRPr="009E097E" w:rsidRDefault="00504A9F" w:rsidP="000C0C5E">
            <w:pPr>
              <w:jc w:val="center"/>
              <w:rPr>
                <w:rFonts w:ascii="Times New Roman" w:hAnsi="Times New Roman" w:cs="Times New Roman"/>
                <w:bCs/>
                <w:color w:val="000000"/>
                <w:sz w:val="20"/>
                <w:szCs w:val="20"/>
              </w:rPr>
            </w:pPr>
            <w:r w:rsidRPr="009E097E">
              <w:rPr>
                <w:rFonts w:ascii="Times New Roman" w:hAnsi="Times New Roman" w:cs="Times New Roman"/>
                <w:bCs/>
                <w:color w:val="000000"/>
                <w:sz w:val="20"/>
                <w:szCs w:val="20"/>
              </w:rPr>
              <w:t>DESCRIÇÃO/</w:t>
            </w:r>
          </w:p>
          <w:p w:rsidR="00504A9F" w:rsidRPr="009E097E" w:rsidRDefault="00504A9F" w:rsidP="000C0C5E">
            <w:pPr>
              <w:widowControl w:val="0"/>
              <w:suppressAutoHyphens/>
              <w:jc w:val="center"/>
              <w:rPr>
                <w:rFonts w:ascii="Times New Roman" w:hAnsi="Times New Roman" w:cs="Times New Roman"/>
                <w:color w:val="000000"/>
                <w:sz w:val="20"/>
                <w:szCs w:val="20"/>
              </w:rPr>
            </w:pPr>
            <w:r w:rsidRPr="009E097E">
              <w:rPr>
                <w:rFonts w:ascii="Times New Roman" w:hAnsi="Times New Roman" w:cs="Times New Roman"/>
                <w:bCs/>
                <w:color w:val="000000"/>
                <w:sz w:val="20"/>
                <w:szCs w:val="20"/>
              </w:rPr>
              <w:t>ESPECIFICAÇÃO</w:t>
            </w:r>
          </w:p>
        </w:tc>
        <w:tc>
          <w:tcPr>
            <w:tcW w:w="1559" w:type="dxa"/>
          </w:tcPr>
          <w:p w:rsidR="00504A9F" w:rsidRPr="009E097E" w:rsidRDefault="00504A9F" w:rsidP="000C0C5E">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VALOR</w:t>
            </w:r>
          </w:p>
          <w:p w:rsidR="00504A9F" w:rsidRPr="009E097E" w:rsidRDefault="00504A9F" w:rsidP="000C0C5E">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UNITÁRIO</w:t>
            </w:r>
          </w:p>
          <w:p w:rsidR="00504A9F" w:rsidRPr="009E097E" w:rsidRDefault="00504A9F" w:rsidP="000C0C5E">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MÊS</w:t>
            </w:r>
          </w:p>
          <w:p w:rsidR="00504A9F" w:rsidRPr="009E097E" w:rsidRDefault="00504A9F" w:rsidP="000C0C5E">
            <w:pPr>
              <w:widowControl w:val="0"/>
              <w:suppressAutoHyphens/>
              <w:jc w:val="center"/>
              <w:rPr>
                <w:rFonts w:ascii="Times New Roman" w:hAnsi="Times New Roman" w:cs="Times New Roman"/>
                <w:bCs/>
                <w:color w:val="000000"/>
                <w:sz w:val="20"/>
                <w:szCs w:val="20"/>
              </w:rPr>
            </w:pPr>
          </w:p>
        </w:tc>
        <w:tc>
          <w:tcPr>
            <w:tcW w:w="2126" w:type="dxa"/>
          </w:tcPr>
          <w:p w:rsidR="00504A9F" w:rsidRPr="009E097E" w:rsidRDefault="00504A9F" w:rsidP="000C0C5E">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VALOR</w:t>
            </w:r>
          </w:p>
          <w:p w:rsidR="00504A9F" w:rsidRPr="009E097E" w:rsidRDefault="00504A9F" w:rsidP="000C0C5E">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TOTAL</w:t>
            </w:r>
          </w:p>
          <w:p w:rsidR="00504A9F" w:rsidRPr="009E097E" w:rsidRDefault="00504A9F" w:rsidP="000C0C5E">
            <w:pPr>
              <w:widowControl w:val="0"/>
              <w:suppressAutoHyphens/>
              <w:jc w:val="center"/>
              <w:rPr>
                <w:rFonts w:ascii="Times New Roman" w:hAnsi="Times New Roman" w:cs="Times New Roman"/>
                <w:bCs/>
                <w:sz w:val="20"/>
                <w:szCs w:val="20"/>
              </w:rPr>
            </w:pPr>
            <w:r w:rsidRPr="009E097E">
              <w:rPr>
                <w:rFonts w:ascii="Times New Roman" w:hAnsi="Times New Roman" w:cs="Times New Roman"/>
                <w:bCs/>
                <w:sz w:val="20"/>
                <w:szCs w:val="20"/>
              </w:rPr>
              <w:t>(12 X MÊS: ANO)</w:t>
            </w:r>
          </w:p>
          <w:p w:rsidR="00504A9F" w:rsidRPr="009E097E" w:rsidRDefault="00504A9F" w:rsidP="000C0C5E">
            <w:pPr>
              <w:widowControl w:val="0"/>
              <w:suppressAutoHyphens/>
              <w:jc w:val="center"/>
              <w:rPr>
                <w:rFonts w:ascii="Times New Roman" w:hAnsi="Times New Roman" w:cs="Times New Roman"/>
                <w:bCs/>
                <w:sz w:val="20"/>
                <w:szCs w:val="20"/>
              </w:rPr>
            </w:pPr>
          </w:p>
        </w:tc>
      </w:tr>
      <w:tr w:rsidR="00540DA3" w:rsidRPr="009E097E" w:rsidTr="00D12983">
        <w:trPr>
          <w:trHeight w:val="715"/>
        </w:trPr>
        <w:tc>
          <w:tcPr>
            <w:tcW w:w="851" w:type="dxa"/>
            <w:vMerge w:val="restart"/>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1</w:t>
            </w:r>
          </w:p>
        </w:tc>
        <w:tc>
          <w:tcPr>
            <w:tcW w:w="992" w:type="dxa"/>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1</w:t>
            </w:r>
          </w:p>
        </w:tc>
        <w:tc>
          <w:tcPr>
            <w:tcW w:w="2977" w:type="dxa"/>
          </w:tcPr>
          <w:p w:rsidR="00540DA3" w:rsidRPr="009E097E" w:rsidRDefault="00540DA3" w:rsidP="00540DA3">
            <w:pPr>
              <w:pStyle w:val="PargrafodaLista"/>
              <w:suppressAutoHyphens/>
              <w:ind w:left="0"/>
              <w:contextualSpacing w:val="0"/>
              <w:rPr>
                <w:rFonts w:ascii="Times New Roman" w:hAnsi="Times New Roman" w:cs="Times New Roman"/>
                <w:sz w:val="20"/>
                <w:szCs w:val="20"/>
              </w:rPr>
            </w:pPr>
            <w:r w:rsidRPr="009E097E">
              <w:rPr>
                <w:rFonts w:ascii="Times New Roman" w:hAnsi="Times New Roman" w:cs="Times New Roman"/>
                <w:sz w:val="20"/>
                <w:szCs w:val="20"/>
              </w:rPr>
              <w:t xml:space="preserve">Prestação de serviço de limpeza e conservação com fornecimento de materiais para Edifício Sede DPF. </w:t>
            </w:r>
          </w:p>
          <w:p w:rsidR="00540DA3" w:rsidRPr="009E097E" w:rsidRDefault="00540DA3" w:rsidP="00540DA3">
            <w:pPr>
              <w:widowControl w:val="0"/>
              <w:suppressAutoHyphens/>
              <w:spacing w:after="120" w:line="276" w:lineRule="auto"/>
              <w:rPr>
                <w:rFonts w:ascii="Times New Roman" w:hAnsi="Times New Roman" w:cs="Times New Roman"/>
                <w:color w:val="000000"/>
                <w:sz w:val="20"/>
                <w:szCs w:val="20"/>
              </w:rPr>
            </w:pPr>
          </w:p>
        </w:tc>
        <w:tc>
          <w:tcPr>
            <w:tcW w:w="1559"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R$ 100.602,68</w:t>
            </w:r>
          </w:p>
        </w:tc>
        <w:tc>
          <w:tcPr>
            <w:tcW w:w="2126"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R$ 1.207.232,16</w:t>
            </w:r>
          </w:p>
        </w:tc>
      </w:tr>
      <w:tr w:rsidR="00540DA3" w:rsidRPr="009E097E" w:rsidTr="000C0C5E">
        <w:tc>
          <w:tcPr>
            <w:tcW w:w="851" w:type="dxa"/>
            <w:vMerge/>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p>
        </w:tc>
        <w:tc>
          <w:tcPr>
            <w:tcW w:w="992" w:type="dxa"/>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2</w:t>
            </w:r>
          </w:p>
        </w:tc>
        <w:tc>
          <w:tcPr>
            <w:tcW w:w="2977" w:type="dxa"/>
          </w:tcPr>
          <w:p w:rsidR="00540DA3" w:rsidRPr="009E097E" w:rsidRDefault="00540DA3" w:rsidP="00540DA3">
            <w:pPr>
              <w:widowControl w:val="0"/>
              <w:suppressAutoHyphens/>
              <w:spacing w:after="120" w:line="276" w:lineRule="auto"/>
              <w:rPr>
                <w:rFonts w:ascii="Times New Roman" w:hAnsi="Times New Roman" w:cs="Times New Roman"/>
                <w:color w:val="000000"/>
                <w:sz w:val="20"/>
                <w:szCs w:val="20"/>
              </w:rPr>
            </w:pPr>
            <w:r w:rsidRPr="009E097E">
              <w:rPr>
                <w:rFonts w:ascii="Times New Roman" w:hAnsi="Times New Roman" w:cs="Times New Roman"/>
                <w:color w:val="000000"/>
                <w:sz w:val="20"/>
                <w:szCs w:val="20"/>
              </w:rPr>
              <w:t xml:space="preserve"> </w:t>
            </w:r>
            <w:r w:rsidRPr="009E097E">
              <w:rPr>
                <w:rFonts w:ascii="Times New Roman" w:hAnsi="Times New Roman" w:cs="Times New Roman"/>
                <w:sz w:val="20"/>
                <w:szCs w:val="20"/>
              </w:rPr>
              <w:t xml:space="preserve">Prestação de serviço de limpeza e conservação com fornecimento de materiais para </w:t>
            </w:r>
            <w:r w:rsidRPr="009E097E">
              <w:rPr>
                <w:rFonts w:ascii="Times New Roman" w:hAnsi="Times New Roman" w:cs="Times New Roman"/>
                <w:color w:val="000000"/>
                <w:sz w:val="20"/>
                <w:szCs w:val="20"/>
              </w:rPr>
              <w:t>Sudoeste.</w:t>
            </w:r>
          </w:p>
        </w:tc>
        <w:tc>
          <w:tcPr>
            <w:tcW w:w="1559"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R$ 36.036,26</w:t>
            </w:r>
          </w:p>
        </w:tc>
        <w:tc>
          <w:tcPr>
            <w:tcW w:w="2126"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R$ 468.435,12</w:t>
            </w:r>
          </w:p>
        </w:tc>
      </w:tr>
      <w:tr w:rsidR="00540DA3" w:rsidRPr="009E097E" w:rsidTr="000C0C5E">
        <w:tc>
          <w:tcPr>
            <w:tcW w:w="851" w:type="dxa"/>
            <w:vMerge/>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p>
        </w:tc>
        <w:tc>
          <w:tcPr>
            <w:tcW w:w="992" w:type="dxa"/>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3</w:t>
            </w:r>
          </w:p>
        </w:tc>
        <w:tc>
          <w:tcPr>
            <w:tcW w:w="2977" w:type="dxa"/>
          </w:tcPr>
          <w:p w:rsidR="00540DA3" w:rsidRPr="009E097E" w:rsidRDefault="00540DA3" w:rsidP="00540DA3">
            <w:pPr>
              <w:widowControl w:val="0"/>
              <w:suppressAutoHyphens/>
              <w:spacing w:after="120" w:line="276" w:lineRule="auto"/>
              <w:rPr>
                <w:rFonts w:ascii="Times New Roman" w:hAnsi="Times New Roman" w:cs="Times New Roman"/>
                <w:color w:val="000000"/>
                <w:sz w:val="20"/>
                <w:szCs w:val="20"/>
              </w:rPr>
            </w:pPr>
            <w:r w:rsidRPr="009E097E">
              <w:rPr>
                <w:rFonts w:ascii="Times New Roman" w:hAnsi="Times New Roman" w:cs="Times New Roman"/>
                <w:sz w:val="20"/>
                <w:szCs w:val="20"/>
              </w:rPr>
              <w:t xml:space="preserve">Prestação de serviço de limpeza e conservação com fornecimento de materiais para </w:t>
            </w:r>
            <w:r w:rsidRPr="009E097E">
              <w:rPr>
                <w:rFonts w:ascii="Times New Roman" w:hAnsi="Times New Roman" w:cs="Times New Roman"/>
                <w:color w:val="000000"/>
                <w:sz w:val="20"/>
                <w:szCs w:val="20"/>
              </w:rPr>
              <w:t>CAOP.</w:t>
            </w:r>
          </w:p>
        </w:tc>
        <w:tc>
          <w:tcPr>
            <w:tcW w:w="1559"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R$ 8.311,26</w:t>
            </w:r>
          </w:p>
        </w:tc>
        <w:tc>
          <w:tcPr>
            <w:tcW w:w="2126"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R$ 99.735,12</w:t>
            </w:r>
          </w:p>
        </w:tc>
      </w:tr>
      <w:tr w:rsidR="00540DA3" w:rsidRPr="009E097E" w:rsidTr="000C0C5E">
        <w:tc>
          <w:tcPr>
            <w:tcW w:w="851" w:type="dxa"/>
            <w:vMerge/>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p>
        </w:tc>
        <w:tc>
          <w:tcPr>
            <w:tcW w:w="992" w:type="dxa"/>
          </w:tcPr>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4</w:t>
            </w:r>
          </w:p>
        </w:tc>
        <w:tc>
          <w:tcPr>
            <w:tcW w:w="2977" w:type="dxa"/>
          </w:tcPr>
          <w:p w:rsidR="00540DA3" w:rsidRPr="009E097E" w:rsidRDefault="00540DA3" w:rsidP="00540DA3">
            <w:pPr>
              <w:widowControl w:val="0"/>
              <w:suppressAutoHyphens/>
              <w:spacing w:after="120" w:line="276" w:lineRule="auto"/>
              <w:rPr>
                <w:rFonts w:ascii="Times New Roman" w:hAnsi="Times New Roman" w:cs="Times New Roman"/>
                <w:color w:val="000000"/>
                <w:sz w:val="20"/>
                <w:szCs w:val="20"/>
              </w:rPr>
            </w:pPr>
            <w:r w:rsidRPr="009E097E">
              <w:rPr>
                <w:rFonts w:ascii="Times New Roman" w:hAnsi="Times New Roman" w:cs="Times New Roman"/>
                <w:sz w:val="20"/>
                <w:szCs w:val="20"/>
              </w:rPr>
              <w:t xml:space="preserve">Prestação de serviço de limpeza e conservação com fornecimento de materiais para </w:t>
            </w:r>
            <w:r w:rsidRPr="009E097E">
              <w:rPr>
                <w:rFonts w:ascii="Times New Roman" w:hAnsi="Times New Roman" w:cs="Times New Roman"/>
                <w:color w:val="000000"/>
                <w:sz w:val="20"/>
                <w:szCs w:val="20"/>
              </w:rPr>
              <w:t>DSG.</w:t>
            </w:r>
          </w:p>
        </w:tc>
        <w:tc>
          <w:tcPr>
            <w:tcW w:w="1559"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R$ 57.310,42</w:t>
            </w:r>
          </w:p>
        </w:tc>
        <w:tc>
          <w:tcPr>
            <w:tcW w:w="2126" w:type="dxa"/>
          </w:tcPr>
          <w:p w:rsidR="00540DA3" w:rsidRDefault="00540DA3" w:rsidP="00540DA3">
            <w:pPr>
              <w:widowControl w:val="0"/>
              <w:suppressAutoHyphens/>
              <w:spacing w:after="120" w:line="276" w:lineRule="auto"/>
              <w:jc w:val="center"/>
              <w:rPr>
                <w:rFonts w:ascii="Times New Roman" w:hAnsi="Times New Roman" w:cs="Times New Roman"/>
                <w:color w:val="000000"/>
                <w:sz w:val="20"/>
                <w:szCs w:val="20"/>
              </w:rPr>
            </w:pPr>
          </w:p>
          <w:p w:rsidR="00540DA3" w:rsidRPr="009E097E" w:rsidRDefault="00540DA3" w:rsidP="00540DA3">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R$ 687.725,04</w:t>
            </w:r>
          </w:p>
        </w:tc>
      </w:tr>
      <w:tr w:rsidR="00504A9F" w:rsidRPr="009E097E" w:rsidTr="000C0C5E">
        <w:tc>
          <w:tcPr>
            <w:tcW w:w="6379" w:type="dxa"/>
            <w:gridSpan w:val="4"/>
          </w:tcPr>
          <w:p w:rsidR="00504A9F" w:rsidRPr="009E097E" w:rsidRDefault="00504A9F" w:rsidP="000C0C5E">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VALOR TOTAL</w:t>
            </w:r>
          </w:p>
        </w:tc>
        <w:tc>
          <w:tcPr>
            <w:tcW w:w="2126" w:type="dxa"/>
          </w:tcPr>
          <w:p w:rsidR="00504A9F" w:rsidRPr="009E097E" w:rsidRDefault="00504A9F" w:rsidP="00540DA3">
            <w:pPr>
              <w:widowControl w:val="0"/>
              <w:suppressAutoHyphens/>
              <w:spacing w:after="120" w:line="276" w:lineRule="auto"/>
              <w:jc w:val="center"/>
              <w:rPr>
                <w:rFonts w:ascii="Times New Roman" w:hAnsi="Times New Roman" w:cs="Times New Roman"/>
                <w:color w:val="000000"/>
                <w:sz w:val="20"/>
                <w:szCs w:val="20"/>
              </w:rPr>
            </w:pPr>
            <w:r w:rsidRPr="009E097E">
              <w:rPr>
                <w:rFonts w:ascii="Times New Roman" w:hAnsi="Times New Roman" w:cs="Times New Roman"/>
                <w:color w:val="000000"/>
                <w:sz w:val="20"/>
                <w:szCs w:val="20"/>
              </w:rPr>
              <w:t>R$</w:t>
            </w:r>
            <w:r w:rsidR="00021176">
              <w:rPr>
                <w:rFonts w:ascii="Times New Roman" w:hAnsi="Times New Roman" w:cs="Times New Roman"/>
                <w:color w:val="000000"/>
                <w:sz w:val="20"/>
                <w:szCs w:val="20"/>
              </w:rPr>
              <w:t xml:space="preserve"> </w:t>
            </w:r>
            <w:r w:rsidR="00540DA3">
              <w:rPr>
                <w:rFonts w:ascii="Times New Roman" w:hAnsi="Times New Roman" w:cs="Times New Roman"/>
                <w:color w:val="000000"/>
                <w:sz w:val="20"/>
                <w:szCs w:val="20"/>
              </w:rPr>
              <w:t>2.463.127,44</w:t>
            </w:r>
          </w:p>
        </w:tc>
      </w:tr>
    </w:tbl>
    <w:p w:rsidR="00504A9F" w:rsidRDefault="00504A9F" w:rsidP="00DB206B">
      <w:pPr>
        <w:rPr>
          <w:rFonts w:ascii="Times New Roman" w:hAnsi="Times New Roman" w:cs="Times New Roman"/>
          <w:sz w:val="20"/>
          <w:szCs w:val="20"/>
        </w:rPr>
      </w:pPr>
    </w:p>
    <w:p w:rsidR="009D4191" w:rsidRDefault="009D4191" w:rsidP="00DB206B">
      <w:pPr>
        <w:rPr>
          <w:rFonts w:ascii="Times New Roman" w:hAnsi="Times New Roman" w:cs="Times New Roman"/>
          <w:sz w:val="20"/>
          <w:szCs w:val="20"/>
        </w:rPr>
      </w:pPr>
    </w:p>
    <w:p w:rsidR="00F401D6" w:rsidRDefault="00544A91" w:rsidP="00F552F6">
      <w:pPr>
        <w:jc w:val="both"/>
        <w:rPr>
          <w:rFonts w:ascii="Times New Roman" w:hAnsi="Times New Roman" w:cs="Times New Roman"/>
          <w:color w:val="000000"/>
          <w:sz w:val="20"/>
          <w:szCs w:val="20"/>
        </w:rPr>
      </w:pPr>
      <w:proofErr w:type="spellStart"/>
      <w:r>
        <w:rPr>
          <w:rFonts w:ascii="Times New Roman" w:hAnsi="Times New Roman" w:cs="Times New Roman"/>
          <w:sz w:val="20"/>
          <w:szCs w:val="20"/>
        </w:rPr>
        <w:t>Obs</w:t>
      </w:r>
      <w:proofErr w:type="spellEnd"/>
      <w:r>
        <w:rPr>
          <w:rFonts w:ascii="Times New Roman" w:hAnsi="Times New Roman" w:cs="Times New Roman"/>
          <w:sz w:val="20"/>
          <w:szCs w:val="20"/>
        </w:rPr>
        <w:t>:</w:t>
      </w:r>
      <w:r w:rsidR="00F401D6" w:rsidRPr="00F401D6">
        <w:rPr>
          <w:rFonts w:ascii="Times New Roman" w:hAnsi="Times New Roman" w:cs="Times New Roman"/>
          <w:color w:val="000000"/>
          <w:sz w:val="20"/>
          <w:szCs w:val="20"/>
        </w:rPr>
        <w:t xml:space="preserve"> </w:t>
      </w:r>
      <w:r w:rsidR="00F401D6" w:rsidRPr="00E6231E">
        <w:rPr>
          <w:rFonts w:ascii="Times New Roman" w:hAnsi="Times New Roman" w:cs="Times New Roman"/>
          <w:color w:val="000000"/>
          <w:sz w:val="20"/>
          <w:szCs w:val="20"/>
        </w:rPr>
        <w:t>O valor máximo estimado mensal e o valor máximo estimado anual, pelo período de 12 meses, por</w:t>
      </w:r>
      <w:r w:rsidR="008A13F5">
        <w:rPr>
          <w:rFonts w:ascii="Times New Roman" w:hAnsi="Times New Roman" w:cs="Times New Roman"/>
          <w:color w:val="000000"/>
          <w:sz w:val="20"/>
          <w:szCs w:val="20"/>
        </w:rPr>
        <w:t xml:space="preserve"> </w:t>
      </w:r>
      <w:r w:rsidR="00F401D6" w:rsidRPr="00E6231E">
        <w:rPr>
          <w:rFonts w:ascii="Times New Roman" w:hAnsi="Times New Roman" w:cs="Times New Roman"/>
          <w:color w:val="000000"/>
          <w:sz w:val="20"/>
          <w:szCs w:val="20"/>
        </w:rPr>
        <w:t xml:space="preserve">item da presente contratação, é o estipulado através de pesquisa efetuada pelo setor competente, conforme documentação anexa, conforme informado na tabela </w:t>
      </w:r>
      <w:r w:rsidR="00F401D6">
        <w:rPr>
          <w:rFonts w:ascii="Times New Roman" w:hAnsi="Times New Roman" w:cs="Times New Roman"/>
          <w:color w:val="000000"/>
          <w:sz w:val="20"/>
          <w:szCs w:val="20"/>
        </w:rPr>
        <w:t>acima.</w:t>
      </w:r>
    </w:p>
    <w:p w:rsidR="00C022D0" w:rsidRDefault="00C022D0" w:rsidP="00F552F6">
      <w:pPr>
        <w:jc w:val="both"/>
        <w:rPr>
          <w:rFonts w:ascii="Times New Roman" w:hAnsi="Times New Roman" w:cs="Times New Roman"/>
          <w:color w:val="000000"/>
          <w:sz w:val="20"/>
          <w:szCs w:val="20"/>
        </w:rPr>
      </w:pPr>
    </w:p>
    <w:p w:rsidR="00C022D0" w:rsidRDefault="00C022D0" w:rsidP="00F552F6">
      <w:pPr>
        <w:jc w:val="both"/>
        <w:rPr>
          <w:rFonts w:ascii="Times New Roman" w:hAnsi="Times New Roman" w:cs="Times New Roman"/>
          <w:color w:val="000000"/>
          <w:sz w:val="20"/>
          <w:szCs w:val="20"/>
        </w:rPr>
      </w:pPr>
      <w:r w:rsidRPr="00E6231E">
        <w:rPr>
          <w:rFonts w:ascii="Times New Roman" w:hAnsi="Times New Roman" w:cs="Times New Roman"/>
          <w:color w:val="000000"/>
          <w:sz w:val="20"/>
          <w:szCs w:val="20"/>
        </w:rPr>
        <w:t xml:space="preserve">O custo estimado da contratação e os respectivos valores máximos foram apurados conforme o disposto na IN SLTI/MPOG n° 2, de 30 de abril de 2008, D.O.U. de 02 de maio de 2008, e Portaria nº </w:t>
      </w:r>
      <w:r w:rsidR="000644AC">
        <w:rPr>
          <w:rFonts w:ascii="Times New Roman" w:hAnsi="Times New Roman" w:cs="Times New Roman"/>
          <w:color w:val="000000"/>
          <w:sz w:val="20"/>
          <w:szCs w:val="20"/>
        </w:rPr>
        <w:t>05</w:t>
      </w:r>
      <w:r w:rsidRPr="00E6231E">
        <w:rPr>
          <w:rFonts w:ascii="Times New Roman" w:hAnsi="Times New Roman" w:cs="Times New Roman"/>
          <w:color w:val="000000"/>
          <w:sz w:val="20"/>
          <w:szCs w:val="20"/>
        </w:rPr>
        <w:t xml:space="preserve">, de </w:t>
      </w:r>
      <w:r w:rsidR="000644AC">
        <w:rPr>
          <w:rFonts w:ascii="Times New Roman" w:hAnsi="Times New Roman" w:cs="Times New Roman"/>
          <w:color w:val="000000"/>
          <w:sz w:val="20"/>
          <w:szCs w:val="20"/>
        </w:rPr>
        <w:t xml:space="preserve">31 </w:t>
      </w:r>
      <w:r w:rsidRPr="00E6231E">
        <w:rPr>
          <w:rFonts w:ascii="Times New Roman" w:hAnsi="Times New Roman" w:cs="Times New Roman"/>
          <w:color w:val="000000"/>
          <w:sz w:val="20"/>
          <w:szCs w:val="20"/>
        </w:rPr>
        <w:t xml:space="preserve">de </w:t>
      </w:r>
      <w:r w:rsidR="000644AC">
        <w:rPr>
          <w:rFonts w:ascii="Times New Roman" w:hAnsi="Times New Roman" w:cs="Times New Roman"/>
          <w:color w:val="000000"/>
          <w:sz w:val="20"/>
          <w:szCs w:val="20"/>
        </w:rPr>
        <w:t>março</w:t>
      </w:r>
      <w:r w:rsidRPr="00E6231E">
        <w:rPr>
          <w:rFonts w:ascii="Times New Roman" w:hAnsi="Times New Roman" w:cs="Times New Roman"/>
          <w:color w:val="000000"/>
          <w:sz w:val="20"/>
          <w:szCs w:val="20"/>
        </w:rPr>
        <w:t xml:space="preserve"> de </w:t>
      </w:r>
      <w:r w:rsidR="000644AC">
        <w:rPr>
          <w:rFonts w:ascii="Times New Roman" w:hAnsi="Times New Roman" w:cs="Times New Roman"/>
          <w:color w:val="000000"/>
          <w:sz w:val="20"/>
          <w:szCs w:val="20"/>
        </w:rPr>
        <w:t>2015</w:t>
      </w:r>
      <w:r w:rsidRPr="00E6231E">
        <w:rPr>
          <w:rFonts w:ascii="Times New Roman" w:hAnsi="Times New Roman" w:cs="Times New Roman"/>
          <w:color w:val="000000"/>
          <w:sz w:val="20"/>
          <w:szCs w:val="20"/>
        </w:rPr>
        <w:t xml:space="preserve">, </w:t>
      </w:r>
      <w:r w:rsidRPr="00E6231E">
        <w:rPr>
          <w:rStyle w:val="apple-style-span"/>
          <w:rFonts w:ascii="Times New Roman" w:hAnsi="Times New Roman" w:cs="Times New Roman"/>
          <w:sz w:val="20"/>
          <w:szCs w:val="20"/>
        </w:rPr>
        <w:t>D.O.U., n</w:t>
      </w:r>
      <w:r w:rsidRPr="00E6231E">
        <w:rPr>
          <w:rStyle w:val="apple-style-span"/>
          <w:rFonts w:ascii="Times New Roman" w:hAnsi="Times New Roman" w:cs="Times New Roman"/>
          <w:strike/>
          <w:sz w:val="20"/>
          <w:szCs w:val="20"/>
        </w:rPr>
        <w:t>º</w:t>
      </w:r>
      <w:r w:rsidRPr="00E6231E">
        <w:rPr>
          <w:rStyle w:val="apple-converted-space"/>
          <w:rFonts w:ascii="Times New Roman" w:hAnsi="Times New Roman" w:cs="Times New Roman"/>
          <w:sz w:val="20"/>
          <w:szCs w:val="20"/>
        </w:rPr>
        <w:t> </w:t>
      </w:r>
      <w:r w:rsidR="000644AC">
        <w:rPr>
          <w:rStyle w:val="apple-converted-space"/>
          <w:rFonts w:ascii="Times New Roman" w:hAnsi="Times New Roman" w:cs="Times New Roman"/>
          <w:sz w:val="20"/>
          <w:szCs w:val="20"/>
        </w:rPr>
        <w:t>62</w:t>
      </w:r>
      <w:r w:rsidR="0059600F" w:rsidRPr="00E6231E">
        <w:rPr>
          <w:rStyle w:val="apple-converted-space"/>
          <w:rFonts w:ascii="Times New Roman" w:hAnsi="Times New Roman" w:cs="Times New Roman"/>
          <w:sz w:val="20"/>
          <w:szCs w:val="20"/>
        </w:rPr>
        <w:t>,</w:t>
      </w:r>
      <w:r w:rsidRPr="00E6231E">
        <w:rPr>
          <w:rStyle w:val="apple-style-span"/>
          <w:rFonts w:ascii="Times New Roman" w:hAnsi="Times New Roman" w:cs="Times New Roman"/>
          <w:sz w:val="20"/>
          <w:szCs w:val="20"/>
        </w:rPr>
        <w:t xml:space="preserve"> Seção 1, pg. </w:t>
      </w:r>
      <w:r w:rsidR="000644AC">
        <w:rPr>
          <w:rStyle w:val="apple-style-span"/>
          <w:rFonts w:ascii="Times New Roman" w:hAnsi="Times New Roman" w:cs="Times New Roman"/>
          <w:sz w:val="20"/>
          <w:szCs w:val="20"/>
        </w:rPr>
        <w:t>115</w:t>
      </w:r>
      <w:r w:rsidRPr="00E6231E">
        <w:rPr>
          <w:rStyle w:val="apple-style-span"/>
          <w:rFonts w:ascii="Times New Roman" w:hAnsi="Times New Roman" w:cs="Times New Roman"/>
          <w:sz w:val="20"/>
          <w:szCs w:val="20"/>
        </w:rPr>
        <w:t xml:space="preserve">, de </w:t>
      </w:r>
      <w:r w:rsidR="000644AC">
        <w:rPr>
          <w:rStyle w:val="apple-style-span"/>
          <w:rFonts w:ascii="Times New Roman" w:hAnsi="Times New Roman" w:cs="Times New Roman"/>
          <w:sz w:val="20"/>
          <w:szCs w:val="20"/>
        </w:rPr>
        <w:t>1</w:t>
      </w:r>
      <w:r w:rsidRPr="00E6231E">
        <w:rPr>
          <w:rStyle w:val="apple-style-span"/>
          <w:rFonts w:ascii="Times New Roman" w:hAnsi="Times New Roman" w:cs="Times New Roman"/>
          <w:sz w:val="20"/>
          <w:szCs w:val="20"/>
        </w:rPr>
        <w:t xml:space="preserve">de </w:t>
      </w:r>
      <w:r w:rsidR="000644AC">
        <w:rPr>
          <w:rStyle w:val="apple-style-span"/>
          <w:rFonts w:ascii="Times New Roman" w:hAnsi="Times New Roman" w:cs="Times New Roman"/>
          <w:sz w:val="20"/>
          <w:szCs w:val="20"/>
        </w:rPr>
        <w:t>abril</w:t>
      </w:r>
      <w:r w:rsidR="0059600F" w:rsidRPr="00E6231E">
        <w:rPr>
          <w:rStyle w:val="apple-style-span"/>
          <w:rFonts w:ascii="Times New Roman" w:hAnsi="Times New Roman" w:cs="Times New Roman"/>
          <w:sz w:val="20"/>
          <w:szCs w:val="20"/>
        </w:rPr>
        <w:t> de</w:t>
      </w:r>
      <w:r w:rsidRPr="00E6231E">
        <w:rPr>
          <w:rStyle w:val="apple-style-span"/>
          <w:rFonts w:ascii="Times New Roman" w:hAnsi="Times New Roman" w:cs="Times New Roman"/>
          <w:sz w:val="20"/>
          <w:szCs w:val="20"/>
        </w:rPr>
        <w:t xml:space="preserve"> </w:t>
      </w:r>
      <w:r w:rsidR="000644AC">
        <w:rPr>
          <w:rStyle w:val="apple-style-span"/>
          <w:rFonts w:ascii="Times New Roman" w:hAnsi="Times New Roman" w:cs="Times New Roman"/>
          <w:sz w:val="20"/>
          <w:szCs w:val="20"/>
        </w:rPr>
        <w:t>2015</w:t>
      </w:r>
      <w:r w:rsidRPr="00E6231E">
        <w:rPr>
          <w:rFonts w:ascii="Times New Roman" w:hAnsi="Times New Roman" w:cs="Times New Roman"/>
          <w:color w:val="000000"/>
          <w:sz w:val="20"/>
          <w:szCs w:val="20"/>
        </w:rPr>
        <w:t xml:space="preserve">, da </w:t>
      </w:r>
      <w:r>
        <w:rPr>
          <w:rFonts w:ascii="Times New Roman" w:hAnsi="Times New Roman" w:cs="Times New Roman"/>
          <w:color w:val="000000"/>
          <w:sz w:val="20"/>
          <w:szCs w:val="20"/>
        </w:rPr>
        <w:t xml:space="preserve">SLTI/MPOG, </w:t>
      </w:r>
      <w:r w:rsidRPr="0072671A">
        <w:rPr>
          <w:rFonts w:ascii="Times New Roman" w:hAnsi="Times New Roman" w:cs="Times New Roman"/>
          <w:color w:val="000000"/>
          <w:sz w:val="20"/>
          <w:szCs w:val="20"/>
        </w:rPr>
        <w:t xml:space="preserve">podendo, os preços propostos excederem os valores limites da </w:t>
      </w:r>
      <w:r w:rsidR="000644AC" w:rsidRPr="00E6231E">
        <w:rPr>
          <w:rFonts w:ascii="Times New Roman" w:hAnsi="Times New Roman" w:cs="Times New Roman"/>
          <w:color w:val="000000"/>
          <w:sz w:val="20"/>
          <w:szCs w:val="20"/>
        </w:rPr>
        <w:t xml:space="preserve">Portaria nº </w:t>
      </w:r>
      <w:r w:rsidR="000644AC">
        <w:rPr>
          <w:rFonts w:ascii="Times New Roman" w:hAnsi="Times New Roman" w:cs="Times New Roman"/>
          <w:color w:val="000000"/>
          <w:sz w:val="20"/>
          <w:szCs w:val="20"/>
        </w:rPr>
        <w:t xml:space="preserve">05 </w:t>
      </w:r>
      <w:r w:rsidRPr="0072671A">
        <w:rPr>
          <w:rFonts w:ascii="Times New Roman" w:hAnsi="Times New Roman" w:cs="Times New Roman"/>
          <w:color w:val="000000"/>
          <w:sz w:val="20"/>
          <w:szCs w:val="20"/>
        </w:rPr>
        <w:t>SLTI/MPOG, conforme previsão do seu artigo 2º</w:t>
      </w:r>
      <w:r>
        <w:rPr>
          <w:rFonts w:ascii="Times New Roman" w:hAnsi="Times New Roman" w:cs="Times New Roman"/>
          <w:color w:val="000000"/>
          <w:sz w:val="20"/>
          <w:szCs w:val="20"/>
        </w:rPr>
        <w:t>.</w:t>
      </w:r>
    </w:p>
    <w:p w:rsidR="00C022D0" w:rsidRDefault="00C022D0" w:rsidP="00F552F6">
      <w:pPr>
        <w:jc w:val="both"/>
        <w:rPr>
          <w:rFonts w:ascii="Times New Roman" w:hAnsi="Times New Roman" w:cs="Times New Roman"/>
          <w:sz w:val="20"/>
          <w:szCs w:val="20"/>
        </w:rPr>
      </w:pPr>
    </w:p>
    <w:p w:rsidR="009D4191" w:rsidRDefault="009D4191" w:rsidP="00F552F6">
      <w:pPr>
        <w:jc w:val="both"/>
        <w:rPr>
          <w:rFonts w:ascii="Times New Roman" w:hAnsi="Times New Roman" w:cs="Times New Roman"/>
          <w:sz w:val="20"/>
          <w:szCs w:val="20"/>
        </w:rPr>
      </w:pPr>
    </w:p>
    <w:p w:rsidR="00C022D0" w:rsidRPr="0072671A" w:rsidRDefault="00C022D0" w:rsidP="00F552F6">
      <w:pPr>
        <w:jc w:val="both"/>
        <w:rPr>
          <w:rFonts w:ascii="Times New Roman" w:hAnsi="Times New Roman" w:cs="Times New Roman"/>
          <w:color w:val="000000"/>
          <w:sz w:val="20"/>
          <w:szCs w:val="20"/>
        </w:rPr>
      </w:pPr>
      <w:r w:rsidRPr="0072671A">
        <w:rPr>
          <w:rFonts w:ascii="Times New Roman" w:hAnsi="Times New Roman" w:cs="Times New Roman"/>
          <w:color w:val="000000"/>
          <w:sz w:val="20"/>
          <w:szCs w:val="20"/>
        </w:rPr>
        <w:t xml:space="preserve">Valor calculado considerando produtividade </w:t>
      </w:r>
      <w:r w:rsidR="00424723">
        <w:rPr>
          <w:rFonts w:ascii="Times New Roman" w:hAnsi="Times New Roman" w:cs="Times New Roman"/>
          <w:color w:val="000000"/>
          <w:sz w:val="20"/>
          <w:szCs w:val="20"/>
        </w:rPr>
        <w:t>constante n</w:t>
      </w:r>
      <w:r w:rsidRPr="0072671A">
        <w:rPr>
          <w:rFonts w:ascii="Times New Roman" w:hAnsi="Times New Roman" w:cs="Times New Roman"/>
          <w:color w:val="000000"/>
          <w:sz w:val="20"/>
          <w:szCs w:val="20"/>
        </w:rPr>
        <w:t xml:space="preserve">este </w:t>
      </w:r>
      <w:r w:rsidR="00424723">
        <w:rPr>
          <w:rFonts w:ascii="Times New Roman" w:hAnsi="Times New Roman" w:cs="Times New Roman"/>
          <w:color w:val="000000"/>
          <w:sz w:val="20"/>
          <w:szCs w:val="20"/>
        </w:rPr>
        <w:t>Termo de Referência</w:t>
      </w:r>
      <w:r w:rsidRPr="0072671A">
        <w:rPr>
          <w:rFonts w:ascii="Times New Roman" w:hAnsi="Times New Roman" w:cs="Times New Roman"/>
          <w:color w:val="000000"/>
          <w:sz w:val="20"/>
          <w:szCs w:val="20"/>
        </w:rPr>
        <w:t xml:space="preserve">, </w:t>
      </w:r>
      <w:r w:rsidR="00424723">
        <w:rPr>
          <w:rFonts w:ascii="Times New Roman" w:hAnsi="Times New Roman" w:cs="Times New Roman"/>
          <w:color w:val="000000"/>
          <w:sz w:val="20"/>
          <w:szCs w:val="20"/>
        </w:rPr>
        <w:t>os valor</w:t>
      </w:r>
      <w:r w:rsidR="00AE1358">
        <w:rPr>
          <w:rFonts w:ascii="Times New Roman" w:hAnsi="Times New Roman" w:cs="Times New Roman"/>
          <w:color w:val="000000"/>
          <w:sz w:val="20"/>
          <w:szCs w:val="20"/>
        </w:rPr>
        <w:t>es</w:t>
      </w:r>
      <w:r w:rsidR="00424723">
        <w:rPr>
          <w:rFonts w:ascii="Times New Roman" w:hAnsi="Times New Roman" w:cs="Times New Roman"/>
          <w:color w:val="000000"/>
          <w:sz w:val="20"/>
          <w:szCs w:val="20"/>
        </w:rPr>
        <w:t xml:space="preserve"> máximos</w:t>
      </w:r>
      <w:r w:rsidR="008C7A51">
        <w:rPr>
          <w:rFonts w:ascii="Times New Roman" w:hAnsi="Times New Roman" w:cs="Times New Roman"/>
          <w:color w:val="000000"/>
          <w:sz w:val="20"/>
          <w:szCs w:val="20"/>
        </w:rPr>
        <w:t xml:space="preserve"> por metro quadro permitidos estão discriminados no quadro abaixo:</w:t>
      </w:r>
    </w:p>
    <w:p w:rsidR="009D4191" w:rsidRDefault="009D4191" w:rsidP="00DB206B">
      <w:pPr>
        <w:rPr>
          <w:rFonts w:ascii="Times New Roman" w:hAnsi="Times New Roman" w:cs="Times New Roman"/>
          <w:sz w:val="20"/>
          <w:szCs w:val="20"/>
        </w:rPr>
      </w:pPr>
    </w:p>
    <w:p w:rsidR="008A13F5" w:rsidRDefault="008A13F5" w:rsidP="008A13F5">
      <w:pPr>
        <w:rPr>
          <w:rFonts w:ascii="Times New Roman" w:hAnsi="Times New Roman" w:cs="Times New Roman"/>
          <w:sz w:val="20"/>
          <w:szCs w:val="20"/>
        </w:rPr>
      </w:pPr>
      <w:r w:rsidRPr="000361D6">
        <w:rPr>
          <w:rFonts w:ascii="Times New Roman" w:hAnsi="Times New Roman" w:cs="Times New Roman"/>
          <w:sz w:val="20"/>
          <w:szCs w:val="20"/>
        </w:rPr>
        <w:t>Edifício Sede DPF</w:t>
      </w:r>
    </w:p>
    <w:p w:rsidR="00AE1358" w:rsidRPr="000361D6" w:rsidRDefault="00AE1358" w:rsidP="008A13F5">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2016"/>
        <w:gridCol w:w="1289"/>
      </w:tblGrid>
      <w:tr w:rsidR="008C7A51" w:rsidRPr="00424723" w:rsidTr="0083128A">
        <w:tc>
          <w:tcPr>
            <w:tcW w:w="2016"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Tipo de área</w:t>
            </w:r>
          </w:p>
        </w:tc>
        <w:tc>
          <w:tcPr>
            <w:tcW w:w="1289"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Preço mensal unitário (r$/m²)</w:t>
            </w:r>
          </w:p>
        </w:tc>
      </w:tr>
      <w:tr w:rsidR="008C7A51" w:rsidRPr="00424723" w:rsidTr="0083128A">
        <w:tc>
          <w:tcPr>
            <w:tcW w:w="2016"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 - Área de pisos acarpetados interna</w:t>
            </w:r>
          </w:p>
        </w:tc>
        <w:tc>
          <w:tcPr>
            <w:tcW w:w="1289" w:type="dxa"/>
            <w:vAlign w:val="center"/>
          </w:tcPr>
          <w:p w:rsidR="008C7A51" w:rsidRPr="00424723" w:rsidRDefault="00F552F6" w:rsidP="00540DA3">
            <w:pPr>
              <w:jc w:val="center"/>
              <w:rPr>
                <w:rFonts w:ascii="Times New Roman" w:hAnsi="Times New Roman" w:cs="Times New Roman"/>
                <w:sz w:val="20"/>
                <w:szCs w:val="20"/>
              </w:rPr>
            </w:pPr>
            <w:r>
              <w:rPr>
                <w:rFonts w:ascii="Times New Roman" w:hAnsi="Times New Roman" w:cs="Times New Roman"/>
                <w:sz w:val="20"/>
                <w:szCs w:val="20"/>
              </w:rPr>
              <w:t>4,</w:t>
            </w:r>
            <w:r w:rsidR="00540DA3">
              <w:rPr>
                <w:rFonts w:ascii="Times New Roman" w:hAnsi="Times New Roman" w:cs="Times New Roman"/>
                <w:sz w:val="20"/>
                <w:szCs w:val="20"/>
              </w:rPr>
              <w:t>84</w:t>
            </w:r>
          </w:p>
        </w:tc>
      </w:tr>
      <w:tr w:rsidR="008C7A51" w:rsidRPr="00424723" w:rsidTr="0083128A">
        <w:tc>
          <w:tcPr>
            <w:tcW w:w="2016"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II - Área de pisos frios interna</w:t>
            </w:r>
          </w:p>
        </w:tc>
        <w:tc>
          <w:tcPr>
            <w:tcW w:w="1289" w:type="dxa"/>
            <w:vAlign w:val="center"/>
          </w:tcPr>
          <w:p w:rsidR="008C7A51" w:rsidRPr="00424723" w:rsidRDefault="00F552F6" w:rsidP="00540DA3">
            <w:pPr>
              <w:jc w:val="center"/>
              <w:rPr>
                <w:rFonts w:ascii="Times New Roman" w:hAnsi="Times New Roman" w:cs="Times New Roman"/>
                <w:sz w:val="20"/>
                <w:szCs w:val="20"/>
              </w:rPr>
            </w:pPr>
            <w:r>
              <w:rPr>
                <w:rFonts w:ascii="Times New Roman" w:hAnsi="Times New Roman" w:cs="Times New Roman"/>
                <w:sz w:val="20"/>
                <w:szCs w:val="20"/>
              </w:rPr>
              <w:t>4,</w:t>
            </w:r>
            <w:r w:rsidR="00540DA3">
              <w:rPr>
                <w:rFonts w:ascii="Times New Roman" w:hAnsi="Times New Roman" w:cs="Times New Roman"/>
                <w:sz w:val="20"/>
                <w:szCs w:val="20"/>
              </w:rPr>
              <w:t>84</w:t>
            </w:r>
          </w:p>
        </w:tc>
      </w:tr>
    </w:tbl>
    <w:p w:rsidR="008A13F5" w:rsidRDefault="008A13F5" w:rsidP="008A13F5">
      <w:pPr>
        <w:rPr>
          <w:rFonts w:ascii="Times New Roman" w:hAnsi="Times New Roman" w:cs="Times New Roman"/>
          <w:sz w:val="20"/>
          <w:szCs w:val="20"/>
        </w:rPr>
      </w:pPr>
    </w:p>
    <w:p w:rsidR="00AE1358" w:rsidRPr="000361D6" w:rsidRDefault="00AE1358" w:rsidP="008A13F5">
      <w:pPr>
        <w:rPr>
          <w:rFonts w:ascii="Times New Roman" w:hAnsi="Times New Roman" w:cs="Times New Roman"/>
          <w:sz w:val="20"/>
          <w:szCs w:val="20"/>
        </w:rPr>
      </w:pPr>
    </w:p>
    <w:p w:rsidR="008A13F5" w:rsidRPr="000361D6" w:rsidRDefault="008A13F5" w:rsidP="008A13F5">
      <w:pPr>
        <w:rPr>
          <w:rFonts w:ascii="Times New Roman" w:hAnsi="Times New Roman" w:cs="Times New Roman"/>
          <w:sz w:val="20"/>
          <w:szCs w:val="20"/>
        </w:rPr>
      </w:pPr>
      <w:r w:rsidRPr="000361D6">
        <w:rPr>
          <w:rFonts w:ascii="Times New Roman" w:hAnsi="Times New Roman" w:cs="Times New Roman"/>
          <w:sz w:val="20"/>
          <w:szCs w:val="20"/>
        </w:rPr>
        <w:t>Unidade Sudoeste</w:t>
      </w:r>
    </w:p>
    <w:p w:rsidR="008A13F5" w:rsidRPr="000361D6" w:rsidRDefault="008A13F5" w:rsidP="008A13F5">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2017"/>
        <w:gridCol w:w="1296"/>
      </w:tblGrid>
      <w:tr w:rsidR="008C7A51" w:rsidRPr="00424723" w:rsidTr="0083128A">
        <w:tc>
          <w:tcPr>
            <w:tcW w:w="2017"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Tipo de área</w:t>
            </w:r>
          </w:p>
        </w:tc>
        <w:tc>
          <w:tcPr>
            <w:tcW w:w="1296"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Preço mensal unitário (r$/m²)</w:t>
            </w:r>
          </w:p>
        </w:tc>
      </w:tr>
      <w:tr w:rsidR="008C7A51" w:rsidRPr="00424723" w:rsidTr="0083128A">
        <w:tc>
          <w:tcPr>
            <w:tcW w:w="2017"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 - Área de pisos frios interna</w:t>
            </w:r>
          </w:p>
        </w:tc>
        <w:tc>
          <w:tcPr>
            <w:tcW w:w="1296" w:type="dxa"/>
            <w:vAlign w:val="center"/>
          </w:tcPr>
          <w:p w:rsidR="008C7A51" w:rsidRPr="00424723" w:rsidRDefault="00AE1358" w:rsidP="00540DA3">
            <w:pPr>
              <w:jc w:val="center"/>
              <w:rPr>
                <w:rFonts w:ascii="Times New Roman" w:hAnsi="Times New Roman" w:cs="Times New Roman"/>
                <w:sz w:val="20"/>
                <w:szCs w:val="20"/>
              </w:rPr>
            </w:pPr>
            <w:r>
              <w:rPr>
                <w:rFonts w:ascii="Times New Roman" w:hAnsi="Times New Roman" w:cs="Times New Roman"/>
                <w:sz w:val="20"/>
                <w:szCs w:val="20"/>
              </w:rPr>
              <w:t>4,</w:t>
            </w:r>
            <w:r w:rsidR="00540DA3">
              <w:rPr>
                <w:rFonts w:ascii="Times New Roman" w:hAnsi="Times New Roman" w:cs="Times New Roman"/>
                <w:sz w:val="20"/>
                <w:szCs w:val="20"/>
              </w:rPr>
              <w:t>84</w:t>
            </w:r>
          </w:p>
        </w:tc>
      </w:tr>
      <w:tr w:rsidR="008C7A51" w:rsidRPr="00424723" w:rsidTr="0083128A">
        <w:tc>
          <w:tcPr>
            <w:tcW w:w="2017" w:type="dxa"/>
            <w:vAlign w:val="center"/>
          </w:tcPr>
          <w:p w:rsidR="008C7A51" w:rsidRPr="00424723" w:rsidRDefault="008C7A51" w:rsidP="00E14D40">
            <w:pPr>
              <w:rPr>
                <w:rFonts w:ascii="Times New Roman" w:hAnsi="Times New Roman" w:cs="Times New Roman"/>
                <w:sz w:val="20"/>
                <w:szCs w:val="20"/>
              </w:rPr>
            </w:pPr>
            <w:r w:rsidRPr="00424723">
              <w:rPr>
                <w:rFonts w:ascii="Times New Roman" w:hAnsi="Times New Roman" w:cs="Times New Roman"/>
                <w:sz w:val="20"/>
                <w:szCs w:val="20"/>
              </w:rPr>
              <w:t>II - Área de almoxarifado galpões depósito (</w:t>
            </w:r>
            <w:r w:rsidR="00E14D40">
              <w:rPr>
                <w:rFonts w:ascii="Times New Roman" w:hAnsi="Times New Roman" w:cs="Times New Roman"/>
                <w:sz w:val="20"/>
                <w:szCs w:val="20"/>
              </w:rPr>
              <w:t>periculosidade</w:t>
            </w:r>
            <w:r w:rsidRPr="00424723">
              <w:rPr>
                <w:rFonts w:ascii="Times New Roman" w:hAnsi="Times New Roman" w:cs="Times New Roman"/>
                <w:sz w:val="20"/>
                <w:szCs w:val="20"/>
              </w:rPr>
              <w:t>)</w:t>
            </w:r>
          </w:p>
        </w:tc>
        <w:tc>
          <w:tcPr>
            <w:tcW w:w="1296" w:type="dxa"/>
            <w:vAlign w:val="center"/>
          </w:tcPr>
          <w:p w:rsidR="008C7A51" w:rsidRPr="00424723" w:rsidRDefault="00540DA3" w:rsidP="00F552F6">
            <w:pPr>
              <w:jc w:val="center"/>
              <w:rPr>
                <w:rFonts w:ascii="Times New Roman" w:hAnsi="Times New Roman" w:cs="Times New Roman"/>
                <w:sz w:val="20"/>
                <w:szCs w:val="20"/>
              </w:rPr>
            </w:pPr>
            <w:r>
              <w:rPr>
                <w:rFonts w:ascii="Times New Roman" w:hAnsi="Times New Roman" w:cs="Times New Roman"/>
                <w:sz w:val="20"/>
                <w:szCs w:val="20"/>
              </w:rPr>
              <w:t>3,01</w:t>
            </w:r>
          </w:p>
        </w:tc>
      </w:tr>
      <w:tr w:rsidR="008C7A51" w:rsidRPr="00424723" w:rsidTr="0083128A">
        <w:tc>
          <w:tcPr>
            <w:tcW w:w="2017"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III - Área de esquadrias internas e externas sem risco</w:t>
            </w:r>
          </w:p>
        </w:tc>
        <w:tc>
          <w:tcPr>
            <w:tcW w:w="1296" w:type="dxa"/>
            <w:vAlign w:val="center"/>
          </w:tcPr>
          <w:p w:rsidR="008C7A51" w:rsidRPr="00424723" w:rsidRDefault="00540DA3" w:rsidP="00AE1358">
            <w:pPr>
              <w:jc w:val="center"/>
              <w:rPr>
                <w:rFonts w:ascii="Times New Roman" w:hAnsi="Times New Roman" w:cs="Times New Roman"/>
                <w:sz w:val="20"/>
                <w:szCs w:val="20"/>
              </w:rPr>
            </w:pPr>
            <w:r>
              <w:rPr>
                <w:rFonts w:ascii="Times New Roman" w:hAnsi="Times New Roman" w:cs="Times New Roman"/>
                <w:sz w:val="20"/>
                <w:szCs w:val="20"/>
              </w:rPr>
              <w:t>0,97</w:t>
            </w:r>
          </w:p>
        </w:tc>
      </w:tr>
    </w:tbl>
    <w:p w:rsidR="00AE1358" w:rsidRDefault="00AE1358" w:rsidP="008A13F5">
      <w:pPr>
        <w:rPr>
          <w:rFonts w:ascii="Times New Roman" w:hAnsi="Times New Roman" w:cs="Times New Roman"/>
          <w:sz w:val="20"/>
          <w:szCs w:val="20"/>
        </w:rPr>
      </w:pPr>
    </w:p>
    <w:p w:rsidR="008A13F5" w:rsidRPr="000361D6" w:rsidRDefault="008A13F5" w:rsidP="008A13F5">
      <w:pPr>
        <w:rPr>
          <w:rFonts w:ascii="Times New Roman" w:hAnsi="Times New Roman" w:cs="Times New Roman"/>
          <w:sz w:val="20"/>
          <w:szCs w:val="20"/>
        </w:rPr>
      </w:pPr>
      <w:r w:rsidRPr="000361D6">
        <w:rPr>
          <w:rFonts w:ascii="Times New Roman" w:hAnsi="Times New Roman" w:cs="Times New Roman"/>
          <w:sz w:val="20"/>
          <w:szCs w:val="20"/>
        </w:rPr>
        <w:t>CAOP</w:t>
      </w:r>
      <w:r w:rsidR="00BB6E6A">
        <w:rPr>
          <w:rFonts w:ascii="Times New Roman" w:hAnsi="Times New Roman" w:cs="Times New Roman"/>
          <w:sz w:val="20"/>
          <w:szCs w:val="20"/>
        </w:rPr>
        <w:t xml:space="preserve"> (adicional insalubridade)</w:t>
      </w:r>
    </w:p>
    <w:p w:rsidR="008A13F5" w:rsidRPr="000361D6" w:rsidRDefault="008A13F5" w:rsidP="008A13F5">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2605"/>
        <w:gridCol w:w="1166"/>
      </w:tblGrid>
      <w:tr w:rsidR="008C7A51" w:rsidRPr="00424723" w:rsidTr="008C7A51">
        <w:tc>
          <w:tcPr>
            <w:tcW w:w="2605"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Tipo de área</w:t>
            </w:r>
          </w:p>
        </w:tc>
        <w:tc>
          <w:tcPr>
            <w:tcW w:w="1166"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Preço mensal unitário (r$/m²)</w:t>
            </w:r>
          </w:p>
        </w:tc>
      </w:tr>
      <w:tr w:rsidR="008C7A51" w:rsidRPr="00424723" w:rsidTr="008C7A51">
        <w:tc>
          <w:tcPr>
            <w:tcW w:w="2605"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 - Área de pisos acarpetados interno</w:t>
            </w:r>
          </w:p>
        </w:tc>
        <w:tc>
          <w:tcPr>
            <w:tcW w:w="1166" w:type="dxa"/>
            <w:vAlign w:val="center"/>
          </w:tcPr>
          <w:p w:rsidR="008C7A51" w:rsidRPr="00424723" w:rsidRDefault="00540DA3" w:rsidP="00F552F6">
            <w:pPr>
              <w:jc w:val="center"/>
              <w:rPr>
                <w:rFonts w:ascii="Times New Roman" w:hAnsi="Times New Roman" w:cs="Times New Roman"/>
                <w:sz w:val="20"/>
                <w:szCs w:val="20"/>
              </w:rPr>
            </w:pPr>
            <w:r>
              <w:rPr>
                <w:rFonts w:ascii="Times New Roman" w:hAnsi="Times New Roman" w:cs="Times New Roman"/>
                <w:sz w:val="20"/>
                <w:szCs w:val="20"/>
              </w:rPr>
              <w:t>5,28</w:t>
            </w:r>
          </w:p>
        </w:tc>
      </w:tr>
      <w:tr w:rsidR="008C7A51" w:rsidRPr="00424723" w:rsidTr="008C7A51">
        <w:tc>
          <w:tcPr>
            <w:tcW w:w="2605"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II - Área de pisos frios interno</w:t>
            </w:r>
          </w:p>
        </w:tc>
        <w:tc>
          <w:tcPr>
            <w:tcW w:w="1166" w:type="dxa"/>
            <w:vAlign w:val="center"/>
          </w:tcPr>
          <w:p w:rsidR="008C7A51" w:rsidRPr="00424723" w:rsidRDefault="00540DA3" w:rsidP="00F552F6">
            <w:pPr>
              <w:jc w:val="center"/>
              <w:rPr>
                <w:rFonts w:ascii="Times New Roman" w:hAnsi="Times New Roman" w:cs="Times New Roman"/>
                <w:sz w:val="20"/>
                <w:szCs w:val="20"/>
              </w:rPr>
            </w:pPr>
            <w:r>
              <w:rPr>
                <w:rFonts w:ascii="Times New Roman" w:hAnsi="Times New Roman" w:cs="Times New Roman"/>
                <w:sz w:val="20"/>
                <w:szCs w:val="20"/>
              </w:rPr>
              <w:t>5,28</w:t>
            </w:r>
          </w:p>
        </w:tc>
      </w:tr>
      <w:tr w:rsidR="008C7A51" w:rsidRPr="00424723" w:rsidTr="008C7A51">
        <w:tc>
          <w:tcPr>
            <w:tcW w:w="2605" w:type="dxa"/>
            <w:vAlign w:val="center"/>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III – Área de galpão/almoxarifado/depósito</w:t>
            </w:r>
          </w:p>
        </w:tc>
        <w:tc>
          <w:tcPr>
            <w:tcW w:w="1166" w:type="dxa"/>
          </w:tcPr>
          <w:p w:rsidR="008C7A51" w:rsidRPr="00424723" w:rsidRDefault="00540DA3" w:rsidP="00AE1358">
            <w:pPr>
              <w:jc w:val="center"/>
              <w:rPr>
                <w:rFonts w:ascii="Times New Roman" w:hAnsi="Times New Roman" w:cs="Times New Roman"/>
                <w:sz w:val="20"/>
                <w:szCs w:val="20"/>
              </w:rPr>
            </w:pPr>
            <w:r>
              <w:rPr>
                <w:rFonts w:ascii="Times New Roman" w:hAnsi="Times New Roman" w:cs="Times New Roman"/>
                <w:sz w:val="20"/>
                <w:szCs w:val="20"/>
              </w:rPr>
              <w:t>0,23</w:t>
            </w:r>
          </w:p>
        </w:tc>
      </w:tr>
    </w:tbl>
    <w:p w:rsidR="008A13F5" w:rsidRPr="000361D6" w:rsidRDefault="008A13F5" w:rsidP="008A13F5">
      <w:pPr>
        <w:rPr>
          <w:rFonts w:ascii="Times New Roman" w:hAnsi="Times New Roman" w:cs="Times New Roman"/>
          <w:sz w:val="20"/>
          <w:szCs w:val="20"/>
        </w:rPr>
      </w:pPr>
    </w:p>
    <w:p w:rsidR="008A13F5" w:rsidRPr="000361D6" w:rsidRDefault="008A13F5" w:rsidP="008A13F5">
      <w:pPr>
        <w:rPr>
          <w:rFonts w:ascii="Times New Roman" w:hAnsi="Times New Roman" w:cs="Times New Roman"/>
          <w:sz w:val="20"/>
          <w:szCs w:val="20"/>
        </w:rPr>
      </w:pPr>
      <w:r w:rsidRPr="000361D6">
        <w:rPr>
          <w:rFonts w:ascii="Times New Roman" w:hAnsi="Times New Roman" w:cs="Times New Roman"/>
          <w:sz w:val="20"/>
          <w:szCs w:val="20"/>
        </w:rPr>
        <w:t>DSG</w:t>
      </w:r>
    </w:p>
    <w:tbl>
      <w:tblPr>
        <w:tblStyle w:val="Tabelacomgrade"/>
        <w:tblW w:w="0" w:type="auto"/>
        <w:tblLook w:val="04A0" w:firstRow="1" w:lastRow="0" w:firstColumn="1" w:lastColumn="0" w:noHBand="0" w:noVBand="1"/>
      </w:tblPr>
      <w:tblGrid>
        <w:gridCol w:w="2763"/>
        <w:gridCol w:w="1266"/>
      </w:tblGrid>
      <w:tr w:rsidR="008C7A51" w:rsidRPr="00424723" w:rsidTr="008C7A51">
        <w:tc>
          <w:tcPr>
            <w:tcW w:w="2763"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Tipo de área</w:t>
            </w:r>
          </w:p>
        </w:tc>
        <w:tc>
          <w:tcPr>
            <w:tcW w:w="1266" w:type="dxa"/>
          </w:tcPr>
          <w:p w:rsidR="008C7A51" w:rsidRPr="00424723" w:rsidRDefault="008C7A51" w:rsidP="0083128A">
            <w:pPr>
              <w:rPr>
                <w:rFonts w:ascii="Times New Roman" w:hAnsi="Times New Roman" w:cs="Times New Roman"/>
                <w:sz w:val="20"/>
                <w:szCs w:val="20"/>
              </w:rPr>
            </w:pPr>
            <w:r w:rsidRPr="00424723">
              <w:rPr>
                <w:rFonts w:ascii="Times New Roman" w:hAnsi="Times New Roman" w:cs="Times New Roman"/>
                <w:sz w:val="20"/>
                <w:szCs w:val="20"/>
              </w:rPr>
              <w:t>Preço mensal unitário (r$/m²)</w:t>
            </w:r>
          </w:p>
        </w:tc>
      </w:tr>
      <w:tr w:rsidR="008C7A51" w:rsidRPr="00424723" w:rsidTr="008C7A51">
        <w:tc>
          <w:tcPr>
            <w:tcW w:w="2763"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 - Área de pisos acarpetados interno (Auditório COT)</w:t>
            </w:r>
            <w:r w:rsidR="00BB6E6A">
              <w:rPr>
                <w:rFonts w:ascii="Times New Roman" w:hAnsi="Times New Roman" w:cs="Times New Roman"/>
                <w:sz w:val="20"/>
                <w:szCs w:val="20"/>
              </w:rPr>
              <w:t xml:space="preserve"> Adicional periculosidade</w:t>
            </w:r>
          </w:p>
        </w:tc>
        <w:tc>
          <w:tcPr>
            <w:tcW w:w="1266" w:type="dxa"/>
            <w:vAlign w:val="center"/>
          </w:tcPr>
          <w:p w:rsidR="008C7A51" w:rsidRPr="00424723" w:rsidRDefault="00E14D40" w:rsidP="00F552F6">
            <w:pPr>
              <w:jc w:val="center"/>
              <w:rPr>
                <w:rFonts w:ascii="Times New Roman" w:hAnsi="Times New Roman" w:cs="Times New Roman"/>
                <w:sz w:val="20"/>
                <w:szCs w:val="20"/>
              </w:rPr>
            </w:pPr>
            <w:r>
              <w:rPr>
                <w:rFonts w:ascii="Times New Roman" w:hAnsi="Times New Roman" w:cs="Times New Roman"/>
                <w:sz w:val="20"/>
                <w:szCs w:val="20"/>
              </w:rPr>
              <w:t>5,65</w:t>
            </w:r>
          </w:p>
        </w:tc>
      </w:tr>
      <w:tr w:rsidR="008C7A51" w:rsidRPr="00424723" w:rsidTr="008C7A51">
        <w:tc>
          <w:tcPr>
            <w:tcW w:w="2763"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II - Área de pisos frios interno</w:t>
            </w:r>
          </w:p>
        </w:tc>
        <w:tc>
          <w:tcPr>
            <w:tcW w:w="1266" w:type="dxa"/>
            <w:vAlign w:val="center"/>
          </w:tcPr>
          <w:p w:rsidR="008C7A51" w:rsidRPr="00424723" w:rsidRDefault="00220820" w:rsidP="00E14D40">
            <w:pPr>
              <w:jc w:val="center"/>
              <w:rPr>
                <w:rFonts w:ascii="Times New Roman" w:hAnsi="Times New Roman" w:cs="Times New Roman"/>
                <w:sz w:val="20"/>
                <w:szCs w:val="20"/>
              </w:rPr>
            </w:pPr>
            <w:r>
              <w:rPr>
                <w:rFonts w:ascii="Times New Roman" w:hAnsi="Times New Roman" w:cs="Times New Roman"/>
                <w:sz w:val="20"/>
                <w:szCs w:val="20"/>
              </w:rPr>
              <w:t>4,</w:t>
            </w:r>
            <w:r w:rsidR="00E14D40">
              <w:rPr>
                <w:rFonts w:ascii="Times New Roman" w:hAnsi="Times New Roman" w:cs="Times New Roman"/>
                <w:sz w:val="20"/>
                <w:szCs w:val="20"/>
              </w:rPr>
              <w:t>84</w:t>
            </w:r>
          </w:p>
        </w:tc>
      </w:tr>
      <w:tr w:rsidR="008C7A51" w:rsidRPr="00424723" w:rsidTr="008C7A51">
        <w:tc>
          <w:tcPr>
            <w:tcW w:w="2763"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III – Área de pisos frios da Gráfica</w:t>
            </w:r>
          </w:p>
        </w:tc>
        <w:tc>
          <w:tcPr>
            <w:tcW w:w="1266" w:type="dxa"/>
            <w:vAlign w:val="center"/>
          </w:tcPr>
          <w:p w:rsidR="008C7A51" w:rsidRPr="00424723" w:rsidRDefault="00E14D40" w:rsidP="00F552F6">
            <w:pPr>
              <w:jc w:val="center"/>
              <w:rPr>
                <w:rFonts w:ascii="Times New Roman" w:hAnsi="Times New Roman" w:cs="Times New Roman"/>
                <w:sz w:val="20"/>
                <w:szCs w:val="20"/>
              </w:rPr>
            </w:pPr>
            <w:r>
              <w:rPr>
                <w:rFonts w:ascii="Times New Roman" w:hAnsi="Times New Roman" w:cs="Times New Roman"/>
                <w:sz w:val="20"/>
                <w:szCs w:val="20"/>
              </w:rPr>
              <w:t>2,15</w:t>
            </w:r>
          </w:p>
        </w:tc>
      </w:tr>
      <w:tr w:rsidR="008C7A51" w:rsidRPr="00424723" w:rsidTr="008C7A51">
        <w:tc>
          <w:tcPr>
            <w:tcW w:w="2763"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IV – Área Hospitalar</w:t>
            </w:r>
            <w:r w:rsidR="00E14D40">
              <w:rPr>
                <w:rFonts w:ascii="Times New Roman" w:hAnsi="Times New Roman" w:cs="Times New Roman"/>
                <w:sz w:val="20"/>
                <w:szCs w:val="20"/>
              </w:rPr>
              <w:t xml:space="preserve"> (insalubridade)</w:t>
            </w:r>
          </w:p>
        </w:tc>
        <w:tc>
          <w:tcPr>
            <w:tcW w:w="1266" w:type="dxa"/>
            <w:vAlign w:val="center"/>
          </w:tcPr>
          <w:p w:rsidR="008C7A51" w:rsidRPr="00424723" w:rsidRDefault="00E14D40" w:rsidP="00F552F6">
            <w:pPr>
              <w:jc w:val="center"/>
              <w:rPr>
                <w:rFonts w:ascii="Times New Roman" w:hAnsi="Times New Roman" w:cs="Times New Roman"/>
                <w:sz w:val="20"/>
                <w:szCs w:val="20"/>
              </w:rPr>
            </w:pPr>
            <w:r>
              <w:rPr>
                <w:rFonts w:ascii="Times New Roman" w:hAnsi="Times New Roman" w:cs="Times New Roman"/>
                <w:sz w:val="20"/>
                <w:szCs w:val="20"/>
              </w:rPr>
              <w:t>12,82</w:t>
            </w:r>
          </w:p>
        </w:tc>
      </w:tr>
      <w:tr w:rsidR="008C7A51" w:rsidRPr="00424723" w:rsidTr="008C7A51">
        <w:tc>
          <w:tcPr>
            <w:tcW w:w="2763" w:type="dxa"/>
            <w:vAlign w:val="center"/>
          </w:tcPr>
          <w:p w:rsidR="008C7A51" w:rsidRPr="00424723" w:rsidRDefault="008C7A51" w:rsidP="00424723">
            <w:pPr>
              <w:rPr>
                <w:rFonts w:ascii="Times New Roman" w:hAnsi="Times New Roman" w:cs="Times New Roman"/>
                <w:sz w:val="20"/>
                <w:szCs w:val="20"/>
              </w:rPr>
            </w:pPr>
            <w:r w:rsidRPr="00424723">
              <w:rPr>
                <w:rFonts w:ascii="Times New Roman" w:hAnsi="Times New Roman" w:cs="Times New Roman"/>
                <w:sz w:val="20"/>
                <w:szCs w:val="20"/>
              </w:rPr>
              <w:t>V – Esquadrias internas e externas sem riscos</w:t>
            </w:r>
          </w:p>
        </w:tc>
        <w:tc>
          <w:tcPr>
            <w:tcW w:w="1266" w:type="dxa"/>
            <w:vAlign w:val="center"/>
          </w:tcPr>
          <w:p w:rsidR="008C7A51" w:rsidRPr="00424723" w:rsidRDefault="00E14D40" w:rsidP="00220820">
            <w:pPr>
              <w:jc w:val="center"/>
              <w:rPr>
                <w:rFonts w:ascii="Times New Roman" w:hAnsi="Times New Roman" w:cs="Times New Roman"/>
                <w:sz w:val="20"/>
                <w:szCs w:val="20"/>
              </w:rPr>
            </w:pPr>
            <w:r>
              <w:rPr>
                <w:rFonts w:ascii="Times New Roman" w:hAnsi="Times New Roman" w:cs="Times New Roman"/>
                <w:sz w:val="20"/>
                <w:szCs w:val="20"/>
              </w:rPr>
              <w:t>0,97</w:t>
            </w:r>
          </w:p>
        </w:tc>
      </w:tr>
      <w:tr w:rsidR="008C7A51" w:rsidRPr="00424723" w:rsidTr="008C7A51">
        <w:tc>
          <w:tcPr>
            <w:tcW w:w="2763" w:type="dxa"/>
            <w:vAlign w:val="center"/>
          </w:tcPr>
          <w:p w:rsidR="008C7A51" w:rsidRPr="00424723" w:rsidRDefault="008C7A51" w:rsidP="00220820">
            <w:pPr>
              <w:rPr>
                <w:rFonts w:ascii="Times New Roman" w:hAnsi="Times New Roman" w:cs="Times New Roman"/>
                <w:sz w:val="20"/>
                <w:szCs w:val="20"/>
              </w:rPr>
            </w:pPr>
            <w:r w:rsidRPr="00424723">
              <w:rPr>
                <w:rFonts w:ascii="Times New Roman" w:hAnsi="Times New Roman" w:cs="Times New Roman"/>
                <w:sz w:val="20"/>
                <w:szCs w:val="20"/>
              </w:rPr>
              <w:t>VI - Área de galpão/almoxarifado/depósito</w:t>
            </w:r>
          </w:p>
        </w:tc>
        <w:tc>
          <w:tcPr>
            <w:tcW w:w="1266" w:type="dxa"/>
            <w:vAlign w:val="center"/>
          </w:tcPr>
          <w:p w:rsidR="008C7A51" w:rsidRPr="00424723" w:rsidRDefault="00E14D40" w:rsidP="00220820">
            <w:pPr>
              <w:jc w:val="center"/>
              <w:rPr>
                <w:rFonts w:ascii="Times New Roman" w:hAnsi="Times New Roman" w:cs="Times New Roman"/>
                <w:sz w:val="20"/>
                <w:szCs w:val="20"/>
              </w:rPr>
            </w:pPr>
            <w:r>
              <w:rPr>
                <w:rFonts w:ascii="Times New Roman" w:hAnsi="Times New Roman" w:cs="Times New Roman"/>
                <w:sz w:val="20"/>
                <w:szCs w:val="20"/>
              </w:rPr>
              <w:t>0,21</w:t>
            </w:r>
          </w:p>
        </w:tc>
      </w:tr>
    </w:tbl>
    <w:p w:rsidR="008A13F5" w:rsidRDefault="008A13F5" w:rsidP="00DB206B">
      <w:pPr>
        <w:rPr>
          <w:rFonts w:ascii="Times New Roman" w:hAnsi="Times New Roman" w:cs="Times New Roman"/>
          <w:sz w:val="20"/>
          <w:szCs w:val="20"/>
        </w:rPr>
      </w:pPr>
    </w:p>
    <w:p w:rsidR="009D4191" w:rsidRDefault="008C7A51" w:rsidP="00DB206B">
      <w:pPr>
        <w:rPr>
          <w:rFonts w:ascii="Times New Roman" w:hAnsi="Times New Roman" w:cs="Times New Roman"/>
          <w:sz w:val="20"/>
          <w:szCs w:val="20"/>
        </w:rPr>
      </w:pPr>
      <w:r>
        <w:rPr>
          <w:rFonts w:ascii="Times New Roman" w:hAnsi="Times New Roman" w:cs="Times New Roman"/>
          <w:sz w:val="20"/>
          <w:szCs w:val="20"/>
        </w:rPr>
        <w:t xml:space="preserve">VALOR MÁXIMO DO </w:t>
      </w:r>
      <w:r w:rsidR="008A13F5">
        <w:rPr>
          <w:rFonts w:ascii="Times New Roman" w:hAnsi="Times New Roman" w:cs="Times New Roman"/>
          <w:sz w:val="20"/>
          <w:szCs w:val="20"/>
        </w:rPr>
        <w:t>UNIFORME</w:t>
      </w:r>
    </w:p>
    <w:p w:rsidR="008A13F5" w:rsidRDefault="008A13F5" w:rsidP="00DB206B">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1698"/>
        <w:gridCol w:w="1699"/>
        <w:gridCol w:w="1699"/>
        <w:gridCol w:w="1699"/>
      </w:tblGrid>
      <w:tr w:rsidR="00D24D52" w:rsidRPr="009E097E" w:rsidTr="00CB591F">
        <w:tc>
          <w:tcPr>
            <w:tcW w:w="1698"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Categoria profissional</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Uniforme</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699" w:type="dxa"/>
          </w:tcPr>
          <w:p w:rsidR="00D24D52" w:rsidRPr="009E097E" w:rsidRDefault="00D24D52" w:rsidP="00CB591F">
            <w:pPr>
              <w:rPr>
                <w:rFonts w:ascii="Times New Roman" w:hAnsi="Times New Roman" w:cs="Times New Roman"/>
                <w:sz w:val="20"/>
                <w:szCs w:val="20"/>
              </w:rPr>
            </w:pPr>
            <w:r>
              <w:rPr>
                <w:rFonts w:ascii="Times New Roman" w:hAnsi="Times New Roman" w:cs="Times New Roman"/>
                <w:sz w:val="20"/>
                <w:szCs w:val="20"/>
              </w:rPr>
              <w:t>Valor máximo unitário</w:t>
            </w:r>
          </w:p>
        </w:tc>
      </w:tr>
      <w:tr w:rsidR="00D24D52" w:rsidRPr="009E097E" w:rsidTr="00CB591F">
        <w:tc>
          <w:tcPr>
            <w:tcW w:w="1698" w:type="dxa"/>
            <w:vMerge w:val="restart"/>
          </w:tcPr>
          <w:p w:rsidR="00D24D52" w:rsidRPr="009E097E" w:rsidRDefault="00D24D52" w:rsidP="00CB591F">
            <w:pPr>
              <w:rPr>
                <w:rFonts w:ascii="Times New Roman" w:hAnsi="Times New Roman" w:cs="Times New Roman"/>
                <w:sz w:val="20"/>
                <w:szCs w:val="20"/>
              </w:rPr>
            </w:pPr>
          </w:p>
          <w:p w:rsidR="00D24D52" w:rsidRPr="009E097E" w:rsidRDefault="00D24D52" w:rsidP="00CB591F">
            <w:pPr>
              <w:rPr>
                <w:rFonts w:ascii="Times New Roman" w:hAnsi="Times New Roman" w:cs="Times New Roman"/>
                <w:sz w:val="20"/>
                <w:szCs w:val="20"/>
              </w:rPr>
            </w:pPr>
          </w:p>
          <w:p w:rsidR="00D24D52" w:rsidRPr="009E097E" w:rsidRDefault="00D24D52" w:rsidP="00CB591F">
            <w:pPr>
              <w:rPr>
                <w:rFonts w:ascii="Times New Roman" w:hAnsi="Times New Roman" w:cs="Times New Roman"/>
                <w:sz w:val="20"/>
                <w:szCs w:val="20"/>
              </w:rPr>
            </w:pPr>
          </w:p>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lastRenderedPageBreak/>
              <w:t>Auxiliar de Serviços Gerais</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lastRenderedPageBreak/>
              <w:t>Calça</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699" w:type="dxa"/>
          </w:tcPr>
          <w:p w:rsidR="00D24D52" w:rsidRPr="009E097E" w:rsidRDefault="00D24D52" w:rsidP="00FF1169">
            <w:pPr>
              <w:rPr>
                <w:rFonts w:ascii="Times New Roman" w:hAnsi="Times New Roman" w:cs="Times New Roman"/>
                <w:sz w:val="20"/>
                <w:szCs w:val="20"/>
              </w:rPr>
            </w:pPr>
            <w:r>
              <w:rPr>
                <w:rFonts w:ascii="Times New Roman" w:hAnsi="Times New Roman" w:cs="Times New Roman"/>
                <w:sz w:val="20"/>
                <w:szCs w:val="20"/>
              </w:rPr>
              <w:t>2</w:t>
            </w:r>
            <w:r w:rsidR="00FF1169">
              <w:rPr>
                <w:rFonts w:ascii="Times New Roman" w:hAnsi="Times New Roman" w:cs="Times New Roman"/>
                <w:sz w:val="20"/>
                <w:szCs w:val="20"/>
              </w:rPr>
              <w:t>7</w:t>
            </w:r>
            <w:r>
              <w:rPr>
                <w:rFonts w:ascii="Times New Roman" w:hAnsi="Times New Roman" w:cs="Times New Roman"/>
                <w:sz w:val="20"/>
                <w:szCs w:val="20"/>
              </w:rPr>
              <w:t>,00</w:t>
            </w:r>
          </w:p>
        </w:tc>
      </w:tr>
      <w:tr w:rsidR="00D24D52" w:rsidRPr="009E097E" w:rsidTr="00CB591F">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Camiseta</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699" w:type="dxa"/>
          </w:tcPr>
          <w:p w:rsidR="00D24D52" w:rsidRPr="009E097E" w:rsidRDefault="00FF1169" w:rsidP="00CB591F">
            <w:pPr>
              <w:rPr>
                <w:rFonts w:ascii="Times New Roman" w:hAnsi="Times New Roman" w:cs="Times New Roman"/>
                <w:sz w:val="20"/>
                <w:szCs w:val="20"/>
              </w:rPr>
            </w:pPr>
            <w:r>
              <w:rPr>
                <w:rFonts w:ascii="Times New Roman" w:hAnsi="Times New Roman" w:cs="Times New Roman"/>
                <w:sz w:val="20"/>
                <w:szCs w:val="20"/>
              </w:rPr>
              <w:t>27</w:t>
            </w:r>
            <w:r w:rsidR="00D24D52">
              <w:rPr>
                <w:rFonts w:ascii="Times New Roman" w:hAnsi="Times New Roman" w:cs="Times New Roman"/>
                <w:sz w:val="20"/>
                <w:szCs w:val="20"/>
              </w:rPr>
              <w:t>,00</w:t>
            </w:r>
          </w:p>
        </w:tc>
      </w:tr>
      <w:tr w:rsidR="00D24D52" w:rsidRPr="009E097E" w:rsidTr="00CB591F">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Cinto</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699" w:type="dxa"/>
          </w:tcPr>
          <w:p w:rsidR="00D24D52" w:rsidRPr="009E097E" w:rsidRDefault="00FF1169" w:rsidP="00CB591F">
            <w:pPr>
              <w:rPr>
                <w:rFonts w:ascii="Times New Roman" w:hAnsi="Times New Roman" w:cs="Times New Roman"/>
                <w:sz w:val="20"/>
                <w:szCs w:val="20"/>
              </w:rPr>
            </w:pPr>
            <w:r>
              <w:rPr>
                <w:rFonts w:ascii="Times New Roman" w:hAnsi="Times New Roman" w:cs="Times New Roman"/>
                <w:sz w:val="20"/>
                <w:szCs w:val="20"/>
              </w:rPr>
              <w:t>16</w:t>
            </w:r>
            <w:r w:rsidR="00D24D52">
              <w:rPr>
                <w:rFonts w:ascii="Times New Roman" w:hAnsi="Times New Roman" w:cs="Times New Roman"/>
                <w:sz w:val="20"/>
                <w:szCs w:val="20"/>
              </w:rPr>
              <w:t>,00</w:t>
            </w:r>
          </w:p>
        </w:tc>
      </w:tr>
      <w:tr w:rsidR="00D24D52" w:rsidRPr="009E097E" w:rsidTr="00CB591F">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Botas de couro</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Par</w:t>
            </w:r>
          </w:p>
        </w:tc>
        <w:tc>
          <w:tcPr>
            <w:tcW w:w="1699" w:type="dxa"/>
          </w:tcPr>
          <w:p w:rsidR="00D24D52" w:rsidRPr="009E097E" w:rsidRDefault="00D24D52" w:rsidP="00FF1169">
            <w:pPr>
              <w:rPr>
                <w:rFonts w:ascii="Times New Roman" w:hAnsi="Times New Roman" w:cs="Times New Roman"/>
                <w:sz w:val="20"/>
                <w:szCs w:val="20"/>
              </w:rPr>
            </w:pPr>
            <w:r>
              <w:rPr>
                <w:rFonts w:ascii="Times New Roman" w:hAnsi="Times New Roman" w:cs="Times New Roman"/>
                <w:sz w:val="20"/>
                <w:szCs w:val="20"/>
              </w:rPr>
              <w:t>50,</w:t>
            </w:r>
            <w:r w:rsidR="00FF1169">
              <w:rPr>
                <w:rFonts w:ascii="Times New Roman" w:hAnsi="Times New Roman" w:cs="Times New Roman"/>
                <w:sz w:val="20"/>
                <w:szCs w:val="20"/>
              </w:rPr>
              <w:t>40</w:t>
            </w:r>
          </w:p>
        </w:tc>
      </w:tr>
      <w:tr w:rsidR="00D24D52" w:rsidRPr="009E097E" w:rsidTr="00CB591F">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Meias</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Par</w:t>
            </w:r>
          </w:p>
        </w:tc>
        <w:tc>
          <w:tcPr>
            <w:tcW w:w="1699" w:type="dxa"/>
          </w:tcPr>
          <w:p w:rsidR="00D24D52" w:rsidRPr="009E097E" w:rsidRDefault="00FF1169" w:rsidP="00FF1169">
            <w:pPr>
              <w:rPr>
                <w:rFonts w:ascii="Times New Roman" w:hAnsi="Times New Roman" w:cs="Times New Roman"/>
                <w:sz w:val="20"/>
                <w:szCs w:val="20"/>
              </w:rPr>
            </w:pPr>
            <w:r>
              <w:rPr>
                <w:rFonts w:ascii="Times New Roman" w:hAnsi="Times New Roman" w:cs="Times New Roman"/>
                <w:sz w:val="20"/>
                <w:szCs w:val="20"/>
              </w:rPr>
              <w:t>11</w:t>
            </w:r>
            <w:r w:rsidR="00D24D52">
              <w:rPr>
                <w:rFonts w:ascii="Times New Roman" w:hAnsi="Times New Roman" w:cs="Times New Roman"/>
                <w:sz w:val="20"/>
                <w:szCs w:val="20"/>
              </w:rPr>
              <w:t>,</w:t>
            </w:r>
            <w:r>
              <w:rPr>
                <w:rFonts w:ascii="Times New Roman" w:hAnsi="Times New Roman" w:cs="Times New Roman"/>
                <w:sz w:val="20"/>
                <w:szCs w:val="20"/>
              </w:rPr>
              <w:t>6</w:t>
            </w:r>
            <w:r w:rsidR="00D24D52">
              <w:rPr>
                <w:rFonts w:ascii="Times New Roman" w:hAnsi="Times New Roman" w:cs="Times New Roman"/>
                <w:sz w:val="20"/>
                <w:szCs w:val="20"/>
              </w:rPr>
              <w:t>0</w:t>
            </w:r>
          </w:p>
        </w:tc>
      </w:tr>
      <w:tr w:rsidR="00D24D52" w:rsidRPr="009E097E" w:rsidTr="00CB591F">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Boné</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1699" w:type="dxa"/>
          </w:tcPr>
          <w:p w:rsidR="00D24D52" w:rsidRPr="009E097E" w:rsidRDefault="00D24D52" w:rsidP="00FF1169">
            <w:pPr>
              <w:rPr>
                <w:rFonts w:ascii="Times New Roman" w:hAnsi="Times New Roman" w:cs="Times New Roman"/>
                <w:sz w:val="20"/>
                <w:szCs w:val="20"/>
              </w:rPr>
            </w:pPr>
            <w:r>
              <w:rPr>
                <w:rFonts w:ascii="Times New Roman" w:hAnsi="Times New Roman" w:cs="Times New Roman"/>
                <w:sz w:val="20"/>
                <w:szCs w:val="20"/>
              </w:rPr>
              <w:t>24</w:t>
            </w:r>
            <w:r w:rsidR="00FF1169">
              <w:rPr>
                <w:rFonts w:ascii="Times New Roman" w:hAnsi="Times New Roman" w:cs="Times New Roman"/>
                <w:sz w:val="20"/>
                <w:szCs w:val="20"/>
              </w:rPr>
              <w:t>,27</w:t>
            </w:r>
          </w:p>
        </w:tc>
      </w:tr>
    </w:tbl>
    <w:p w:rsidR="009D4191" w:rsidRDefault="009D4191" w:rsidP="00DB206B">
      <w:pPr>
        <w:rPr>
          <w:rFonts w:ascii="Times New Roman" w:hAnsi="Times New Roman" w:cs="Times New Roman"/>
          <w:sz w:val="20"/>
          <w:szCs w:val="20"/>
        </w:rPr>
      </w:pPr>
    </w:p>
    <w:p w:rsidR="00D24D52" w:rsidRDefault="00D24D52" w:rsidP="00DB206B">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1698"/>
        <w:gridCol w:w="1699"/>
        <w:gridCol w:w="1699"/>
        <w:gridCol w:w="2100"/>
      </w:tblGrid>
      <w:tr w:rsidR="00D24D52" w:rsidRPr="009E097E" w:rsidTr="0042325C">
        <w:tc>
          <w:tcPr>
            <w:tcW w:w="1698"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Categoria profissional</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Uniforme</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2100" w:type="dxa"/>
          </w:tcPr>
          <w:p w:rsidR="00D24D52" w:rsidRPr="009E097E" w:rsidRDefault="00D24D52" w:rsidP="00CB591F">
            <w:pPr>
              <w:rPr>
                <w:rFonts w:ascii="Times New Roman" w:hAnsi="Times New Roman" w:cs="Times New Roman"/>
                <w:sz w:val="20"/>
                <w:szCs w:val="20"/>
              </w:rPr>
            </w:pPr>
            <w:r>
              <w:rPr>
                <w:rFonts w:ascii="Times New Roman" w:hAnsi="Times New Roman" w:cs="Times New Roman"/>
                <w:sz w:val="20"/>
                <w:szCs w:val="20"/>
              </w:rPr>
              <w:t>Valor máximo unitário</w:t>
            </w:r>
          </w:p>
        </w:tc>
      </w:tr>
      <w:tr w:rsidR="00D24D52" w:rsidRPr="009E097E" w:rsidTr="0042325C">
        <w:tc>
          <w:tcPr>
            <w:tcW w:w="1698" w:type="dxa"/>
            <w:vMerge w:val="restart"/>
          </w:tcPr>
          <w:p w:rsidR="00D24D52" w:rsidRPr="009E097E" w:rsidRDefault="00D24D52" w:rsidP="00CB591F">
            <w:pPr>
              <w:rPr>
                <w:rFonts w:ascii="Times New Roman" w:hAnsi="Times New Roman" w:cs="Times New Roman"/>
                <w:sz w:val="20"/>
                <w:szCs w:val="20"/>
              </w:rPr>
            </w:pPr>
          </w:p>
          <w:p w:rsidR="00D24D52" w:rsidRPr="009E097E" w:rsidRDefault="00D24D52" w:rsidP="00CB591F">
            <w:pPr>
              <w:rPr>
                <w:rFonts w:ascii="Times New Roman" w:hAnsi="Times New Roman" w:cs="Times New Roman"/>
                <w:sz w:val="20"/>
                <w:szCs w:val="20"/>
              </w:rPr>
            </w:pPr>
          </w:p>
          <w:p w:rsidR="00D24D52" w:rsidRPr="009E097E" w:rsidRDefault="00D24D52" w:rsidP="00CB591F">
            <w:pPr>
              <w:rPr>
                <w:rFonts w:ascii="Times New Roman" w:hAnsi="Times New Roman" w:cs="Times New Roman"/>
                <w:sz w:val="20"/>
                <w:szCs w:val="20"/>
              </w:rPr>
            </w:pPr>
          </w:p>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Encarregado</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Calça</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2100" w:type="dxa"/>
          </w:tcPr>
          <w:p w:rsidR="00D24D52" w:rsidRPr="009E097E" w:rsidRDefault="00FF1169" w:rsidP="00CB591F">
            <w:pPr>
              <w:rPr>
                <w:rFonts w:ascii="Times New Roman" w:hAnsi="Times New Roman" w:cs="Times New Roman"/>
                <w:sz w:val="20"/>
                <w:szCs w:val="20"/>
              </w:rPr>
            </w:pPr>
            <w:r>
              <w:rPr>
                <w:rFonts w:ascii="Times New Roman" w:hAnsi="Times New Roman" w:cs="Times New Roman"/>
                <w:sz w:val="20"/>
                <w:szCs w:val="20"/>
              </w:rPr>
              <w:t>29,00</w:t>
            </w:r>
          </w:p>
        </w:tc>
      </w:tr>
      <w:tr w:rsidR="00D24D52" w:rsidRPr="009E097E" w:rsidTr="0042325C">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Camisa</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2100" w:type="dxa"/>
          </w:tcPr>
          <w:p w:rsidR="00D24D52" w:rsidRPr="009E097E" w:rsidRDefault="00D24D52" w:rsidP="00FF1169">
            <w:pPr>
              <w:rPr>
                <w:rFonts w:ascii="Times New Roman" w:hAnsi="Times New Roman" w:cs="Times New Roman"/>
                <w:sz w:val="20"/>
                <w:szCs w:val="20"/>
              </w:rPr>
            </w:pPr>
            <w:r>
              <w:rPr>
                <w:rFonts w:ascii="Times New Roman" w:hAnsi="Times New Roman" w:cs="Times New Roman"/>
                <w:sz w:val="20"/>
                <w:szCs w:val="20"/>
              </w:rPr>
              <w:t>35,</w:t>
            </w:r>
            <w:r w:rsidR="00FF1169">
              <w:rPr>
                <w:rFonts w:ascii="Times New Roman" w:hAnsi="Times New Roman" w:cs="Times New Roman"/>
                <w:sz w:val="20"/>
                <w:szCs w:val="20"/>
              </w:rPr>
              <w:t>00</w:t>
            </w:r>
          </w:p>
        </w:tc>
      </w:tr>
      <w:tr w:rsidR="00D24D52" w:rsidRPr="009E097E" w:rsidTr="0042325C">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Cinto</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Unidade</w:t>
            </w:r>
          </w:p>
        </w:tc>
        <w:tc>
          <w:tcPr>
            <w:tcW w:w="2100" w:type="dxa"/>
          </w:tcPr>
          <w:p w:rsidR="00D24D52" w:rsidRPr="009E097E" w:rsidRDefault="00FF1169" w:rsidP="00CB591F">
            <w:pPr>
              <w:rPr>
                <w:rFonts w:ascii="Times New Roman" w:hAnsi="Times New Roman" w:cs="Times New Roman"/>
                <w:sz w:val="20"/>
                <w:szCs w:val="20"/>
              </w:rPr>
            </w:pPr>
            <w:r>
              <w:rPr>
                <w:rFonts w:ascii="Times New Roman" w:hAnsi="Times New Roman" w:cs="Times New Roman"/>
                <w:sz w:val="20"/>
                <w:szCs w:val="20"/>
              </w:rPr>
              <w:t>18,80</w:t>
            </w:r>
          </w:p>
        </w:tc>
      </w:tr>
      <w:tr w:rsidR="00D24D52" w:rsidRPr="009E097E" w:rsidTr="0042325C">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Sapato</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Par</w:t>
            </w:r>
          </w:p>
        </w:tc>
        <w:tc>
          <w:tcPr>
            <w:tcW w:w="2100" w:type="dxa"/>
          </w:tcPr>
          <w:p w:rsidR="00D24D52" w:rsidRPr="009E097E" w:rsidRDefault="00FF1169" w:rsidP="00CB591F">
            <w:pPr>
              <w:rPr>
                <w:rFonts w:ascii="Times New Roman" w:hAnsi="Times New Roman" w:cs="Times New Roman"/>
                <w:sz w:val="20"/>
                <w:szCs w:val="20"/>
              </w:rPr>
            </w:pPr>
            <w:r>
              <w:rPr>
                <w:rFonts w:ascii="Times New Roman" w:hAnsi="Times New Roman" w:cs="Times New Roman"/>
                <w:sz w:val="20"/>
                <w:szCs w:val="20"/>
              </w:rPr>
              <w:t>70,00</w:t>
            </w:r>
          </w:p>
        </w:tc>
      </w:tr>
      <w:tr w:rsidR="00D24D52" w:rsidRPr="009E097E" w:rsidTr="0042325C">
        <w:tc>
          <w:tcPr>
            <w:tcW w:w="1698" w:type="dxa"/>
            <w:vMerge/>
          </w:tcPr>
          <w:p w:rsidR="00D24D52" w:rsidRPr="009E097E" w:rsidRDefault="00D24D52" w:rsidP="00CB591F">
            <w:pPr>
              <w:rPr>
                <w:rFonts w:ascii="Times New Roman" w:hAnsi="Times New Roman" w:cs="Times New Roman"/>
                <w:sz w:val="20"/>
                <w:szCs w:val="20"/>
              </w:rPr>
            </w:pP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Meias</w:t>
            </w:r>
          </w:p>
        </w:tc>
        <w:tc>
          <w:tcPr>
            <w:tcW w:w="1699" w:type="dxa"/>
          </w:tcPr>
          <w:p w:rsidR="00D24D52" w:rsidRPr="009E097E" w:rsidRDefault="00D24D52" w:rsidP="00CB591F">
            <w:pPr>
              <w:rPr>
                <w:rFonts w:ascii="Times New Roman" w:hAnsi="Times New Roman" w:cs="Times New Roman"/>
                <w:sz w:val="20"/>
                <w:szCs w:val="20"/>
              </w:rPr>
            </w:pPr>
            <w:r w:rsidRPr="009E097E">
              <w:rPr>
                <w:rFonts w:ascii="Times New Roman" w:hAnsi="Times New Roman" w:cs="Times New Roman"/>
                <w:sz w:val="20"/>
                <w:szCs w:val="20"/>
              </w:rPr>
              <w:t>Par</w:t>
            </w:r>
          </w:p>
        </w:tc>
        <w:tc>
          <w:tcPr>
            <w:tcW w:w="2100" w:type="dxa"/>
          </w:tcPr>
          <w:p w:rsidR="00D24D52" w:rsidRPr="009E097E" w:rsidRDefault="00FF1169" w:rsidP="00CB591F">
            <w:pPr>
              <w:rPr>
                <w:rFonts w:ascii="Times New Roman" w:hAnsi="Times New Roman" w:cs="Times New Roman"/>
                <w:sz w:val="20"/>
                <w:szCs w:val="20"/>
              </w:rPr>
            </w:pPr>
            <w:r>
              <w:rPr>
                <w:rFonts w:ascii="Times New Roman" w:hAnsi="Times New Roman" w:cs="Times New Roman"/>
                <w:sz w:val="20"/>
                <w:szCs w:val="20"/>
              </w:rPr>
              <w:t>12,80</w:t>
            </w:r>
          </w:p>
        </w:tc>
      </w:tr>
    </w:tbl>
    <w:p w:rsidR="008F3160" w:rsidRDefault="008F3160">
      <w:pPr>
        <w:rPr>
          <w:rFonts w:ascii="Times New Roman" w:hAnsi="Times New Roman" w:cs="Times New Roman"/>
          <w:sz w:val="20"/>
          <w:szCs w:val="20"/>
        </w:rPr>
      </w:pPr>
    </w:p>
    <w:p w:rsidR="008F3160" w:rsidRDefault="008F3160">
      <w:pPr>
        <w:rPr>
          <w:rFonts w:ascii="Times New Roman" w:hAnsi="Times New Roman" w:cs="Times New Roman"/>
          <w:sz w:val="20"/>
          <w:szCs w:val="20"/>
        </w:rPr>
      </w:pPr>
    </w:p>
    <w:p w:rsidR="00214E55" w:rsidRDefault="00214E55">
      <w:pPr>
        <w:rPr>
          <w:rFonts w:ascii="Times New Roman" w:hAnsi="Times New Roman" w:cs="Times New Roman"/>
          <w:sz w:val="20"/>
          <w:szCs w:val="20"/>
        </w:rPr>
      </w:pPr>
    </w:p>
    <w:p w:rsidR="00214E55" w:rsidRDefault="008C7A51">
      <w:pPr>
        <w:rPr>
          <w:rFonts w:ascii="Times New Roman" w:hAnsi="Times New Roman" w:cs="Times New Roman"/>
          <w:sz w:val="20"/>
          <w:szCs w:val="20"/>
        </w:rPr>
      </w:pPr>
      <w:r>
        <w:rPr>
          <w:rFonts w:ascii="Times New Roman" w:hAnsi="Times New Roman" w:cs="Times New Roman"/>
          <w:sz w:val="20"/>
          <w:szCs w:val="20"/>
        </w:rPr>
        <w:t>VALOR MÁXIMO DO EQUIPAMENTO</w:t>
      </w:r>
    </w:p>
    <w:p w:rsidR="00214E55" w:rsidRDefault="00214E55">
      <w:pPr>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3365"/>
        <w:gridCol w:w="1134"/>
        <w:gridCol w:w="1843"/>
        <w:gridCol w:w="1628"/>
      </w:tblGrid>
      <w:tr w:rsidR="00214E55" w:rsidRPr="009E097E" w:rsidTr="00CB591F">
        <w:trPr>
          <w:trHeight w:val="788"/>
          <w:jc w:val="center"/>
        </w:trPr>
        <w:tc>
          <w:tcPr>
            <w:tcW w:w="0" w:type="auto"/>
            <w:vAlign w:val="center"/>
          </w:tcPr>
          <w:p w:rsidR="00214E55" w:rsidRPr="009E097E" w:rsidRDefault="00214E55" w:rsidP="00CB591F">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ITEM</w:t>
            </w:r>
          </w:p>
        </w:tc>
        <w:tc>
          <w:tcPr>
            <w:tcW w:w="3365" w:type="dxa"/>
            <w:vAlign w:val="center"/>
          </w:tcPr>
          <w:p w:rsidR="00214E55" w:rsidRPr="009E097E" w:rsidRDefault="00214E55" w:rsidP="00CB591F">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ESPECIFICAÇÃO</w:t>
            </w:r>
          </w:p>
        </w:tc>
        <w:tc>
          <w:tcPr>
            <w:tcW w:w="1134" w:type="dxa"/>
            <w:vAlign w:val="center"/>
          </w:tcPr>
          <w:p w:rsidR="00214E55" w:rsidRPr="009E097E" w:rsidRDefault="00214E55" w:rsidP="00CB591F">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UN.</w:t>
            </w:r>
          </w:p>
        </w:tc>
        <w:tc>
          <w:tcPr>
            <w:tcW w:w="1843" w:type="dxa"/>
            <w:vAlign w:val="center"/>
          </w:tcPr>
          <w:p w:rsidR="00214E55" w:rsidRPr="009E097E" w:rsidRDefault="00214E55" w:rsidP="00214E55">
            <w:pPr>
              <w:snapToGrid w:val="0"/>
              <w:jc w:val="center"/>
              <w:rPr>
                <w:rFonts w:ascii="Times New Roman" w:hAnsi="Times New Roman" w:cs="Times New Roman"/>
                <w:b/>
                <w:sz w:val="20"/>
                <w:szCs w:val="20"/>
              </w:rPr>
            </w:pPr>
            <w:r w:rsidRPr="009E097E">
              <w:rPr>
                <w:rFonts w:ascii="Times New Roman" w:hAnsi="Times New Roman" w:cs="Times New Roman"/>
                <w:b/>
                <w:sz w:val="20"/>
                <w:szCs w:val="20"/>
              </w:rPr>
              <w:t>QUANT</w:t>
            </w:r>
            <w:r>
              <w:rPr>
                <w:rFonts w:ascii="Times New Roman" w:hAnsi="Times New Roman" w:cs="Times New Roman"/>
                <w:b/>
                <w:sz w:val="20"/>
                <w:szCs w:val="20"/>
              </w:rPr>
              <w:t>IDADE</w:t>
            </w:r>
            <w:r w:rsidRPr="009E097E">
              <w:rPr>
                <w:rFonts w:ascii="Times New Roman" w:hAnsi="Times New Roman" w:cs="Times New Roman"/>
                <w:b/>
                <w:sz w:val="20"/>
                <w:szCs w:val="20"/>
              </w:rPr>
              <w:t xml:space="preserve"> </w:t>
            </w:r>
          </w:p>
        </w:tc>
        <w:tc>
          <w:tcPr>
            <w:tcW w:w="1628" w:type="dxa"/>
          </w:tcPr>
          <w:p w:rsidR="00214E55" w:rsidRPr="009E097E" w:rsidRDefault="00214E55" w:rsidP="00FF1169">
            <w:pPr>
              <w:snapToGrid w:val="0"/>
              <w:jc w:val="center"/>
              <w:rPr>
                <w:rFonts w:ascii="Times New Roman" w:hAnsi="Times New Roman" w:cs="Times New Roman"/>
                <w:b/>
                <w:sz w:val="20"/>
                <w:szCs w:val="20"/>
              </w:rPr>
            </w:pPr>
            <w:r>
              <w:rPr>
                <w:rFonts w:ascii="Times New Roman" w:hAnsi="Times New Roman" w:cs="Times New Roman"/>
                <w:b/>
                <w:sz w:val="20"/>
                <w:szCs w:val="20"/>
              </w:rPr>
              <w:t>VALOR MÁXIMO UNITÁRIO</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1</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 xml:space="preserve">Aspirador para lavar carpete com alta produtividade– </w:t>
            </w:r>
            <w:r w:rsidRPr="009E097E">
              <w:rPr>
                <w:rFonts w:ascii="Times New Roman" w:hAnsi="Times New Roman" w:cs="Times New Roman"/>
                <w:b/>
                <w:bCs/>
                <w:sz w:val="20"/>
                <w:szCs w:val="20"/>
              </w:rPr>
              <w:t>2400</w:t>
            </w:r>
            <w:r w:rsidRPr="009E097E">
              <w:rPr>
                <w:rFonts w:ascii="Times New Roman" w:hAnsi="Times New Roman" w:cs="Times New Roman"/>
                <w:sz w:val="20"/>
                <w:szCs w:val="20"/>
              </w:rPr>
              <w:t xml:space="preserve"> watts, </w:t>
            </w:r>
            <w:r w:rsidRPr="009E097E">
              <w:rPr>
                <w:rFonts w:ascii="Times New Roman" w:hAnsi="Times New Roman" w:cs="Times New Roman"/>
                <w:b/>
                <w:bCs/>
                <w:sz w:val="20"/>
                <w:szCs w:val="20"/>
              </w:rPr>
              <w:t>127</w:t>
            </w:r>
            <w:r w:rsidRPr="009E097E">
              <w:rPr>
                <w:rFonts w:ascii="Times New Roman" w:hAnsi="Times New Roman" w:cs="Times New Roman"/>
                <w:sz w:val="20"/>
                <w:szCs w:val="20"/>
              </w:rPr>
              <w:t>/</w:t>
            </w:r>
            <w:r w:rsidRPr="009E097E">
              <w:rPr>
                <w:rFonts w:ascii="Times New Roman" w:hAnsi="Times New Roman" w:cs="Times New Roman"/>
                <w:b/>
                <w:bCs/>
                <w:sz w:val="20"/>
                <w:szCs w:val="20"/>
              </w:rPr>
              <w:t>220</w:t>
            </w:r>
            <w:r w:rsidRPr="009E097E">
              <w:rPr>
                <w:rFonts w:ascii="Times New Roman" w:hAnsi="Times New Roman" w:cs="Times New Roman"/>
                <w:sz w:val="20"/>
                <w:szCs w:val="20"/>
              </w:rPr>
              <w:t xml:space="preserve"> v </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1</w:t>
            </w:r>
          </w:p>
        </w:tc>
        <w:tc>
          <w:tcPr>
            <w:tcW w:w="1628" w:type="dxa"/>
            <w:vAlign w:val="bottom"/>
          </w:tcPr>
          <w:p w:rsidR="00214E55" w:rsidRPr="00214E55" w:rsidRDefault="00FF1169" w:rsidP="00FF1169">
            <w:pPr>
              <w:jc w:val="center"/>
              <w:rPr>
                <w:rFonts w:ascii="Times New Roman" w:hAnsi="Times New Roman" w:cs="Times New Roman"/>
                <w:sz w:val="20"/>
                <w:szCs w:val="20"/>
              </w:rPr>
            </w:pPr>
            <w:r>
              <w:rPr>
                <w:rFonts w:ascii="Times New Roman" w:hAnsi="Times New Roman" w:cs="Times New Roman"/>
                <w:sz w:val="20"/>
                <w:szCs w:val="20"/>
              </w:rPr>
              <w:t>747,5</w:t>
            </w:r>
            <w:r w:rsidR="00214E55" w:rsidRPr="00214E55">
              <w:rPr>
                <w:rFonts w:ascii="Times New Roman" w:hAnsi="Times New Roman" w:cs="Times New Roman"/>
                <w:sz w:val="20"/>
                <w:szCs w:val="20"/>
              </w:rPr>
              <w:t>0</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2</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Aspirador de pó e água profissional - 1000 watts, 127/220 v</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8" w:type="dxa"/>
            <w:vAlign w:val="bottom"/>
          </w:tcPr>
          <w:p w:rsidR="00214E55" w:rsidRPr="00214E55" w:rsidRDefault="00FF1169" w:rsidP="00FF1169">
            <w:pPr>
              <w:jc w:val="center"/>
              <w:rPr>
                <w:rFonts w:ascii="Times New Roman" w:hAnsi="Times New Roman" w:cs="Times New Roman"/>
                <w:sz w:val="20"/>
                <w:szCs w:val="20"/>
              </w:rPr>
            </w:pPr>
            <w:r>
              <w:rPr>
                <w:rFonts w:ascii="Times New Roman" w:hAnsi="Times New Roman" w:cs="Times New Roman"/>
                <w:sz w:val="20"/>
                <w:szCs w:val="20"/>
              </w:rPr>
              <w:t>806</w:t>
            </w:r>
            <w:r w:rsidR="00214E55" w:rsidRPr="00214E55">
              <w:rPr>
                <w:rFonts w:ascii="Times New Roman" w:hAnsi="Times New Roman" w:cs="Times New Roman"/>
                <w:sz w:val="20"/>
                <w:szCs w:val="20"/>
              </w:rPr>
              <w:t>,00</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3</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 xml:space="preserve">Enceradeira profissional </w:t>
            </w:r>
            <w:proofErr w:type="spellStart"/>
            <w:proofErr w:type="gramStart"/>
            <w:r w:rsidRPr="009E097E">
              <w:rPr>
                <w:rFonts w:ascii="Times New Roman" w:hAnsi="Times New Roman" w:cs="Times New Roman"/>
                <w:sz w:val="20"/>
                <w:szCs w:val="20"/>
              </w:rPr>
              <w:t>grande,tamanho</w:t>
            </w:r>
            <w:proofErr w:type="spellEnd"/>
            <w:proofErr w:type="gramEnd"/>
            <w:r w:rsidRPr="009E097E">
              <w:rPr>
                <w:rFonts w:ascii="Times New Roman" w:hAnsi="Times New Roman" w:cs="Times New Roman"/>
                <w:sz w:val="20"/>
                <w:szCs w:val="20"/>
              </w:rPr>
              <w:t xml:space="preserve"> 380 Bandeirante ou similar</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1628" w:type="dxa"/>
            <w:vAlign w:val="bottom"/>
          </w:tcPr>
          <w:p w:rsidR="00214E55" w:rsidRPr="00214E55" w:rsidRDefault="00214E55" w:rsidP="00FF1169">
            <w:pPr>
              <w:rPr>
                <w:rFonts w:ascii="Times New Roman" w:hAnsi="Times New Roman" w:cs="Times New Roman"/>
                <w:sz w:val="20"/>
                <w:szCs w:val="20"/>
              </w:rPr>
            </w:pPr>
            <w:r w:rsidRPr="00214E55">
              <w:rPr>
                <w:rFonts w:ascii="Times New Roman" w:hAnsi="Times New Roman" w:cs="Times New Roman"/>
                <w:sz w:val="20"/>
                <w:szCs w:val="20"/>
              </w:rPr>
              <w:t xml:space="preserve">        1.2</w:t>
            </w:r>
            <w:r w:rsidR="00FF1169">
              <w:rPr>
                <w:rFonts w:ascii="Times New Roman" w:hAnsi="Times New Roman" w:cs="Times New Roman"/>
                <w:sz w:val="20"/>
                <w:szCs w:val="20"/>
              </w:rPr>
              <w:t>12</w:t>
            </w:r>
            <w:r w:rsidRPr="00214E55">
              <w:rPr>
                <w:rFonts w:ascii="Times New Roman" w:hAnsi="Times New Roman" w:cs="Times New Roman"/>
                <w:sz w:val="20"/>
                <w:szCs w:val="20"/>
              </w:rPr>
              <w:t xml:space="preserve">,00 </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4</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 xml:space="preserve">Enceradeira profissional </w:t>
            </w:r>
            <w:proofErr w:type="spellStart"/>
            <w:proofErr w:type="gramStart"/>
            <w:r w:rsidRPr="009E097E">
              <w:rPr>
                <w:rFonts w:ascii="Times New Roman" w:hAnsi="Times New Roman" w:cs="Times New Roman"/>
                <w:sz w:val="20"/>
                <w:szCs w:val="20"/>
              </w:rPr>
              <w:t>grande,tamanho</w:t>
            </w:r>
            <w:proofErr w:type="spellEnd"/>
            <w:proofErr w:type="gramEnd"/>
            <w:r w:rsidRPr="009E097E">
              <w:rPr>
                <w:rFonts w:ascii="Times New Roman" w:hAnsi="Times New Roman" w:cs="Times New Roman"/>
                <w:sz w:val="20"/>
                <w:szCs w:val="20"/>
              </w:rPr>
              <w:t xml:space="preserve"> 410 Bandeirante ou similar</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628" w:type="dxa"/>
            <w:vAlign w:val="bottom"/>
          </w:tcPr>
          <w:p w:rsidR="00214E55" w:rsidRPr="00214E55" w:rsidRDefault="00214E55" w:rsidP="00FF1169">
            <w:pPr>
              <w:rPr>
                <w:rFonts w:ascii="Times New Roman" w:hAnsi="Times New Roman" w:cs="Times New Roman"/>
                <w:sz w:val="20"/>
                <w:szCs w:val="20"/>
              </w:rPr>
            </w:pPr>
            <w:r w:rsidRPr="00214E55">
              <w:rPr>
                <w:rFonts w:ascii="Times New Roman" w:hAnsi="Times New Roman" w:cs="Times New Roman"/>
                <w:sz w:val="20"/>
                <w:szCs w:val="20"/>
              </w:rPr>
              <w:t xml:space="preserve">        1.</w:t>
            </w:r>
            <w:r w:rsidR="00FF1169">
              <w:rPr>
                <w:rFonts w:ascii="Times New Roman" w:hAnsi="Times New Roman" w:cs="Times New Roman"/>
                <w:sz w:val="20"/>
                <w:szCs w:val="20"/>
              </w:rPr>
              <w:t>368</w:t>
            </w:r>
            <w:r w:rsidRPr="00214E55">
              <w:rPr>
                <w:rFonts w:ascii="Times New Roman" w:hAnsi="Times New Roman" w:cs="Times New Roman"/>
                <w:sz w:val="20"/>
                <w:szCs w:val="20"/>
              </w:rPr>
              <w:t xml:space="preserve">,00 </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5</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 xml:space="preserve">Enceradeira profissional </w:t>
            </w:r>
            <w:proofErr w:type="spellStart"/>
            <w:proofErr w:type="gramStart"/>
            <w:r w:rsidRPr="009E097E">
              <w:rPr>
                <w:rFonts w:ascii="Times New Roman" w:hAnsi="Times New Roman" w:cs="Times New Roman"/>
                <w:sz w:val="20"/>
                <w:szCs w:val="20"/>
              </w:rPr>
              <w:t>grande,tamanho</w:t>
            </w:r>
            <w:proofErr w:type="spellEnd"/>
            <w:proofErr w:type="gramEnd"/>
            <w:r w:rsidRPr="009E097E">
              <w:rPr>
                <w:rFonts w:ascii="Times New Roman" w:hAnsi="Times New Roman" w:cs="Times New Roman"/>
                <w:sz w:val="20"/>
                <w:szCs w:val="20"/>
              </w:rPr>
              <w:t xml:space="preserve"> 510 Bandeirante ou similar</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628" w:type="dxa"/>
            <w:vAlign w:val="bottom"/>
          </w:tcPr>
          <w:p w:rsidR="00214E55" w:rsidRPr="00214E55" w:rsidRDefault="00214E55" w:rsidP="00FF1169">
            <w:pPr>
              <w:rPr>
                <w:rFonts w:ascii="Times New Roman" w:hAnsi="Times New Roman" w:cs="Times New Roman"/>
                <w:sz w:val="20"/>
                <w:szCs w:val="20"/>
              </w:rPr>
            </w:pPr>
            <w:r w:rsidRPr="00214E55">
              <w:rPr>
                <w:rFonts w:ascii="Times New Roman" w:hAnsi="Times New Roman" w:cs="Times New Roman"/>
                <w:sz w:val="20"/>
                <w:szCs w:val="20"/>
              </w:rPr>
              <w:t xml:space="preserve">        1.</w:t>
            </w:r>
            <w:r w:rsidR="00FF1169">
              <w:rPr>
                <w:rFonts w:ascii="Times New Roman" w:hAnsi="Times New Roman" w:cs="Times New Roman"/>
                <w:sz w:val="20"/>
                <w:szCs w:val="20"/>
              </w:rPr>
              <w:t>042,5</w:t>
            </w:r>
            <w:r w:rsidRPr="00214E55">
              <w:rPr>
                <w:rFonts w:ascii="Times New Roman" w:hAnsi="Times New Roman" w:cs="Times New Roman"/>
                <w:sz w:val="20"/>
                <w:szCs w:val="20"/>
              </w:rPr>
              <w:t xml:space="preserve">0 </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6</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 xml:space="preserve">Escada de alumínio com no mínimo / 06 degraus </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8" w:type="dxa"/>
            <w:vAlign w:val="bottom"/>
          </w:tcPr>
          <w:p w:rsidR="00214E55" w:rsidRPr="00214E55" w:rsidRDefault="00FF1169" w:rsidP="00FF1169">
            <w:pPr>
              <w:jc w:val="center"/>
              <w:rPr>
                <w:rFonts w:ascii="Times New Roman" w:hAnsi="Times New Roman" w:cs="Times New Roman"/>
                <w:sz w:val="20"/>
                <w:szCs w:val="20"/>
              </w:rPr>
            </w:pPr>
            <w:r>
              <w:rPr>
                <w:rFonts w:ascii="Times New Roman" w:hAnsi="Times New Roman" w:cs="Times New Roman"/>
                <w:sz w:val="20"/>
                <w:szCs w:val="20"/>
              </w:rPr>
              <w:t>146,80</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7</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 xml:space="preserve">Escada de alumínio com no mínimo / 03 degraus </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8" w:type="dxa"/>
            <w:vAlign w:val="bottom"/>
          </w:tcPr>
          <w:p w:rsidR="00214E55" w:rsidRPr="00214E55" w:rsidRDefault="00FF1169" w:rsidP="00FF1169">
            <w:pPr>
              <w:jc w:val="center"/>
              <w:rPr>
                <w:rFonts w:ascii="Times New Roman" w:hAnsi="Times New Roman" w:cs="Times New Roman"/>
                <w:sz w:val="20"/>
                <w:szCs w:val="20"/>
              </w:rPr>
            </w:pPr>
            <w:r>
              <w:rPr>
                <w:rFonts w:ascii="Times New Roman" w:hAnsi="Times New Roman" w:cs="Times New Roman"/>
                <w:sz w:val="20"/>
                <w:szCs w:val="20"/>
              </w:rPr>
              <w:t>102</w:t>
            </w:r>
            <w:r w:rsidR="00214E55" w:rsidRPr="00214E55">
              <w:rPr>
                <w:rFonts w:ascii="Times New Roman" w:hAnsi="Times New Roman" w:cs="Times New Roman"/>
                <w:sz w:val="20"/>
                <w:szCs w:val="20"/>
              </w:rPr>
              <w:t>,00</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9</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Carro funcional para limpeza (suporte para baldes, vassouras e sacos de lixo com quatro rodas)</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628" w:type="dxa"/>
            <w:vAlign w:val="bottom"/>
          </w:tcPr>
          <w:p w:rsidR="00214E55" w:rsidRPr="00214E55" w:rsidRDefault="00214E55" w:rsidP="00FF1169">
            <w:pPr>
              <w:rPr>
                <w:rFonts w:ascii="Times New Roman" w:hAnsi="Times New Roman" w:cs="Times New Roman"/>
                <w:sz w:val="20"/>
                <w:szCs w:val="20"/>
              </w:rPr>
            </w:pPr>
            <w:r w:rsidRPr="00214E55">
              <w:rPr>
                <w:rFonts w:ascii="Times New Roman" w:hAnsi="Times New Roman" w:cs="Times New Roman"/>
                <w:sz w:val="20"/>
                <w:szCs w:val="20"/>
              </w:rPr>
              <w:t xml:space="preserve">           </w:t>
            </w:r>
            <w:r w:rsidR="00FF1169">
              <w:rPr>
                <w:rFonts w:ascii="Times New Roman" w:hAnsi="Times New Roman" w:cs="Times New Roman"/>
                <w:sz w:val="20"/>
                <w:szCs w:val="20"/>
              </w:rPr>
              <w:t>347,60</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sz w:val="20"/>
                <w:szCs w:val="20"/>
              </w:rPr>
            </w:pPr>
            <w:r w:rsidRPr="009E097E">
              <w:rPr>
                <w:rFonts w:ascii="Times New Roman" w:hAnsi="Times New Roman" w:cs="Times New Roman"/>
                <w:b/>
                <w:sz w:val="20"/>
                <w:szCs w:val="20"/>
              </w:rPr>
              <w:t>10</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Lava jato profissional, móvel, de 1600 libras</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1</w:t>
            </w:r>
          </w:p>
        </w:tc>
        <w:tc>
          <w:tcPr>
            <w:tcW w:w="1628" w:type="dxa"/>
            <w:vAlign w:val="bottom"/>
          </w:tcPr>
          <w:p w:rsidR="00214E55" w:rsidRPr="00214E55" w:rsidRDefault="00FF1169" w:rsidP="00FF1169">
            <w:pPr>
              <w:jc w:val="center"/>
              <w:rPr>
                <w:rFonts w:ascii="Times New Roman" w:hAnsi="Times New Roman" w:cs="Times New Roman"/>
                <w:sz w:val="20"/>
                <w:szCs w:val="20"/>
              </w:rPr>
            </w:pPr>
            <w:r>
              <w:rPr>
                <w:rFonts w:ascii="Times New Roman" w:hAnsi="Times New Roman" w:cs="Times New Roman"/>
                <w:sz w:val="20"/>
                <w:szCs w:val="20"/>
              </w:rPr>
              <w:t>1.834,75</w:t>
            </w:r>
          </w:p>
        </w:tc>
      </w:tr>
      <w:tr w:rsidR="00214E55" w:rsidRPr="009E097E" w:rsidTr="00CB591F">
        <w:trPr>
          <w:jc w:val="center"/>
        </w:trPr>
        <w:tc>
          <w:tcPr>
            <w:tcW w:w="0" w:type="auto"/>
            <w:vAlign w:val="center"/>
          </w:tcPr>
          <w:p w:rsidR="00214E55" w:rsidRPr="009E097E" w:rsidRDefault="00214E55" w:rsidP="00214E55">
            <w:pPr>
              <w:pStyle w:val="Cabealho"/>
              <w:snapToGrid w:val="0"/>
              <w:jc w:val="center"/>
              <w:rPr>
                <w:rFonts w:ascii="Times New Roman" w:hAnsi="Times New Roman" w:cs="Times New Roman"/>
                <w:b/>
                <w:sz w:val="20"/>
                <w:szCs w:val="20"/>
              </w:rPr>
            </w:pPr>
            <w:r>
              <w:rPr>
                <w:rFonts w:ascii="Times New Roman" w:hAnsi="Times New Roman" w:cs="Times New Roman"/>
                <w:b/>
                <w:sz w:val="20"/>
                <w:szCs w:val="20"/>
              </w:rPr>
              <w:t>11</w:t>
            </w:r>
          </w:p>
        </w:tc>
        <w:tc>
          <w:tcPr>
            <w:tcW w:w="3365" w:type="dxa"/>
            <w:vAlign w:val="bottom"/>
          </w:tcPr>
          <w:p w:rsidR="00214E55" w:rsidRPr="009E097E" w:rsidRDefault="00214E55" w:rsidP="00214E55">
            <w:pPr>
              <w:rPr>
                <w:rFonts w:ascii="Times New Roman" w:hAnsi="Times New Roman" w:cs="Times New Roman"/>
                <w:sz w:val="20"/>
                <w:szCs w:val="20"/>
              </w:rPr>
            </w:pPr>
            <w:r w:rsidRPr="009E097E">
              <w:rPr>
                <w:rFonts w:ascii="Times New Roman" w:hAnsi="Times New Roman" w:cs="Times New Roman"/>
                <w:sz w:val="20"/>
                <w:szCs w:val="20"/>
              </w:rPr>
              <w:t>Sinalizador para piso molhado</w:t>
            </w:r>
          </w:p>
        </w:tc>
        <w:tc>
          <w:tcPr>
            <w:tcW w:w="1134" w:type="dxa"/>
            <w:vAlign w:val="bottom"/>
          </w:tcPr>
          <w:p w:rsidR="00214E55" w:rsidRPr="009E097E" w:rsidRDefault="00214E55" w:rsidP="00214E55">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843" w:type="dxa"/>
            <w:vAlign w:val="bottom"/>
          </w:tcPr>
          <w:p w:rsidR="00214E55" w:rsidRPr="009E097E" w:rsidRDefault="00214E55" w:rsidP="00214E55">
            <w:pPr>
              <w:jc w:val="center"/>
              <w:rPr>
                <w:rFonts w:ascii="Times New Roman" w:hAnsi="Times New Roman" w:cs="Times New Roman"/>
                <w:b/>
                <w:bCs/>
                <w:sz w:val="20"/>
                <w:szCs w:val="20"/>
              </w:rPr>
            </w:pPr>
            <w:r>
              <w:rPr>
                <w:rFonts w:ascii="Times New Roman" w:hAnsi="Times New Roman" w:cs="Times New Roman"/>
                <w:b/>
                <w:bCs/>
                <w:sz w:val="20"/>
                <w:szCs w:val="20"/>
              </w:rPr>
              <w:t>12</w:t>
            </w:r>
          </w:p>
        </w:tc>
        <w:tc>
          <w:tcPr>
            <w:tcW w:w="1628" w:type="dxa"/>
            <w:vAlign w:val="bottom"/>
          </w:tcPr>
          <w:p w:rsidR="00214E55" w:rsidRPr="00214E55" w:rsidRDefault="00214E55" w:rsidP="00FF1169">
            <w:pPr>
              <w:rPr>
                <w:rFonts w:ascii="Times New Roman" w:hAnsi="Times New Roman" w:cs="Times New Roman"/>
                <w:sz w:val="20"/>
                <w:szCs w:val="20"/>
              </w:rPr>
            </w:pPr>
            <w:r w:rsidRPr="00214E55">
              <w:rPr>
                <w:rFonts w:ascii="Times New Roman" w:hAnsi="Times New Roman" w:cs="Times New Roman"/>
                <w:sz w:val="20"/>
                <w:szCs w:val="20"/>
              </w:rPr>
              <w:t xml:space="preserve">           </w:t>
            </w:r>
            <w:r w:rsidR="00FF1169">
              <w:rPr>
                <w:rFonts w:ascii="Times New Roman" w:hAnsi="Times New Roman" w:cs="Times New Roman"/>
                <w:sz w:val="20"/>
                <w:szCs w:val="20"/>
              </w:rPr>
              <w:t>24,84</w:t>
            </w:r>
            <w:r w:rsidRPr="00214E55">
              <w:rPr>
                <w:rFonts w:ascii="Times New Roman" w:hAnsi="Times New Roman" w:cs="Times New Roman"/>
                <w:sz w:val="20"/>
                <w:szCs w:val="20"/>
              </w:rPr>
              <w:t xml:space="preserve"> </w:t>
            </w:r>
          </w:p>
        </w:tc>
      </w:tr>
    </w:tbl>
    <w:p w:rsidR="009D4191" w:rsidRDefault="009D4191">
      <w:pPr>
        <w:rPr>
          <w:rFonts w:ascii="Times New Roman" w:hAnsi="Times New Roman" w:cs="Times New Roman"/>
          <w:sz w:val="20"/>
          <w:szCs w:val="20"/>
        </w:rPr>
      </w:pPr>
      <w:r>
        <w:rPr>
          <w:rFonts w:ascii="Times New Roman" w:hAnsi="Times New Roman" w:cs="Times New Roman"/>
          <w:sz w:val="20"/>
          <w:szCs w:val="20"/>
        </w:rPr>
        <w:br w:type="page"/>
      </w:r>
    </w:p>
    <w:p w:rsidR="00214E55" w:rsidRDefault="008C7A51">
      <w:pPr>
        <w:rPr>
          <w:rFonts w:ascii="Times New Roman" w:hAnsi="Times New Roman" w:cs="Times New Roman"/>
          <w:sz w:val="20"/>
          <w:szCs w:val="20"/>
        </w:rPr>
      </w:pPr>
      <w:r>
        <w:rPr>
          <w:rFonts w:ascii="Times New Roman" w:hAnsi="Times New Roman" w:cs="Times New Roman"/>
          <w:sz w:val="20"/>
          <w:szCs w:val="20"/>
        </w:rPr>
        <w:lastRenderedPageBreak/>
        <w:t xml:space="preserve">VALOR MÁXIMO DOS </w:t>
      </w:r>
      <w:r w:rsidR="00214E55">
        <w:rPr>
          <w:rFonts w:ascii="Times New Roman" w:hAnsi="Times New Roman" w:cs="Times New Roman"/>
          <w:sz w:val="20"/>
          <w:szCs w:val="20"/>
        </w:rPr>
        <w:t>MATERIAIS</w:t>
      </w:r>
    </w:p>
    <w:p w:rsidR="00214E55" w:rsidRDefault="00214E55">
      <w:pPr>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3299"/>
        <w:gridCol w:w="843"/>
        <w:gridCol w:w="1507"/>
        <w:gridCol w:w="1163"/>
      </w:tblGrid>
      <w:tr w:rsidR="009D7E4C" w:rsidRPr="009E097E" w:rsidTr="009D7E4C">
        <w:trPr>
          <w:trHeight w:val="654"/>
          <w:jc w:val="center"/>
        </w:trPr>
        <w:tc>
          <w:tcPr>
            <w:tcW w:w="674" w:type="dxa"/>
            <w:vAlign w:val="center"/>
          </w:tcPr>
          <w:p w:rsidR="009D7E4C" w:rsidRPr="009E097E" w:rsidRDefault="009D7E4C" w:rsidP="00CB591F">
            <w:pPr>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ITEM</w:t>
            </w:r>
          </w:p>
        </w:tc>
        <w:tc>
          <w:tcPr>
            <w:tcW w:w="3299" w:type="dxa"/>
            <w:vAlign w:val="center"/>
          </w:tcPr>
          <w:p w:rsidR="009D7E4C" w:rsidRPr="009E097E" w:rsidRDefault="009D7E4C" w:rsidP="00CB591F">
            <w:pPr>
              <w:snapToGrid w:val="0"/>
              <w:spacing w:line="288" w:lineRule="auto"/>
              <w:ind w:left="1313"/>
              <w:jc w:val="center"/>
              <w:rPr>
                <w:rFonts w:ascii="Times New Roman" w:hAnsi="Times New Roman" w:cs="Times New Roman"/>
                <w:b/>
                <w:sz w:val="20"/>
                <w:szCs w:val="20"/>
              </w:rPr>
            </w:pPr>
            <w:r w:rsidRPr="009E097E">
              <w:rPr>
                <w:rFonts w:ascii="Times New Roman" w:hAnsi="Times New Roman" w:cs="Times New Roman"/>
                <w:b/>
                <w:sz w:val="20"/>
                <w:szCs w:val="20"/>
              </w:rPr>
              <w:t>ESPECIFICAÇÃO</w:t>
            </w:r>
          </w:p>
        </w:tc>
        <w:tc>
          <w:tcPr>
            <w:tcW w:w="843" w:type="dxa"/>
            <w:vAlign w:val="center"/>
          </w:tcPr>
          <w:p w:rsidR="009D7E4C" w:rsidRPr="009E097E" w:rsidRDefault="009D7E4C" w:rsidP="00CB591F">
            <w:pPr>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UN.</w:t>
            </w:r>
          </w:p>
        </w:tc>
        <w:tc>
          <w:tcPr>
            <w:tcW w:w="1507" w:type="dxa"/>
            <w:vAlign w:val="center"/>
          </w:tcPr>
          <w:p w:rsidR="009D7E4C" w:rsidRPr="009E097E" w:rsidRDefault="009D7E4C" w:rsidP="00214E55">
            <w:pPr>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QUANT</w:t>
            </w:r>
            <w:r>
              <w:rPr>
                <w:rFonts w:ascii="Times New Roman" w:hAnsi="Times New Roman" w:cs="Times New Roman"/>
                <w:b/>
                <w:sz w:val="20"/>
                <w:szCs w:val="20"/>
              </w:rPr>
              <w:t>IDADE</w:t>
            </w:r>
          </w:p>
        </w:tc>
        <w:tc>
          <w:tcPr>
            <w:tcW w:w="1163" w:type="dxa"/>
          </w:tcPr>
          <w:p w:rsidR="009D7E4C" w:rsidRDefault="0006261D" w:rsidP="00214E55">
            <w:pPr>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VAL</w:t>
            </w:r>
            <w:r w:rsidR="009D7E4C">
              <w:rPr>
                <w:rFonts w:ascii="Times New Roman" w:hAnsi="Times New Roman" w:cs="Times New Roman"/>
                <w:b/>
                <w:sz w:val="20"/>
                <w:szCs w:val="20"/>
              </w:rPr>
              <w:t>OR MÁXIMO</w:t>
            </w:r>
          </w:p>
          <w:p w:rsidR="009D7E4C" w:rsidRPr="009E097E" w:rsidRDefault="009D7E4C" w:rsidP="00214E55">
            <w:pPr>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UNITÁRIO</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Ácido muriático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10</w:t>
            </w:r>
          </w:p>
        </w:tc>
        <w:tc>
          <w:tcPr>
            <w:tcW w:w="1163" w:type="dxa"/>
          </w:tcPr>
          <w:p w:rsidR="009D7E4C" w:rsidRPr="00EF7FAD" w:rsidRDefault="00FF1169" w:rsidP="00CB591F">
            <w:pPr>
              <w:jc w:val="center"/>
              <w:rPr>
                <w:rFonts w:ascii="Times New Roman" w:hAnsi="Times New Roman" w:cs="Times New Roman"/>
                <w:bCs/>
                <w:sz w:val="20"/>
                <w:szCs w:val="20"/>
              </w:rPr>
            </w:pPr>
            <w:r>
              <w:rPr>
                <w:rFonts w:ascii="Times New Roman" w:hAnsi="Times New Roman" w:cs="Times New Roman"/>
                <w:bCs/>
                <w:sz w:val="20"/>
                <w:szCs w:val="20"/>
              </w:rPr>
              <w:t>13,97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Água sanitária c/ cloro ativo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de 5 litros)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170</w:t>
            </w:r>
          </w:p>
        </w:tc>
        <w:tc>
          <w:tcPr>
            <w:tcW w:w="1163" w:type="dxa"/>
          </w:tcPr>
          <w:p w:rsidR="009D7E4C" w:rsidRPr="00EF7FAD" w:rsidRDefault="00FF1169" w:rsidP="00CB591F">
            <w:pPr>
              <w:jc w:val="center"/>
              <w:rPr>
                <w:rFonts w:ascii="Times New Roman" w:hAnsi="Times New Roman" w:cs="Times New Roman"/>
                <w:bCs/>
                <w:sz w:val="20"/>
                <w:szCs w:val="20"/>
              </w:rPr>
            </w:pPr>
            <w:r>
              <w:rPr>
                <w:rFonts w:ascii="Times New Roman" w:hAnsi="Times New Roman" w:cs="Times New Roman"/>
                <w:bCs/>
                <w:sz w:val="20"/>
                <w:szCs w:val="20"/>
              </w:rPr>
              <w:t>10,11</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Álcool etílico hidratado líquido, </w:t>
            </w:r>
            <w:r w:rsidRPr="009E097E">
              <w:rPr>
                <w:rFonts w:ascii="Times New Roman" w:hAnsi="Times New Roman" w:cs="Times New Roman"/>
                <w:b/>
                <w:bCs/>
                <w:sz w:val="20"/>
                <w:szCs w:val="20"/>
              </w:rPr>
              <w:t>92</w:t>
            </w:r>
            <w:r w:rsidRPr="009E097E">
              <w:rPr>
                <w:rFonts w:ascii="Times New Roman" w:hAnsi="Times New Roman" w:cs="Times New Roman"/>
                <w:sz w:val="20"/>
                <w:szCs w:val="20"/>
              </w:rPr>
              <w:t>,</w:t>
            </w:r>
            <w:r w:rsidRPr="009E097E">
              <w:rPr>
                <w:rFonts w:ascii="Times New Roman" w:hAnsi="Times New Roman" w:cs="Times New Roman"/>
                <w:b/>
                <w:bCs/>
                <w:sz w:val="20"/>
                <w:szCs w:val="20"/>
              </w:rPr>
              <w:t>8</w:t>
            </w:r>
            <w:r w:rsidRPr="009E097E">
              <w:rPr>
                <w:rFonts w:ascii="Times New Roman" w:hAnsi="Times New Roman" w:cs="Times New Roman"/>
                <w:sz w:val="20"/>
                <w:szCs w:val="20"/>
              </w:rPr>
              <w:t xml:space="preserve">° INPM (96 GI) </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120</w:t>
            </w:r>
          </w:p>
        </w:tc>
        <w:tc>
          <w:tcPr>
            <w:tcW w:w="1163" w:type="dxa"/>
          </w:tcPr>
          <w:p w:rsidR="009D7E4C" w:rsidRPr="00EF7FAD" w:rsidRDefault="00FF1169" w:rsidP="00CB591F">
            <w:pPr>
              <w:jc w:val="center"/>
              <w:rPr>
                <w:rFonts w:ascii="Times New Roman" w:hAnsi="Times New Roman" w:cs="Times New Roman"/>
                <w:bCs/>
                <w:sz w:val="20"/>
                <w:szCs w:val="20"/>
              </w:rPr>
            </w:pPr>
            <w:r>
              <w:rPr>
                <w:rFonts w:ascii="Times New Roman" w:hAnsi="Times New Roman" w:cs="Times New Roman"/>
                <w:bCs/>
                <w:sz w:val="20"/>
                <w:szCs w:val="20"/>
              </w:rPr>
              <w:t>3,66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Cera alto brilho Johnson &amp; Johnson ou de melhor qualidade</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 10</w:t>
            </w:r>
          </w:p>
        </w:tc>
        <w:tc>
          <w:tcPr>
            <w:tcW w:w="1163" w:type="dxa"/>
          </w:tcPr>
          <w:p w:rsidR="009D7E4C" w:rsidRPr="00EF7FAD" w:rsidRDefault="00FF1169" w:rsidP="00CB591F">
            <w:pPr>
              <w:jc w:val="center"/>
              <w:rPr>
                <w:rFonts w:ascii="Times New Roman" w:hAnsi="Times New Roman" w:cs="Times New Roman"/>
                <w:bCs/>
                <w:sz w:val="20"/>
                <w:szCs w:val="20"/>
              </w:rPr>
            </w:pPr>
            <w:r>
              <w:rPr>
                <w:rFonts w:ascii="Times New Roman" w:hAnsi="Times New Roman" w:cs="Times New Roman"/>
                <w:bCs/>
                <w:sz w:val="20"/>
                <w:szCs w:val="20"/>
              </w:rPr>
              <w:t>45,96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Cera incolor líquida p/ piso </w:t>
            </w:r>
            <w:proofErr w:type="spellStart"/>
            <w:r w:rsidRPr="009E097E">
              <w:rPr>
                <w:rFonts w:ascii="Times New Roman" w:hAnsi="Times New Roman" w:cs="Times New Roman"/>
                <w:sz w:val="20"/>
                <w:szCs w:val="20"/>
              </w:rPr>
              <w:t>paviflex</w:t>
            </w:r>
            <w:proofErr w:type="spellEnd"/>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de </w:t>
            </w:r>
            <w:r w:rsidRPr="009E097E">
              <w:rPr>
                <w:rFonts w:ascii="Times New Roman" w:hAnsi="Times New Roman" w:cs="Times New Roman"/>
                <w:b/>
                <w:bCs/>
                <w:sz w:val="20"/>
                <w:szCs w:val="20"/>
              </w:rPr>
              <w:t>5</w:t>
            </w:r>
            <w:r w:rsidRPr="009E097E">
              <w:rPr>
                <w:rFonts w:ascii="Times New Roman" w:hAnsi="Times New Roman" w:cs="Times New Roman"/>
                <w:sz w:val="20"/>
                <w:szCs w:val="20"/>
              </w:rPr>
              <w:t xml:space="preserve"> litros)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20</w:t>
            </w:r>
          </w:p>
        </w:tc>
        <w:tc>
          <w:tcPr>
            <w:tcW w:w="1163" w:type="dxa"/>
          </w:tcPr>
          <w:p w:rsidR="009D7E4C" w:rsidRPr="00EF7FAD" w:rsidRDefault="00FF1169" w:rsidP="00CB591F">
            <w:pPr>
              <w:jc w:val="center"/>
              <w:rPr>
                <w:rFonts w:ascii="Times New Roman" w:hAnsi="Times New Roman" w:cs="Times New Roman"/>
                <w:bCs/>
                <w:sz w:val="20"/>
                <w:szCs w:val="20"/>
              </w:rPr>
            </w:pPr>
            <w:r>
              <w:rPr>
                <w:rFonts w:ascii="Times New Roman" w:hAnsi="Times New Roman" w:cs="Times New Roman"/>
                <w:bCs/>
                <w:sz w:val="20"/>
                <w:szCs w:val="20"/>
              </w:rPr>
              <w:t>36,77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6</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Cera preta líquida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10</w:t>
            </w:r>
          </w:p>
        </w:tc>
        <w:tc>
          <w:tcPr>
            <w:tcW w:w="1163" w:type="dxa"/>
          </w:tcPr>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26,76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7</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verde, </w:t>
            </w:r>
            <w:r w:rsidRPr="009E097E">
              <w:rPr>
                <w:rFonts w:ascii="Times New Roman" w:hAnsi="Times New Roman" w:cs="Times New Roman"/>
                <w:b/>
                <w:bCs/>
                <w:sz w:val="20"/>
                <w:szCs w:val="20"/>
              </w:rPr>
              <w:t>410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B13EE2">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B13EE2">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24,07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8</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preto, </w:t>
            </w:r>
            <w:r w:rsidRPr="009E097E">
              <w:rPr>
                <w:rFonts w:ascii="Times New Roman" w:hAnsi="Times New Roman" w:cs="Times New Roman"/>
                <w:b/>
                <w:bCs/>
                <w:sz w:val="20"/>
                <w:szCs w:val="20"/>
              </w:rPr>
              <w:t>410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20,24</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9</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branco, </w:t>
            </w:r>
            <w:r w:rsidRPr="009E097E">
              <w:rPr>
                <w:rFonts w:ascii="Times New Roman" w:hAnsi="Times New Roman" w:cs="Times New Roman"/>
                <w:b/>
                <w:bCs/>
                <w:sz w:val="20"/>
                <w:szCs w:val="20"/>
              </w:rPr>
              <w:t>410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20,80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10</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verde, </w:t>
            </w:r>
            <w:r w:rsidRPr="009E097E">
              <w:rPr>
                <w:rFonts w:ascii="Times New Roman" w:hAnsi="Times New Roman" w:cs="Times New Roman"/>
                <w:b/>
                <w:bCs/>
                <w:sz w:val="20"/>
                <w:szCs w:val="20"/>
              </w:rPr>
              <w:t>380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19,97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11</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preto, </w:t>
            </w:r>
            <w:r w:rsidRPr="009E097E">
              <w:rPr>
                <w:rFonts w:ascii="Times New Roman" w:hAnsi="Times New Roman" w:cs="Times New Roman"/>
                <w:b/>
                <w:bCs/>
                <w:sz w:val="20"/>
                <w:szCs w:val="20"/>
              </w:rPr>
              <w:t>380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20,63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12</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branco, </w:t>
            </w:r>
            <w:r w:rsidRPr="009E097E">
              <w:rPr>
                <w:rFonts w:ascii="Times New Roman" w:hAnsi="Times New Roman" w:cs="Times New Roman"/>
                <w:b/>
                <w:bCs/>
                <w:sz w:val="20"/>
                <w:szCs w:val="20"/>
              </w:rPr>
              <w:t>380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20,23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13</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verde, </w:t>
            </w:r>
            <w:r w:rsidRPr="009E097E">
              <w:rPr>
                <w:rFonts w:ascii="Times New Roman" w:hAnsi="Times New Roman" w:cs="Times New Roman"/>
                <w:b/>
                <w:bCs/>
                <w:sz w:val="20"/>
                <w:szCs w:val="20"/>
              </w:rPr>
              <w:t>510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22,30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14</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preto, </w:t>
            </w:r>
            <w:r w:rsidRPr="009E097E">
              <w:rPr>
                <w:rFonts w:ascii="Times New Roman" w:hAnsi="Times New Roman" w:cs="Times New Roman"/>
                <w:b/>
                <w:bCs/>
                <w:sz w:val="20"/>
                <w:szCs w:val="20"/>
              </w:rPr>
              <w:t>510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06</w:t>
            </w:r>
          </w:p>
        </w:tc>
        <w:tc>
          <w:tcPr>
            <w:tcW w:w="1163" w:type="dxa"/>
          </w:tcPr>
          <w:p w:rsidR="00B13EE2" w:rsidRDefault="00B13EE2"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21,73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15</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Disco limpador branco, </w:t>
            </w:r>
            <w:r w:rsidRPr="009E097E">
              <w:rPr>
                <w:rFonts w:ascii="Times New Roman" w:hAnsi="Times New Roman" w:cs="Times New Roman"/>
                <w:b/>
                <w:bCs/>
                <w:sz w:val="20"/>
                <w:szCs w:val="20"/>
              </w:rPr>
              <w:t>510</w:t>
            </w:r>
            <w:r w:rsidRPr="009E097E">
              <w:rPr>
                <w:rFonts w:ascii="Times New Roman" w:hAnsi="Times New Roman" w:cs="Times New Roman"/>
                <w:sz w:val="20"/>
                <w:szCs w:val="20"/>
              </w:rPr>
              <w:t xml:space="preserve"> mm para enceradeira profissional, marca </w:t>
            </w:r>
            <w:proofErr w:type="spellStart"/>
            <w:r w:rsidRPr="009E097E">
              <w:rPr>
                <w:rFonts w:ascii="Times New Roman" w:hAnsi="Times New Roman" w:cs="Times New Roman"/>
                <w:sz w:val="20"/>
                <w:szCs w:val="20"/>
              </w:rPr>
              <w:t>Bettanin</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08</w:t>
            </w:r>
          </w:p>
        </w:tc>
        <w:tc>
          <w:tcPr>
            <w:tcW w:w="1163" w:type="dxa"/>
          </w:tcPr>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23,97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16</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Desinfetante líquido ação germicida, bactericida, perfumado com aroma variado (pinho, floral e lavanda)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110</w:t>
            </w:r>
          </w:p>
        </w:tc>
        <w:tc>
          <w:tcPr>
            <w:tcW w:w="1163" w:type="dxa"/>
          </w:tcPr>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29,01</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17</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Desodorante sanitário pedra </w:t>
            </w:r>
            <w:r w:rsidRPr="009E097E">
              <w:rPr>
                <w:rFonts w:ascii="Times New Roman" w:hAnsi="Times New Roman" w:cs="Times New Roman"/>
                <w:b/>
                <w:bCs/>
                <w:sz w:val="20"/>
                <w:szCs w:val="20"/>
              </w:rPr>
              <w:t>40</w:t>
            </w:r>
            <w:r w:rsidRPr="009E097E">
              <w:rPr>
                <w:rFonts w:ascii="Times New Roman" w:hAnsi="Times New Roman" w:cs="Times New Roman"/>
                <w:sz w:val="20"/>
                <w:szCs w:val="20"/>
              </w:rPr>
              <w:t xml:space="preserve"> gramas</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180</w:t>
            </w:r>
          </w:p>
        </w:tc>
        <w:tc>
          <w:tcPr>
            <w:tcW w:w="1163" w:type="dxa"/>
          </w:tcPr>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3,73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18</w:t>
            </w:r>
          </w:p>
        </w:tc>
        <w:tc>
          <w:tcPr>
            <w:tcW w:w="3299" w:type="dxa"/>
            <w:vAlign w:val="bottom"/>
          </w:tcPr>
          <w:p w:rsidR="009D7E4C" w:rsidRPr="009E097E" w:rsidRDefault="009D7E4C" w:rsidP="0054215D">
            <w:pPr>
              <w:jc w:val="both"/>
              <w:rPr>
                <w:rFonts w:ascii="Times New Roman" w:hAnsi="Times New Roman" w:cs="Times New Roman"/>
                <w:sz w:val="20"/>
                <w:szCs w:val="20"/>
              </w:rPr>
            </w:pPr>
            <w:proofErr w:type="spellStart"/>
            <w:r w:rsidRPr="009E097E">
              <w:rPr>
                <w:rFonts w:ascii="Times New Roman" w:hAnsi="Times New Roman" w:cs="Times New Roman"/>
                <w:sz w:val="20"/>
                <w:szCs w:val="20"/>
              </w:rPr>
              <w:t>Desodorizador</w:t>
            </w:r>
            <w:proofErr w:type="spellEnd"/>
            <w:r w:rsidRPr="009E097E">
              <w:rPr>
                <w:rFonts w:ascii="Times New Roman" w:hAnsi="Times New Roman" w:cs="Times New Roman"/>
                <w:sz w:val="20"/>
                <w:szCs w:val="20"/>
              </w:rPr>
              <w:t xml:space="preserve"> de ar para neutralizar odores. Aroma variados – Embalagem não reutilizável em aerossol (embalagem de </w:t>
            </w:r>
            <w:r w:rsidRPr="009E097E">
              <w:rPr>
                <w:rFonts w:ascii="Times New Roman" w:hAnsi="Times New Roman" w:cs="Times New Roman"/>
                <w:b/>
                <w:bCs/>
                <w:sz w:val="20"/>
                <w:szCs w:val="20"/>
              </w:rPr>
              <w:t>400</w:t>
            </w:r>
            <w:r w:rsidRPr="009E097E">
              <w:rPr>
                <w:rFonts w:ascii="Times New Roman" w:hAnsi="Times New Roman" w:cs="Times New Roman"/>
                <w:sz w:val="20"/>
                <w:szCs w:val="20"/>
              </w:rPr>
              <w:t xml:space="preserve"> ml)</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25</w:t>
            </w:r>
          </w:p>
        </w:tc>
        <w:tc>
          <w:tcPr>
            <w:tcW w:w="1163" w:type="dxa"/>
          </w:tcPr>
          <w:p w:rsidR="009D7E4C" w:rsidRDefault="009D7E4C" w:rsidP="00CB591F">
            <w:pPr>
              <w:jc w:val="center"/>
              <w:rPr>
                <w:rFonts w:ascii="Times New Roman" w:hAnsi="Times New Roman" w:cs="Times New Roman"/>
                <w:bCs/>
                <w:sz w:val="20"/>
                <w:szCs w:val="20"/>
              </w:rPr>
            </w:pPr>
          </w:p>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6,42</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19</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Detergente líquido neutro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w:t>
            </w:r>
            <w:r w:rsidRPr="009E097E">
              <w:rPr>
                <w:rFonts w:ascii="Times New Roman" w:hAnsi="Times New Roman" w:cs="Times New Roman"/>
                <w:b/>
                <w:bCs/>
                <w:sz w:val="20"/>
                <w:szCs w:val="20"/>
              </w:rPr>
              <w:t>5</w:t>
            </w:r>
            <w:r w:rsidRPr="009E097E">
              <w:rPr>
                <w:rFonts w:ascii="Times New Roman" w:hAnsi="Times New Roman" w:cs="Times New Roman"/>
                <w:sz w:val="20"/>
                <w:szCs w:val="20"/>
              </w:rPr>
              <w:t xml:space="preserve"> litros)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60</w:t>
            </w:r>
          </w:p>
        </w:tc>
        <w:tc>
          <w:tcPr>
            <w:tcW w:w="1163" w:type="dxa"/>
          </w:tcPr>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29,60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20</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Esponja sintética, dupla face, um lado </w:t>
            </w:r>
            <w:r w:rsidRPr="009E097E">
              <w:rPr>
                <w:rFonts w:ascii="Times New Roman" w:hAnsi="Times New Roman" w:cs="Times New Roman"/>
                <w:sz w:val="20"/>
                <w:szCs w:val="20"/>
              </w:rPr>
              <w:lastRenderedPageBreak/>
              <w:t xml:space="preserve">em espuma poliuretano e outro em </w:t>
            </w:r>
            <w:proofErr w:type="spellStart"/>
            <w:r w:rsidRPr="009E097E">
              <w:rPr>
                <w:rFonts w:ascii="Times New Roman" w:hAnsi="Times New Roman" w:cs="Times New Roman"/>
                <w:sz w:val="20"/>
                <w:szCs w:val="20"/>
              </w:rPr>
              <w:t>em</w:t>
            </w:r>
            <w:proofErr w:type="spellEnd"/>
            <w:r w:rsidRPr="009E097E">
              <w:rPr>
                <w:rFonts w:ascii="Times New Roman" w:hAnsi="Times New Roman" w:cs="Times New Roman"/>
                <w:sz w:val="20"/>
                <w:szCs w:val="20"/>
              </w:rPr>
              <w:t xml:space="preserve"> fibra sintética abrasiva, tipo 3m ou similar </w:t>
            </w:r>
            <w:r w:rsidRPr="009E097E">
              <w:rPr>
                <w:rFonts w:ascii="Times New Roman" w:hAnsi="Times New Roman" w:cs="Times New Roman"/>
                <w:b/>
                <w:bCs/>
                <w:sz w:val="20"/>
                <w:szCs w:val="20"/>
              </w:rPr>
              <w:t>110</w:t>
            </w:r>
            <w:r w:rsidRPr="009E097E">
              <w:rPr>
                <w:rFonts w:ascii="Times New Roman" w:hAnsi="Times New Roman" w:cs="Times New Roman"/>
                <w:sz w:val="20"/>
                <w:szCs w:val="20"/>
              </w:rPr>
              <w:t>x</w:t>
            </w:r>
            <w:r w:rsidRPr="009E097E">
              <w:rPr>
                <w:rFonts w:ascii="Times New Roman" w:hAnsi="Times New Roman" w:cs="Times New Roman"/>
                <w:b/>
                <w:bCs/>
                <w:sz w:val="20"/>
                <w:szCs w:val="20"/>
              </w:rPr>
              <w:t>75</w:t>
            </w:r>
            <w:r w:rsidRPr="009E097E">
              <w:rPr>
                <w:rFonts w:ascii="Times New Roman" w:hAnsi="Times New Roman" w:cs="Times New Roman"/>
                <w:sz w:val="20"/>
                <w:szCs w:val="20"/>
              </w:rPr>
              <w:t xml:space="preserve">x </w:t>
            </w:r>
            <w:r w:rsidRPr="009E097E">
              <w:rPr>
                <w:rFonts w:ascii="Times New Roman" w:hAnsi="Times New Roman" w:cs="Times New Roman"/>
                <w:b/>
                <w:bCs/>
                <w:sz w:val="20"/>
                <w:szCs w:val="20"/>
              </w:rPr>
              <w:t>20</w:t>
            </w:r>
            <w:r w:rsidRPr="009E097E">
              <w:rPr>
                <w:rFonts w:ascii="Times New Roman" w:hAnsi="Times New Roman" w:cs="Times New Roman"/>
                <w:sz w:val="20"/>
                <w:szCs w:val="20"/>
              </w:rPr>
              <w:t xml:space="preserve"> mm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lastRenderedPageBreak/>
              <w:t>Unid.</w:t>
            </w:r>
          </w:p>
        </w:tc>
        <w:tc>
          <w:tcPr>
            <w:tcW w:w="1507" w:type="dxa"/>
            <w:vAlign w:val="bottom"/>
          </w:tcPr>
          <w:p w:rsidR="009D7E4C" w:rsidRPr="00EF7FAD" w:rsidRDefault="009D7E4C" w:rsidP="00CB591F">
            <w:pPr>
              <w:jc w:val="center"/>
              <w:rPr>
                <w:rFonts w:ascii="Times New Roman" w:hAnsi="Times New Roman" w:cs="Times New Roman"/>
                <w:bCs/>
                <w:sz w:val="20"/>
                <w:szCs w:val="20"/>
              </w:rPr>
            </w:pPr>
            <w:r w:rsidRPr="00EF7FAD">
              <w:rPr>
                <w:rFonts w:ascii="Times New Roman" w:hAnsi="Times New Roman" w:cs="Times New Roman"/>
                <w:bCs/>
                <w:sz w:val="20"/>
                <w:szCs w:val="20"/>
              </w:rPr>
              <w:t>140</w:t>
            </w:r>
          </w:p>
        </w:tc>
        <w:tc>
          <w:tcPr>
            <w:tcW w:w="1163" w:type="dxa"/>
          </w:tcPr>
          <w:p w:rsidR="009D7E4C" w:rsidRPr="00EF7FAD"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3,79</w:t>
            </w:r>
          </w:p>
        </w:tc>
      </w:tr>
      <w:tr w:rsidR="009D7E4C" w:rsidRPr="009E097E" w:rsidTr="009D7E4C">
        <w:trPr>
          <w:trHeight w:val="182"/>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lastRenderedPageBreak/>
              <w:t>21</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Esponja de lã de aço</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Pct</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2,61</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22</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Estopa de algodão</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proofErr w:type="gramStart"/>
            <w:r w:rsidRPr="009E097E">
              <w:rPr>
                <w:rFonts w:ascii="Times New Roman" w:hAnsi="Times New Roman" w:cs="Times New Roman"/>
                <w:sz w:val="20"/>
                <w:szCs w:val="20"/>
              </w:rPr>
              <w:t>pct</w:t>
            </w:r>
            <w:proofErr w:type="spellEnd"/>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7,72</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Flanela multiuso, absorvente e macia, branca, medindo </w:t>
            </w:r>
            <w:r w:rsidRPr="009E097E">
              <w:rPr>
                <w:rFonts w:ascii="Times New Roman" w:hAnsi="Times New Roman" w:cs="Times New Roman"/>
                <w:b/>
                <w:bCs/>
                <w:sz w:val="20"/>
                <w:szCs w:val="20"/>
              </w:rPr>
              <w:t>50</w:t>
            </w:r>
            <w:r w:rsidRPr="009E097E">
              <w:rPr>
                <w:rFonts w:ascii="Times New Roman" w:hAnsi="Times New Roman" w:cs="Times New Roman"/>
                <w:sz w:val="20"/>
                <w:szCs w:val="20"/>
              </w:rPr>
              <w:t>cmX</w:t>
            </w:r>
            <w:r w:rsidRPr="009E097E">
              <w:rPr>
                <w:rFonts w:ascii="Times New Roman" w:hAnsi="Times New Roman" w:cs="Times New Roman"/>
                <w:b/>
                <w:bCs/>
                <w:sz w:val="20"/>
                <w:szCs w:val="20"/>
              </w:rPr>
              <w:t>50</w:t>
            </w:r>
            <w:r w:rsidRPr="009E097E">
              <w:rPr>
                <w:rFonts w:ascii="Times New Roman" w:hAnsi="Times New Roman" w:cs="Times New Roman"/>
                <w:sz w:val="20"/>
                <w:szCs w:val="20"/>
              </w:rPr>
              <w:t>cm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2,56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Inseticida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7,05</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Limpa vidro, c/proteção contra mancha de chuva</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litro</w:t>
            </w:r>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4,70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26</w:t>
            </w:r>
          </w:p>
        </w:tc>
        <w:tc>
          <w:tcPr>
            <w:tcW w:w="3299" w:type="dxa"/>
            <w:vAlign w:val="bottom"/>
          </w:tcPr>
          <w:p w:rsidR="009D7E4C" w:rsidRPr="009E097E" w:rsidRDefault="009D7E4C" w:rsidP="00F552F6">
            <w:pPr>
              <w:jc w:val="both"/>
              <w:rPr>
                <w:rFonts w:ascii="Times New Roman" w:hAnsi="Times New Roman" w:cs="Times New Roman"/>
                <w:sz w:val="20"/>
                <w:szCs w:val="20"/>
              </w:rPr>
            </w:pPr>
            <w:r w:rsidRPr="009E097E">
              <w:rPr>
                <w:rFonts w:ascii="Times New Roman" w:hAnsi="Times New Roman" w:cs="Times New Roman"/>
                <w:sz w:val="20"/>
                <w:szCs w:val="20"/>
              </w:rPr>
              <w:t xml:space="preserve">Limpador instantâneo, multiuso e removedor de gordura – Embalagem descartável e reciclável com fácil aplicação à jato. Referência marca (embalagem de </w:t>
            </w:r>
            <w:r w:rsidRPr="009E097E">
              <w:rPr>
                <w:rFonts w:ascii="Times New Roman" w:hAnsi="Times New Roman" w:cs="Times New Roman"/>
                <w:b/>
                <w:bCs/>
                <w:sz w:val="20"/>
                <w:szCs w:val="20"/>
              </w:rPr>
              <w:t>500</w:t>
            </w:r>
            <w:r w:rsidRPr="009E097E">
              <w:rPr>
                <w:rFonts w:ascii="Times New Roman" w:hAnsi="Times New Roman" w:cs="Times New Roman"/>
                <w:sz w:val="20"/>
                <w:szCs w:val="20"/>
              </w:rPr>
              <w:t xml:space="preserve"> ml)</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80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5,02</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27</w:t>
            </w:r>
          </w:p>
        </w:tc>
        <w:tc>
          <w:tcPr>
            <w:tcW w:w="3299" w:type="dxa"/>
            <w:vAlign w:val="bottom"/>
          </w:tcPr>
          <w:p w:rsidR="009D7E4C" w:rsidRPr="009E097E" w:rsidRDefault="009D7E4C" w:rsidP="00F552F6">
            <w:pPr>
              <w:jc w:val="both"/>
              <w:rPr>
                <w:rFonts w:ascii="Times New Roman" w:hAnsi="Times New Roman" w:cs="Times New Roman"/>
                <w:sz w:val="20"/>
                <w:szCs w:val="20"/>
              </w:rPr>
            </w:pPr>
            <w:r w:rsidRPr="009E097E">
              <w:rPr>
                <w:rFonts w:ascii="Times New Roman" w:hAnsi="Times New Roman" w:cs="Times New Roman"/>
                <w:sz w:val="20"/>
                <w:szCs w:val="20"/>
              </w:rPr>
              <w:t>Limpador para carpete</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litro</w:t>
            </w:r>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17,73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28</w:t>
            </w:r>
          </w:p>
        </w:tc>
        <w:tc>
          <w:tcPr>
            <w:tcW w:w="3299" w:type="dxa"/>
            <w:vAlign w:val="bottom"/>
          </w:tcPr>
          <w:p w:rsidR="009D7E4C" w:rsidRPr="009E097E" w:rsidRDefault="009D7E4C" w:rsidP="00F552F6">
            <w:pPr>
              <w:jc w:val="both"/>
              <w:rPr>
                <w:rFonts w:ascii="Times New Roman" w:hAnsi="Times New Roman" w:cs="Times New Roman"/>
                <w:sz w:val="20"/>
                <w:szCs w:val="20"/>
              </w:rPr>
            </w:pPr>
            <w:r w:rsidRPr="009E097E">
              <w:rPr>
                <w:rFonts w:ascii="Times New Roman" w:hAnsi="Times New Roman" w:cs="Times New Roman"/>
                <w:sz w:val="20"/>
                <w:szCs w:val="20"/>
              </w:rPr>
              <w:t xml:space="preserve">Limpador líquido próprio para pisos cerâmicos, azulejos e porcelanato, tipo </w:t>
            </w:r>
            <w:proofErr w:type="spellStart"/>
            <w:r w:rsidRPr="009E097E">
              <w:rPr>
                <w:rFonts w:ascii="Times New Roman" w:hAnsi="Times New Roman" w:cs="Times New Roman"/>
                <w:sz w:val="20"/>
                <w:szCs w:val="20"/>
              </w:rPr>
              <w:t>Azulim</w:t>
            </w:r>
            <w:proofErr w:type="spellEnd"/>
            <w:r w:rsidRPr="009E097E">
              <w:rPr>
                <w:rFonts w:ascii="Times New Roman" w:hAnsi="Times New Roman" w:cs="Times New Roman"/>
                <w:sz w:val="20"/>
                <w:szCs w:val="20"/>
              </w:rPr>
              <w:t xml:space="preserve"> ou de melhor qualidade.</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15</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12,74</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29</w:t>
            </w:r>
          </w:p>
        </w:tc>
        <w:tc>
          <w:tcPr>
            <w:tcW w:w="3299" w:type="dxa"/>
            <w:vAlign w:val="bottom"/>
          </w:tcPr>
          <w:p w:rsidR="009D7E4C" w:rsidRPr="009E097E" w:rsidRDefault="009D7E4C" w:rsidP="00F552F6">
            <w:pPr>
              <w:jc w:val="both"/>
              <w:rPr>
                <w:rFonts w:ascii="Times New Roman" w:hAnsi="Times New Roman" w:cs="Times New Roman"/>
                <w:sz w:val="20"/>
                <w:szCs w:val="20"/>
              </w:rPr>
            </w:pPr>
            <w:r w:rsidRPr="009E097E">
              <w:rPr>
                <w:rFonts w:ascii="Times New Roman" w:hAnsi="Times New Roman" w:cs="Times New Roman"/>
                <w:sz w:val="20"/>
                <w:szCs w:val="20"/>
              </w:rPr>
              <w:t xml:space="preserve">Lustra móveis a base de silicone, repelente de umidade e poeira que permita um brilho seco. Embalagem descartável de </w:t>
            </w:r>
            <w:r w:rsidRPr="009E097E">
              <w:rPr>
                <w:rFonts w:ascii="Times New Roman" w:hAnsi="Times New Roman" w:cs="Times New Roman"/>
                <w:b/>
                <w:bCs/>
                <w:sz w:val="20"/>
                <w:szCs w:val="20"/>
              </w:rPr>
              <w:t>200</w:t>
            </w:r>
            <w:r w:rsidRPr="009E097E">
              <w:rPr>
                <w:rFonts w:ascii="Times New Roman" w:hAnsi="Times New Roman" w:cs="Times New Roman"/>
                <w:sz w:val="20"/>
                <w:szCs w:val="20"/>
              </w:rPr>
              <w:t xml:space="preserve"> ml</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70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4,86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30</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Luvas de borracha, tamanhos P, M e G, referência </w:t>
            </w:r>
            <w:proofErr w:type="spellStart"/>
            <w:r w:rsidRPr="009E097E">
              <w:rPr>
                <w:rFonts w:ascii="Times New Roman" w:hAnsi="Times New Roman" w:cs="Times New Roman"/>
                <w:sz w:val="20"/>
                <w:szCs w:val="20"/>
              </w:rPr>
              <w:t>Scoth</w:t>
            </w:r>
            <w:proofErr w:type="spellEnd"/>
            <w:r w:rsidRPr="009E097E">
              <w:rPr>
                <w:rFonts w:ascii="Times New Roman" w:hAnsi="Times New Roman" w:cs="Times New Roman"/>
                <w:sz w:val="20"/>
                <w:szCs w:val="20"/>
              </w:rPr>
              <w:t xml:space="preserve"> Brite, </w:t>
            </w:r>
            <w:r w:rsidRPr="009E097E">
              <w:rPr>
                <w:rFonts w:ascii="Times New Roman" w:hAnsi="Times New Roman" w:cs="Times New Roman"/>
                <w:b/>
                <w:bCs/>
                <w:sz w:val="20"/>
                <w:szCs w:val="20"/>
              </w:rPr>
              <w:t>3</w:t>
            </w:r>
            <w:r w:rsidRPr="009E097E">
              <w:rPr>
                <w:rFonts w:ascii="Times New Roman" w:hAnsi="Times New Roman" w:cs="Times New Roman"/>
                <w:sz w:val="20"/>
                <w:szCs w:val="20"/>
              </w:rPr>
              <w:t>M ou de melhor qualidade.</w:t>
            </w:r>
          </w:p>
        </w:tc>
        <w:tc>
          <w:tcPr>
            <w:tcW w:w="843" w:type="dxa"/>
          </w:tcPr>
          <w:p w:rsidR="009D7E4C" w:rsidRPr="009E097E" w:rsidRDefault="009D7E4C" w:rsidP="00CB591F">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par</w:t>
            </w:r>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2,95</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31</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Naftalina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Kg</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 01</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10,73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32</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Pano de chão, alvejado, tipo saco</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150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2,00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Pano de chão, cru, tipo saco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80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2,62</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34</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Papel higiênico, picotado, extra </w:t>
            </w:r>
            <w:proofErr w:type="spellStart"/>
            <w:proofErr w:type="gramStart"/>
            <w:r w:rsidRPr="009E097E">
              <w:rPr>
                <w:rFonts w:ascii="Times New Roman" w:hAnsi="Times New Roman" w:cs="Times New Roman"/>
                <w:sz w:val="20"/>
                <w:szCs w:val="20"/>
              </w:rPr>
              <w:t>macio,não</w:t>
            </w:r>
            <w:proofErr w:type="spellEnd"/>
            <w:proofErr w:type="gramEnd"/>
            <w:r w:rsidRPr="009E097E">
              <w:rPr>
                <w:rFonts w:ascii="Times New Roman" w:hAnsi="Times New Roman" w:cs="Times New Roman"/>
                <w:sz w:val="20"/>
                <w:szCs w:val="20"/>
              </w:rPr>
              <w:t xml:space="preserve"> reciclada, folha dupla e branca, não reciclado, </w:t>
            </w:r>
            <w:r w:rsidRPr="009E097E">
              <w:rPr>
                <w:rFonts w:ascii="Times New Roman" w:hAnsi="Times New Roman" w:cs="Times New Roman"/>
                <w:b/>
                <w:bCs/>
                <w:sz w:val="20"/>
                <w:szCs w:val="20"/>
              </w:rPr>
              <w:t>100</w:t>
            </w:r>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fibras,rolo</w:t>
            </w:r>
            <w:proofErr w:type="spellEnd"/>
            <w:r w:rsidRPr="009E097E">
              <w:rPr>
                <w:rFonts w:ascii="Times New Roman" w:hAnsi="Times New Roman" w:cs="Times New Roman"/>
                <w:sz w:val="20"/>
                <w:szCs w:val="20"/>
              </w:rPr>
              <w:t xml:space="preserve"> de 30m x 10 cm (fardo com 64 rolos).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69,50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35</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Papel higiênico, </w:t>
            </w:r>
            <w:proofErr w:type="spellStart"/>
            <w:r w:rsidRPr="009E097E">
              <w:rPr>
                <w:rFonts w:ascii="Times New Roman" w:hAnsi="Times New Roman" w:cs="Times New Roman"/>
                <w:sz w:val="20"/>
                <w:szCs w:val="20"/>
              </w:rPr>
              <w:t>Rolão</w:t>
            </w:r>
            <w:proofErr w:type="spellEnd"/>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extrabranco</w:t>
            </w:r>
            <w:proofErr w:type="spellEnd"/>
            <w:r w:rsidRPr="009E097E">
              <w:rPr>
                <w:rFonts w:ascii="Times New Roman" w:hAnsi="Times New Roman" w:cs="Times New Roman"/>
                <w:sz w:val="20"/>
                <w:szCs w:val="20"/>
              </w:rPr>
              <w:t xml:space="preserve">, não reciclada, macio, sem pigmento, 1ª qualidade, 100 % fibras, sem perfume, folha dupla face gofrada caixa c/ </w:t>
            </w:r>
            <w:r w:rsidRPr="009E097E">
              <w:rPr>
                <w:rFonts w:ascii="Times New Roman" w:hAnsi="Times New Roman" w:cs="Times New Roman"/>
                <w:b/>
                <w:bCs/>
                <w:sz w:val="20"/>
                <w:szCs w:val="20"/>
              </w:rPr>
              <w:t>12</w:t>
            </w:r>
            <w:r w:rsidRPr="009E097E">
              <w:rPr>
                <w:rFonts w:ascii="Times New Roman" w:hAnsi="Times New Roman" w:cs="Times New Roman"/>
                <w:sz w:val="20"/>
                <w:szCs w:val="20"/>
              </w:rPr>
              <w:t xml:space="preserve"> rolos compatível com o </w:t>
            </w:r>
            <w:proofErr w:type="spellStart"/>
            <w:r w:rsidRPr="009E097E">
              <w:rPr>
                <w:rFonts w:ascii="Times New Roman" w:hAnsi="Times New Roman" w:cs="Times New Roman"/>
                <w:sz w:val="20"/>
                <w:szCs w:val="20"/>
              </w:rPr>
              <w:t>dispenser</w:t>
            </w:r>
            <w:proofErr w:type="spellEnd"/>
            <w:r w:rsidRPr="009E097E">
              <w:rPr>
                <w:rFonts w:ascii="Times New Roman" w:hAnsi="Times New Roman" w:cs="Times New Roman"/>
                <w:sz w:val="20"/>
                <w:szCs w:val="20"/>
              </w:rPr>
              <w:t xml:space="preserve"> da marca </w:t>
            </w:r>
            <w:proofErr w:type="spellStart"/>
            <w:r w:rsidRPr="009E097E">
              <w:rPr>
                <w:rFonts w:ascii="Times New Roman" w:hAnsi="Times New Roman" w:cs="Times New Roman"/>
                <w:sz w:val="20"/>
                <w:szCs w:val="20"/>
              </w:rPr>
              <w:t>Kimberly</w:t>
            </w:r>
            <w:proofErr w:type="spellEnd"/>
            <w:r w:rsidRPr="009E097E">
              <w:rPr>
                <w:rFonts w:ascii="Times New Roman" w:hAnsi="Times New Roman" w:cs="Times New Roman"/>
                <w:sz w:val="20"/>
                <w:szCs w:val="20"/>
              </w:rPr>
              <w:t xml:space="preserve"> - Clarck</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Caixa</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B13EE2" w:rsidP="00CB591F">
            <w:pPr>
              <w:jc w:val="center"/>
              <w:rPr>
                <w:rFonts w:ascii="Times New Roman" w:hAnsi="Times New Roman" w:cs="Times New Roman"/>
                <w:bCs/>
                <w:sz w:val="20"/>
                <w:szCs w:val="20"/>
              </w:rPr>
            </w:pPr>
            <w:r>
              <w:rPr>
                <w:rFonts w:ascii="Times New Roman" w:hAnsi="Times New Roman" w:cs="Times New Roman"/>
                <w:bCs/>
                <w:sz w:val="20"/>
                <w:szCs w:val="20"/>
              </w:rPr>
              <w:t>82,97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36</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Papel toalha, com medidas aproximadas de </w:t>
            </w:r>
            <w:r w:rsidRPr="009E097E">
              <w:rPr>
                <w:rFonts w:ascii="Times New Roman" w:hAnsi="Times New Roman" w:cs="Times New Roman"/>
                <w:b/>
                <w:bCs/>
                <w:sz w:val="20"/>
                <w:szCs w:val="20"/>
              </w:rPr>
              <w:t>23</w:t>
            </w:r>
            <w:r w:rsidRPr="009E097E">
              <w:rPr>
                <w:rFonts w:ascii="Times New Roman" w:hAnsi="Times New Roman" w:cs="Times New Roman"/>
                <w:sz w:val="20"/>
                <w:szCs w:val="20"/>
              </w:rPr>
              <w:t>x</w:t>
            </w:r>
            <w:r w:rsidRPr="009E097E">
              <w:rPr>
                <w:rFonts w:ascii="Times New Roman" w:hAnsi="Times New Roman" w:cs="Times New Roman"/>
                <w:b/>
                <w:bCs/>
                <w:sz w:val="20"/>
                <w:szCs w:val="20"/>
              </w:rPr>
              <w:t>23</w:t>
            </w:r>
            <w:r w:rsidRPr="009E097E">
              <w:rPr>
                <w:rFonts w:ascii="Times New Roman" w:hAnsi="Times New Roman" w:cs="Times New Roman"/>
                <w:sz w:val="20"/>
                <w:szCs w:val="20"/>
              </w:rPr>
              <w:t xml:space="preserve"> cm, folha branca, macia, não reciclada, com boa capacidade de absorção, adequado perfeitamente ao suporte a ser fornecido pela contratada, de forma a possibilitar a retirada de apenas uma folha por vez, sem que ocorra esfarelamento do papel. Caixa com 8.400 folhas</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caixa</w:t>
            </w:r>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48,05</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37</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Pasta tipo saponáceo referência marca Cristal </w:t>
            </w:r>
            <w:proofErr w:type="spellStart"/>
            <w:r w:rsidRPr="009E097E">
              <w:rPr>
                <w:rFonts w:ascii="Times New Roman" w:hAnsi="Times New Roman" w:cs="Times New Roman"/>
                <w:sz w:val="20"/>
                <w:szCs w:val="20"/>
              </w:rPr>
              <w:t>Jóia</w:t>
            </w:r>
            <w:proofErr w:type="spellEnd"/>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10,03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38</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Polidor/limpador de metais tipo </w:t>
            </w:r>
            <w:proofErr w:type="spellStart"/>
            <w:r w:rsidRPr="009E097E">
              <w:rPr>
                <w:rFonts w:ascii="Times New Roman" w:hAnsi="Times New Roman" w:cs="Times New Roman"/>
                <w:sz w:val="20"/>
                <w:szCs w:val="20"/>
              </w:rPr>
              <w:t>BrassPolish</w:t>
            </w:r>
            <w:proofErr w:type="spellEnd"/>
            <w:r w:rsidRPr="009E097E">
              <w:rPr>
                <w:rFonts w:ascii="Times New Roman" w:hAnsi="Times New Roman" w:cs="Times New Roman"/>
                <w:sz w:val="20"/>
                <w:szCs w:val="20"/>
              </w:rPr>
              <w:t xml:space="preserve"> ou similar</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gramStart"/>
            <w:r w:rsidRPr="009E097E">
              <w:rPr>
                <w:rFonts w:ascii="Times New Roman" w:hAnsi="Times New Roman" w:cs="Times New Roman"/>
                <w:sz w:val="20"/>
                <w:szCs w:val="20"/>
              </w:rPr>
              <w:t>litro</w:t>
            </w:r>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15,79</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lastRenderedPageBreak/>
              <w:t>39</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Querosene</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10,55</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40</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Refil para vassoura </w:t>
            </w:r>
            <w:proofErr w:type="spellStart"/>
            <w:r w:rsidRPr="009E097E">
              <w:rPr>
                <w:rFonts w:ascii="Times New Roman" w:hAnsi="Times New Roman" w:cs="Times New Roman"/>
                <w:sz w:val="20"/>
                <w:szCs w:val="20"/>
              </w:rPr>
              <w:t>mop</w:t>
            </w:r>
            <w:proofErr w:type="spellEnd"/>
            <w:r w:rsidRPr="009E097E">
              <w:rPr>
                <w:rFonts w:ascii="Times New Roman" w:hAnsi="Times New Roman" w:cs="Times New Roman"/>
                <w:sz w:val="20"/>
                <w:szCs w:val="20"/>
              </w:rPr>
              <w:t xml:space="preserve"> </w:t>
            </w:r>
            <w:proofErr w:type="spellStart"/>
            <w:r w:rsidRPr="009E097E">
              <w:rPr>
                <w:rFonts w:ascii="Times New Roman" w:hAnsi="Times New Roman" w:cs="Times New Roman"/>
                <w:sz w:val="20"/>
                <w:szCs w:val="20"/>
              </w:rPr>
              <w:t>sec</w:t>
            </w:r>
            <w:proofErr w:type="spellEnd"/>
            <w:r w:rsidRPr="009E097E">
              <w:rPr>
                <w:rFonts w:ascii="Times New Roman" w:hAnsi="Times New Roman" w:cs="Times New Roman"/>
                <w:sz w:val="20"/>
                <w:szCs w:val="20"/>
              </w:rPr>
              <w:t xml:space="preserve"> (bruxa)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21,27</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41</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Removedor de cera (Jato da Johnson &amp; Johnson ou de melhor qualidade)</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71,73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42</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Removedor de manchas tipo DRASTIC</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48,73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42</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Sabão de coco </w:t>
            </w:r>
            <w:r w:rsidRPr="009E097E">
              <w:rPr>
                <w:rFonts w:ascii="Times New Roman" w:hAnsi="Times New Roman" w:cs="Times New Roman"/>
                <w:b/>
                <w:bCs/>
                <w:sz w:val="20"/>
                <w:szCs w:val="20"/>
              </w:rPr>
              <w:t>100</w:t>
            </w:r>
            <w:r w:rsidRPr="009E097E">
              <w:rPr>
                <w:rFonts w:ascii="Times New Roman" w:hAnsi="Times New Roman" w:cs="Times New Roman"/>
                <w:sz w:val="20"/>
                <w:szCs w:val="20"/>
              </w:rPr>
              <w:t>% coco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11,93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Sabão em barra</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40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2,35</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Saponáceo em Pó </w:t>
            </w:r>
            <w:proofErr w:type="spellStart"/>
            <w:r w:rsidRPr="009E097E">
              <w:rPr>
                <w:rFonts w:ascii="Times New Roman" w:hAnsi="Times New Roman" w:cs="Times New Roman"/>
                <w:sz w:val="20"/>
                <w:szCs w:val="20"/>
              </w:rPr>
              <w:t>Polix</w:t>
            </w:r>
            <w:proofErr w:type="spellEnd"/>
            <w:r w:rsidRPr="009E097E">
              <w:rPr>
                <w:rFonts w:ascii="Times New Roman" w:hAnsi="Times New Roman" w:cs="Times New Roman"/>
                <w:sz w:val="20"/>
                <w:szCs w:val="20"/>
              </w:rPr>
              <w:t xml:space="preserve"> </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Kg</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01</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13,50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Sabonete em pedra </w:t>
            </w:r>
            <w:r w:rsidRPr="009E097E">
              <w:rPr>
                <w:rFonts w:ascii="Times New Roman" w:hAnsi="Times New Roman" w:cs="Times New Roman"/>
                <w:b/>
                <w:bCs/>
                <w:sz w:val="20"/>
                <w:szCs w:val="20"/>
              </w:rPr>
              <w:t>90</w:t>
            </w:r>
            <w:r w:rsidRPr="009E097E">
              <w:rPr>
                <w:rFonts w:ascii="Times New Roman" w:hAnsi="Times New Roman" w:cs="Times New Roman"/>
                <w:sz w:val="20"/>
                <w:szCs w:val="20"/>
              </w:rPr>
              <w:t xml:space="preserve"> gramas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12</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10,88</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46</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Sabonete líquido, aspecto físico líquido cremoso perolado, </w:t>
            </w:r>
            <w:proofErr w:type="spellStart"/>
            <w:r w:rsidRPr="009E097E">
              <w:rPr>
                <w:rFonts w:ascii="Times New Roman" w:hAnsi="Times New Roman" w:cs="Times New Roman"/>
                <w:sz w:val="20"/>
                <w:szCs w:val="20"/>
              </w:rPr>
              <w:t>ph</w:t>
            </w:r>
            <w:proofErr w:type="spellEnd"/>
            <w:r w:rsidRPr="009E097E">
              <w:rPr>
                <w:rFonts w:ascii="Times New Roman" w:hAnsi="Times New Roman" w:cs="Times New Roman"/>
                <w:sz w:val="20"/>
                <w:szCs w:val="20"/>
              </w:rPr>
              <w:t xml:space="preserve"> neutro, </w:t>
            </w:r>
            <w:proofErr w:type="spellStart"/>
            <w:r w:rsidRPr="009E097E">
              <w:rPr>
                <w:rFonts w:ascii="Times New Roman" w:hAnsi="Times New Roman" w:cs="Times New Roman"/>
                <w:sz w:val="20"/>
                <w:szCs w:val="20"/>
              </w:rPr>
              <w:t>bombona</w:t>
            </w:r>
            <w:proofErr w:type="spellEnd"/>
            <w:r w:rsidRPr="009E097E">
              <w:rPr>
                <w:rFonts w:ascii="Times New Roman" w:hAnsi="Times New Roman" w:cs="Times New Roman"/>
                <w:sz w:val="20"/>
                <w:szCs w:val="20"/>
              </w:rPr>
              <w:t xml:space="preserve"> 5 litros.</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proofErr w:type="gramStart"/>
            <w:r w:rsidRPr="009E097E">
              <w:rPr>
                <w:rFonts w:ascii="Times New Roman" w:hAnsi="Times New Roman" w:cs="Times New Roman"/>
                <w:sz w:val="20"/>
                <w:szCs w:val="20"/>
              </w:rPr>
              <w:t>unid</w:t>
            </w:r>
            <w:proofErr w:type="spellEnd"/>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40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17,00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47</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Sabonete líquido, aspecto físico líquido cremoso perolado, </w:t>
            </w:r>
            <w:proofErr w:type="spellStart"/>
            <w:r w:rsidRPr="009E097E">
              <w:rPr>
                <w:rFonts w:ascii="Times New Roman" w:hAnsi="Times New Roman" w:cs="Times New Roman"/>
                <w:sz w:val="20"/>
                <w:szCs w:val="20"/>
              </w:rPr>
              <w:t>ph</w:t>
            </w:r>
            <w:proofErr w:type="spellEnd"/>
            <w:r w:rsidRPr="009E097E">
              <w:rPr>
                <w:rFonts w:ascii="Times New Roman" w:hAnsi="Times New Roman" w:cs="Times New Roman"/>
                <w:sz w:val="20"/>
                <w:szCs w:val="20"/>
              </w:rPr>
              <w:t xml:space="preserve"> neutro, acondicionados em refil</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proofErr w:type="gramStart"/>
            <w:r w:rsidRPr="009E097E">
              <w:rPr>
                <w:rFonts w:ascii="Times New Roman" w:hAnsi="Times New Roman" w:cs="Times New Roman"/>
                <w:sz w:val="20"/>
                <w:szCs w:val="20"/>
              </w:rPr>
              <w:t>unid</w:t>
            </w:r>
            <w:proofErr w:type="spellEnd"/>
            <w:proofErr w:type="gram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30</w:t>
            </w:r>
          </w:p>
        </w:tc>
        <w:tc>
          <w:tcPr>
            <w:tcW w:w="1163" w:type="dxa"/>
          </w:tcPr>
          <w:p w:rsidR="009D7E4C"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13,73</w:t>
            </w:r>
          </w:p>
          <w:p w:rsidR="00286926" w:rsidRPr="007F48E1" w:rsidRDefault="00286926" w:rsidP="00CB591F">
            <w:pPr>
              <w:jc w:val="center"/>
              <w:rPr>
                <w:rFonts w:ascii="Times New Roman" w:hAnsi="Times New Roman" w:cs="Times New Roman"/>
                <w:bCs/>
                <w:sz w:val="20"/>
                <w:szCs w:val="20"/>
              </w:rPr>
            </w:pP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48</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Saco para filtro de aspirador de pó (cada pacote com três unidades)</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Pct</w:t>
            </w:r>
            <w:proofErr w:type="spellEnd"/>
            <w:r w:rsidRPr="009E097E">
              <w:rPr>
                <w:rFonts w:ascii="Times New Roman" w:hAnsi="Times New Roman" w:cs="Times New Roman"/>
                <w:sz w:val="20"/>
                <w:szCs w:val="20"/>
              </w:rPr>
              <w:t>.</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16,56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49</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Saco preto para lixo, alta resistência, c/ capacidade de 4</w:t>
            </w:r>
            <w:r w:rsidRPr="009E097E">
              <w:rPr>
                <w:rFonts w:ascii="Times New Roman" w:hAnsi="Times New Roman" w:cs="Times New Roman"/>
                <w:b/>
                <w:bCs/>
                <w:sz w:val="20"/>
                <w:szCs w:val="20"/>
              </w:rPr>
              <w:t>0</w:t>
            </w:r>
            <w:r w:rsidRPr="009E097E">
              <w:rPr>
                <w:rFonts w:ascii="Times New Roman" w:hAnsi="Times New Roman" w:cs="Times New Roman"/>
                <w:sz w:val="20"/>
                <w:szCs w:val="20"/>
              </w:rPr>
              <w:t xml:space="preserve"> litros. </w:t>
            </w:r>
            <w:r w:rsidRPr="009E097E">
              <w:rPr>
                <w:rFonts w:ascii="Times New Roman" w:hAnsi="Times New Roman" w:cs="Times New Roman"/>
                <w:bCs/>
                <w:sz w:val="20"/>
                <w:szCs w:val="20"/>
              </w:rPr>
              <w:t>Fardo c/ 100 unid</w:t>
            </w:r>
            <w:r w:rsidRPr="009E097E">
              <w:rPr>
                <w:rFonts w:ascii="Times New Roman" w:hAnsi="Times New Roman" w:cs="Times New Roman"/>
                <w:sz w:val="20"/>
                <w:szCs w:val="20"/>
              </w:rPr>
              <w:t>.</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17,56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sz w:val="20"/>
                <w:szCs w:val="20"/>
              </w:rPr>
              <w:t>50</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Saco preto para lixo, alta resistência, c/ capacidade de 100 litros. Fardo c/ 100 unid.</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22,92</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sz w:val="20"/>
                <w:szCs w:val="20"/>
              </w:rPr>
              <w:t>51</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Saco preto para lixo, alta resistência, c/ capacidade de 150 litros. Fardo c/ 100 unid.</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Fardo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02</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19,50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sz w:val="20"/>
                <w:szCs w:val="20"/>
              </w:rPr>
              <w:t>52</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 xml:space="preserve">Sapólio detergente em pó perfumado com </w:t>
            </w:r>
            <w:proofErr w:type="spellStart"/>
            <w:r w:rsidRPr="009E097E">
              <w:rPr>
                <w:rFonts w:ascii="Times New Roman" w:hAnsi="Times New Roman" w:cs="Times New Roman"/>
                <w:sz w:val="20"/>
                <w:szCs w:val="20"/>
              </w:rPr>
              <w:t>alquil</w:t>
            </w:r>
            <w:proofErr w:type="spellEnd"/>
            <w:r w:rsidRPr="009E097E">
              <w:rPr>
                <w:rFonts w:ascii="Times New Roman" w:hAnsi="Times New Roman" w:cs="Times New Roman"/>
                <w:sz w:val="20"/>
                <w:szCs w:val="20"/>
              </w:rPr>
              <w:t xml:space="preserve"> benzeno sulfonato de sódio (embalagem de </w:t>
            </w:r>
            <w:r w:rsidRPr="009E097E">
              <w:rPr>
                <w:rFonts w:ascii="Times New Roman" w:hAnsi="Times New Roman" w:cs="Times New Roman"/>
                <w:b/>
                <w:bCs/>
                <w:sz w:val="20"/>
                <w:szCs w:val="20"/>
              </w:rPr>
              <w:t>500</w:t>
            </w:r>
            <w:r w:rsidRPr="009E097E">
              <w:rPr>
                <w:rFonts w:ascii="Times New Roman" w:hAnsi="Times New Roman" w:cs="Times New Roman"/>
                <w:sz w:val="20"/>
                <w:szCs w:val="20"/>
              </w:rPr>
              <w:t>g)</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9,16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sz w:val="20"/>
                <w:szCs w:val="20"/>
              </w:rPr>
              <w:t>53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Tela </w:t>
            </w:r>
            <w:proofErr w:type="spellStart"/>
            <w:r w:rsidRPr="009E097E">
              <w:rPr>
                <w:rFonts w:ascii="Times New Roman" w:hAnsi="Times New Roman" w:cs="Times New Roman"/>
                <w:sz w:val="20"/>
                <w:szCs w:val="20"/>
              </w:rPr>
              <w:t>desodorizadora</w:t>
            </w:r>
            <w:proofErr w:type="spellEnd"/>
            <w:r w:rsidRPr="009E097E">
              <w:rPr>
                <w:rFonts w:ascii="Times New Roman" w:hAnsi="Times New Roman" w:cs="Times New Roman"/>
                <w:sz w:val="20"/>
                <w:szCs w:val="20"/>
              </w:rPr>
              <w:t xml:space="preserve"> para mictório</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11,29</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sz w:val="20"/>
                <w:szCs w:val="20"/>
              </w:rPr>
              <w:t>54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Vaselina</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05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9,49</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sz w:val="20"/>
                <w:szCs w:val="20"/>
              </w:rPr>
            </w:pPr>
            <w:r w:rsidRPr="009E097E">
              <w:rPr>
                <w:rFonts w:ascii="Times New Roman" w:hAnsi="Times New Roman" w:cs="Times New Roman"/>
                <w:b/>
                <w:sz w:val="20"/>
                <w:szCs w:val="20"/>
              </w:rPr>
              <w:t>55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Óleo Peroba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3,45</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56</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Aromatizante líquido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Litro</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2,91</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sidRPr="009E097E">
              <w:rPr>
                <w:rFonts w:ascii="Times New Roman" w:hAnsi="Times New Roman" w:cs="Times New Roman"/>
                <w:b/>
                <w:sz w:val="20"/>
                <w:szCs w:val="20"/>
              </w:rPr>
              <w:t>57</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Álcool gel 300 ml</w:t>
            </w:r>
          </w:p>
        </w:tc>
        <w:tc>
          <w:tcPr>
            <w:tcW w:w="843" w:type="dxa"/>
            <w:vAlign w:val="bottom"/>
          </w:tcPr>
          <w:p w:rsidR="009D7E4C" w:rsidRPr="009E097E" w:rsidRDefault="009D7E4C" w:rsidP="00CB591F">
            <w:pPr>
              <w:jc w:val="center"/>
              <w:rPr>
                <w:rFonts w:ascii="Times New Roman" w:hAnsi="Times New Roman" w:cs="Times New Roman"/>
                <w:sz w:val="20"/>
                <w:szCs w:val="20"/>
              </w:rPr>
            </w:pPr>
            <w:proofErr w:type="spellStart"/>
            <w:r w:rsidRPr="009E097E">
              <w:rPr>
                <w:rFonts w:ascii="Times New Roman" w:hAnsi="Times New Roman" w:cs="Times New Roman"/>
                <w:sz w:val="20"/>
                <w:szCs w:val="20"/>
              </w:rPr>
              <w:t>Unid</w:t>
            </w:r>
            <w:proofErr w:type="spellEnd"/>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40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10,02</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58</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Mangueira trançada reforçada ½ polegada (de no mínimo 50 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6</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174,20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59</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Bico para mangueira de 3 ¼</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21,30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60</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Conjunto MOP Úmido (cabo 40 cm, pano e balde espremedor) preferencialmente de cor amarela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290,00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61</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Refil para MOP úmido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121,73</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62</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Desentupidor de pias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05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9,26</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Desentupidor de vasos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13,80</w:t>
            </w:r>
          </w:p>
        </w:tc>
      </w:tr>
      <w:tr w:rsidR="009D7E4C" w:rsidRPr="009E097E" w:rsidTr="009D7E4C">
        <w:trPr>
          <w:jc w:val="center"/>
        </w:trPr>
        <w:tc>
          <w:tcPr>
            <w:tcW w:w="674" w:type="dxa"/>
            <w:vAlign w:val="center"/>
          </w:tcPr>
          <w:p w:rsidR="009D7E4C" w:rsidRPr="009E097E"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Escova manual de madeira com cerdas em nylon</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4,63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Vassoura para limpeza de vaso sanitário, material cerdas em nylon</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7,25</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66</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Vassoura de pelo 40 cm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11,98</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67</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Vassoura de pelo 60 cm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13,04</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lastRenderedPageBreak/>
              <w:t>68</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Pá p/ lixo de plástico, cabo longo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11,14</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69</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Vassoura cerdas nylon</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15</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11,93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70</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Vassoura de piaçava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11,55</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71</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Rodo para piso com borracha dupla c/base de 40 cm - cabo de madeira com encaixe rosqueado comprimento de 150 cm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17,23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72</w:t>
            </w:r>
          </w:p>
        </w:tc>
        <w:tc>
          <w:tcPr>
            <w:tcW w:w="3299" w:type="dxa"/>
            <w:vAlign w:val="bottom"/>
          </w:tcPr>
          <w:p w:rsidR="009D7E4C" w:rsidRPr="009E097E" w:rsidRDefault="009D7E4C" w:rsidP="0054215D">
            <w:pPr>
              <w:jc w:val="both"/>
              <w:rPr>
                <w:rFonts w:ascii="Times New Roman" w:hAnsi="Times New Roman" w:cs="Times New Roman"/>
                <w:sz w:val="20"/>
                <w:szCs w:val="20"/>
              </w:rPr>
            </w:pPr>
            <w:r w:rsidRPr="009E097E">
              <w:rPr>
                <w:rFonts w:ascii="Times New Roman" w:hAnsi="Times New Roman" w:cs="Times New Roman"/>
                <w:sz w:val="20"/>
                <w:szCs w:val="20"/>
              </w:rPr>
              <w:t>Rodo para piso com borracha dupla c/base de 60 cm - cabo de madeira com encaixe rosqueado comprimento de 150 cm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30</w:t>
            </w:r>
          </w:p>
        </w:tc>
        <w:tc>
          <w:tcPr>
            <w:tcW w:w="1163" w:type="dxa"/>
          </w:tcPr>
          <w:p w:rsidR="009D7E4C" w:rsidRPr="007F48E1" w:rsidRDefault="00286926" w:rsidP="00CB591F">
            <w:pPr>
              <w:jc w:val="center"/>
              <w:rPr>
                <w:rFonts w:ascii="Times New Roman" w:hAnsi="Times New Roman" w:cs="Times New Roman"/>
                <w:bCs/>
                <w:sz w:val="20"/>
                <w:szCs w:val="20"/>
              </w:rPr>
            </w:pPr>
            <w:r>
              <w:rPr>
                <w:rFonts w:ascii="Times New Roman" w:hAnsi="Times New Roman" w:cs="Times New Roman"/>
                <w:bCs/>
                <w:sz w:val="20"/>
                <w:szCs w:val="20"/>
              </w:rPr>
              <w:t>17,14</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Rodo para piso com borracha dupla c/base de 90 cm - cabo de madeira com encaixe rosqueado comprimento de 150 cm</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17,78</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Rodo para limpeza de vidro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103,50</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Balde plástico de 10 litros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10,68</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76</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Balde plástico de 20 litros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21,73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77</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Balde plástico de 40 litros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24,63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78</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Espanador de pó</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23,13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79</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Vassoura p/ limpar teto (vasculhador teia aranha)</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08</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23,07</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80</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Luva de borracha látex (P, M e G)</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Par</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8,18</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81</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Luva de couro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Par</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3</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6,40</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82</w:t>
            </w:r>
          </w:p>
        </w:tc>
        <w:tc>
          <w:tcPr>
            <w:tcW w:w="3299" w:type="dxa"/>
            <w:vAlign w:val="bottom"/>
          </w:tcPr>
          <w:p w:rsidR="009D7E4C" w:rsidRPr="009E097E" w:rsidRDefault="009D7E4C" w:rsidP="00CB591F">
            <w:pPr>
              <w:rPr>
                <w:rFonts w:ascii="Times New Roman" w:hAnsi="Times New Roman" w:cs="Times New Roman"/>
                <w:sz w:val="20"/>
                <w:szCs w:val="20"/>
              </w:rPr>
            </w:pPr>
            <w:r>
              <w:rPr>
                <w:rFonts w:ascii="Times New Roman" w:hAnsi="Times New Roman" w:cs="Times New Roman"/>
                <w:sz w:val="20"/>
                <w:szCs w:val="20"/>
              </w:rPr>
              <w:t>Máscaras descartáveis</w:t>
            </w:r>
          </w:p>
        </w:tc>
        <w:tc>
          <w:tcPr>
            <w:tcW w:w="843" w:type="dxa"/>
            <w:vAlign w:val="bottom"/>
          </w:tcPr>
          <w:p w:rsidR="009D7E4C" w:rsidRPr="009E097E" w:rsidRDefault="009D7E4C" w:rsidP="00CB591F">
            <w:pPr>
              <w:jc w:val="center"/>
              <w:rPr>
                <w:rFonts w:ascii="Times New Roman" w:hAnsi="Times New Roman" w:cs="Times New Roman"/>
                <w:sz w:val="20"/>
                <w:szCs w:val="20"/>
              </w:rPr>
            </w:pPr>
            <w:r>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5,68</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83</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Óculos de proteção</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2</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19,11</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84</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Abafador de ruídos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10</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20,40</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85</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Extensão elétrica com capa </w:t>
            </w:r>
            <w:r w:rsidRPr="009E097E">
              <w:rPr>
                <w:rFonts w:ascii="Times New Roman" w:hAnsi="Times New Roman" w:cs="Times New Roman"/>
                <w:b/>
                <w:bCs/>
                <w:sz w:val="20"/>
                <w:szCs w:val="20"/>
              </w:rPr>
              <w:t>50</w:t>
            </w:r>
            <w:r w:rsidRPr="009E097E">
              <w:rPr>
                <w:rFonts w:ascii="Times New Roman" w:hAnsi="Times New Roman" w:cs="Times New Roman"/>
                <w:sz w:val="20"/>
                <w:szCs w:val="20"/>
              </w:rPr>
              <w:t xml:space="preserve"> metros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 xml:space="preserve">Unidade </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112,63</w:t>
            </w:r>
          </w:p>
        </w:tc>
      </w:tr>
      <w:tr w:rsidR="009D7E4C" w:rsidRPr="009E097E" w:rsidTr="009D7E4C">
        <w:trPr>
          <w:jc w:val="center"/>
        </w:trPr>
        <w:tc>
          <w:tcPr>
            <w:tcW w:w="674" w:type="dxa"/>
            <w:vAlign w:val="center"/>
          </w:tcPr>
          <w:p w:rsidR="009D7E4C" w:rsidRDefault="009D7E4C" w:rsidP="00CB591F">
            <w:pPr>
              <w:tabs>
                <w:tab w:val="left" w:pos="360"/>
              </w:tabs>
              <w:snapToGrid w:val="0"/>
              <w:spacing w:line="288" w:lineRule="auto"/>
              <w:jc w:val="center"/>
              <w:rPr>
                <w:rFonts w:ascii="Times New Roman" w:hAnsi="Times New Roman" w:cs="Times New Roman"/>
                <w:b/>
                <w:sz w:val="20"/>
                <w:szCs w:val="20"/>
              </w:rPr>
            </w:pPr>
            <w:r>
              <w:rPr>
                <w:rFonts w:ascii="Times New Roman" w:hAnsi="Times New Roman" w:cs="Times New Roman"/>
                <w:b/>
                <w:sz w:val="20"/>
                <w:szCs w:val="20"/>
              </w:rPr>
              <w:t>86</w:t>
            </w:r>
          </w:p>
        </w:tc>
        <w:tc>
          <w:tcPr>
            <w:tcW w:w="3299" w:type="dxa"/>
            <w:vAlign w:val="bottom"/>
          </w:tcPr>
          <w:p w:rsidR="009D7E4C" w:rsidRPr="009E097E" w:rsidRDefault="009D7E4C" w:rsidP="00CB591F">
            <w:pPr>
              <w:rPr>
                <w:rFonts w:ascii="Times New Roman" w:hAnsi="Times New Roman" w:cs="Times New Roman"/>
                <w:sz w:val="20"/>
                <w:szCs w:val="20"/>
              </w:rPr>
            </w:pPr>
            <w:r w:rsidRPr="009E097E">
              <w:rPr>
                <w:rFonts w:ascii="Times New Roman" w:hAnsi="Times New Roman" w:cs="Times New Roman"/>
                <w:sz w:val="20"/>
                <w:szCs w:val="20"/>
              </w:rPr>
              <w:t xml:space="preserve">Extensão elétrica com capa </w:t>
            </w:r>
            <w:r w:rsidRPr="009E097E">
              <w:rPr>
                <w:rFonts w:ascii="Times New Roman" w:hAnsi="Times New Roman" w:cs="Times New Roman"/>
                <w:b/>
                <w:bCs/>
                <w:sz w:val="20"/>
                <w:szCs w:val="20"/>
              </w:rPr>
              <w:t>30</w:t>
            </w:r>
            <w:r w:rsidRPr="009E097E">
              <w:rPr>
                <w:rFonts w:ascii="Times New Roman" w:hAnsi="Times New Roman" w:cs="Times New Roman"/>
                <w:sz w:val="20"/>
                <w:szCs w:val="20"/>
              </w:rPr>
              <w:t xml:space="preserve"> metros</w:t>
            </w:r>
          </w:p>
        </w:tc>
        <w:tc>
          <w:tcPr>
            <w:tcW w:w="843" w:type="dxa"/>
            <w:vAlign w:val="bottom"/>
          </w:tcPr>
          <w:p w:rsidR="009D7E4C" w:rsidRPr="009E097E" w:rsidRDefault="009D7E4C" w:rsidP="00CB591F">
            <w:pPr>
              <w:jc w:val="center"/>
              <w:rPr>
                <w:rFonts w:ascii="Times New Roman" w:hAnsi="Times New Roman" w:cs="Times New Roman"/>
                <w:sz w:val="20"/>
                <w:szCs w:val="20"/>
              </w:rPr>
            </w:pPr>
            <w:r w:rsidRPr="009E097E">
              <w:rPr>
                <w:rFonts w:ascii="Times New Roman" w:hAnsi="Times New Roman" w:cs="Times New Roman"/>
                <w:sz w:val="20"/>
                <w:szCs w:val="20"/>
              </w:rPr>
              <w:t>Unidade</w:t>
            </w:r>
          </w:p>
        </w:tc>
        <w:tc>
          <w:tcPr>
            <w:tcW w:w="1507" w:type="dxa"/>
            <w:vAlign w:val="bottom"/>
          </w:tcPr>
          <w:p w:rsidR="009D7E4C" w:rsidRPr="007F48E1" w:rsidRDefault="009D7E4C" w:rsidP="00CB591F">
            <w:pPr>
              <w:jc w:val="center"/>
              <w:rPr>
                <w:rFonts w:ascii="Times New Roman" w:hAnsi="Times New Roman" w:cs="Times New Roman"/>
                <w:bCs/>
                <w:sz w:val="20"/>
                <w:szCs w:val="20"/>
              </w:rPr>
            </w:pPr>
            <w:r w:rsidRPr="007F48E1">
              <w:rPr>
                <w:rFonts w:ascii="Times New Roman" w:hAnsi="Times New Roman" w:cs="Times New Roman"/>
                <w:bCs/>
                <w:sz w:val="20"/>
                <w:szCs w:val="20"/>
              </w:rPr>
              <w:t>1</w:t>
            </w:r>
          </w:p>
        </w:tc>
        <w:tc>
          <w:tcPr>
            <w:tcW w:w="1163" w:type="dxa"/>
          </w:tcPr>
          <w:p w:rsidR="009D7E4C" w:rsidRPr="007F48E1" w:rsidRDefault="00AE1358" w:rsidP="00CB591F">
            <w:pPr>
              <w:jc w:val="center"/>
              <w:rPr>
                <w:rFonts w:ascii="Times New Roman" w:hAnsi="Times New Roman" w:cs="Times New Roman"/>
                <w:bCs/>
                <w:sz w:val="20"/>
                <w:szCs w:val="20"/>
              </w:rPr>
            </w:pPr>
            <w:r>
              <w:rPr>
                <w:rFonts w:ascii="Times New Roman" w:hAnsi="Times New Roman" w:cs="Times New Roman"/>
                <w:bCs/>
                <w:sz w:val="20"/>
                <w:szCs w:val="20"/>
              </w:rPr>
              <w:t>137,83</w:t>
            </w:r>
          </w:p>
        </w:tc>
      </w:tr>
    </w:tbl>
    <w:p w:rsidR="00214E55" w:rsidRDefault="00214E55">
      <w:pPr>
        <w:rPr>
          <w:rFonts w:ascii="Times New Roman" w:hAnsi="Times New Roman" w:cs="Times New Roman"/>
          <w:sz w:val="20"/>
          <w:szCs w:val="20"/>
        </w:rPr>
      </w:pPr>
    </w:p>
    <w:p w:rsidR="00214E55" w:rsidRDefault="00214E55">
      <w:pPr>
        <w:rPr>
          <w:rFonts w:ascii="Times New Roman" w:hAnsi="Times New Roman" w:cs="Times New Roman"/>
          <w:sz w:val="20"/>
          <w:szCs w:val="20"/>
        </w:rPr>
      </w:pPr>
    </w:p>
    <w:p w:rsidR="00892754" w:rsidRDefault="00892754">
      <w:pPr>
        <w:rPr>
          <w:rFonts w:ascii="Times New Roman" w:hAnsi="Times New Roman" w:cs="Times New Roman"/>
          <w:sz w:val="20"/>
          <w:szCs w:val="20"/>
        </w:rPr>
      </w:pPr>
      <w:r>
        <w:rPr>
          <w:rFonts w:ascii="Times New Roman" w:hAnsi="Times New Roman" w:cs="Times New Roman"/>
          <w:sz w:val="20"/>
          <w:szCs w:val="20"/>
        </w:rPr>
        <w:br w:type="page"/>
      </w:r>
    </w:p>
    <w:p w:rsidR="009D4191" w:rsidRPr="00E946BC" w:rsidRDefault="009D4191" w:rsidP="00DB206B">
      <w:pPr>
        <w:rPr>
          <w:rFonts w:ascii="Times New Roman" w:hAnsi="Times New Roman" w:cs="Times New Roman"/>
          <w:sz w:val="20"/>
          <w:szCs w:val="20"/>
        </w:rPr>
      </w:pPr>
    </w:p>
    <w:p w:rsidR="009D4191" w:rsidRPr="00E946BC" w:rsidRDefault="009D4191" w:rsidP="00DB206B">
      <w:pPr>
        <w:rPr>
          <w:rFonts w:ascii="Times New Roman" w:hAnsi="Times New Roman" w:cs="Times New Roman"/>
          <w:sz w:val="20"/>
          <w:szCs w:val="20"/>
        </w:rPr>
      </w:pPr>
    </w:p>
    <w:p w:rsidR="009D4191" w:rsidRPr="00E946BC" w:rsidRDefault="009D4191" w:rsidP="009D4191">
      <w:pPr>
        <w:autoSpaceDE w:val="0"/>
        <w:autoSpaceDN w:val="0"/>
        <w:adjustRightInd w:val="0"/>
        <w:jc w:val="both"/>
        <w:rPr>
          <w:rFonts w:ascii="Times New Roman" w:hAnsi="Times New Roman" w:cs="Times New Roman"/>
          <w:bCs/>
          <w:sz w:val="20"/>
          <w:szCs w:val="20"/>
        </w:rPr>
      </w:pPr>
      <w:r w:rsidRPr="00E946BC">
        <w:rPr>
          <w:rFonts w:ascii="Times New Roman" w:hAnsi="Times New Roman" w:cs="Times New Roman"/>
          <w:b/>
          <w:sz w:val="20"/>
          <w:szCs w:val="20"/>
        </w:rPr>
        <w:t xml:space="preserve">ANEXO C DO TERMO DE REFERÊNCIA – </w:t>
      </w:r>
      <w:r w:rsidRPr="00E946BC">
        <w:rPr>
          <w:rFonts w:ascii="Times New Roman" w:hAnsi="Times New Roman" w:cs="Times New Roman"/>
          <w:b/>
          <w:bCs/>
          <w:sz w:val="20"/>
          <w:szCs w:val="20"/>
        </w:rPr>
        <w:t>AUTORIZAÇÃO À ADMINISTRAÇÃO PARA RETENÇÃO DE VALORES</w:t>
      </w:r>
    </w:p>
    <w:p w:rsidR="009D4191" w:rsidRPr="00E946BC" w:rsidRDefault="009D4191" w:rsidP="009D4191">
      <w:pPr>
        <w:autoSpaceDE w:val="0"/>
        <w:autoSpaceDN w:val="0"/>
        <w:adjustRightInd w:val="0"/>
        <w:jc w:val="both"/>
        <w:rPr>
          <w:rFonts w:ascii="Times New Roman" w:hAnsi="Times New Roman" w:cs="Times New Roman"/>
          <w:bCs/>
          <w:sz w:val="20"/>
          <w:szCs w:val="20"/>
        </w:rPr>
      </w:pPr>
    </w:p>
    <w:p w:rsidR="009D4191" w:rsidRPr="00E946BC" w:rsidRDefault="009D4191" w:rsidP="009D4191">
      <w:pPr>
        <w:autoSpaceDE w:val="0"/>
        <w:autoSpaceDN w:val="0"/>
        <w:adjustRightInd w:val="0"/>
        <w:jc w:val="both"/>
        <w:rPr>
          <w:rFonts w:ascii="Times New Roman" w:hAnsi="Times New Roman" w:cs="Times New Roman"/>
          <w:b/>
          <w:bCs/>
          <w:sz w:val="20"/>
          <w:szCs w:val="20"/>
        </w:rPr>
      </w:pPr>
      <w:r w:rsidRPr="00E946BC">
        <w:rPr>
          <w:rFonts w:ascii="Times New Roman" w:hAnsi="Times New Roman" w:cs="Times New Roman"/>
          <w:bCs/>
          <w:sz w:val="20"/>
          <w:szCs w:val="20"/>
        </w:rPr>
        <w:t xml:space="preserve">(Identificação completa do representante da licitação), como representante devidamente constituído de (identificação completa da licitante) doravante denominada Licitante para fins do disposto no Edital do Pregão Eletrônico nº </w:t>
      </w:r>
      <w:proofErr w:type="spellStart"/>
      <w:r w:rsidRPr="00E946BC">
        <w:rPr>
          <w:rFonts w:ascii="Times New Roman" w:hAnsi="Times New Roman" w:cs="Times New Roman"/>
          <w:bCs/>
          <w:sz w:val="20"/>
          <w:szCs w:val="20"/>
        </w:rPr>
        <w:t>xx</w:t>
      </w:r>
      <w:proofErr w:type="spellEnd"/>
      <w:r w:rsidRPr="00E946BC">
        <w:rPr>
          <w:rFonts w:ascii="Times New Roman" w:hAnsi="Times New Roman" w:cs="Times New Roman"/>
          <w:bCs/>
          <w:sz w:val="20"/>
          <w:szCs w:val="20"/>
        </w:rPr>
        <w:t>/</w:t>
      </w:r>
      <w:r w:rsidR="0083128A">
        <w:rPr>
          <w:rFonts w:ascii="Times New Roman" w:hAnsi="Times New Roman" w:cs="Times New Roman"/>
          <w:bCs/>
          <w:sz w:val="20"/>
          <w:szCs w:val="20"/>
        </w:rPr>
        <w:t>2015</w:t>
      </w:r>
      <w:r w:rsidRPr="00E946BC">
        <w:rPr>
          <w:rFonts w:ascii="Times New Roman" w:hAnsi="Times New Roman" w:cs="Times New Roman"/>
          <w:b/>
          <w:bCs/>
          <w:sz w:val="20"/>
          <w:szCs w:val="20"/>
        </w:rPr>
        <w:t xml:space="preserve">, AUTORIZO à </w:t>
      </w:r>
      <w:r w:rsidR="009D29BB" w:rsidRPr="00E946BC">
        <w:rPr>
          <w:rFonts w:ascii="Times New Roman" w:hAnsi="Times New Roman" w:cs="Times New Roman"/>
          <w:b/>
          <w:bCs/>
          <w:sz w:val="20"/>
          <w:szCs w:val="20"/>
        </w:rPr>
        <w:t>COAD/DLOG/DPF</w:t>
      </w:r>
      <w:r w:rsidRPr="00E946BC">
        <w:rPr>
          <w:rFonts w:ascii="Times New Roman" w:hAnsi="Times New Roman" w:cs="Times New Roman"/>
          <w:b/>
          <w:bCs/>
          <w:sz w:val="20"/>
          <w:szCs w:val="20"/>
        </w:rPr>
        <w:t>:</w:t>
      </w:r>
    </w:p>
    <w:p w:rsidR="009D4191" w:rsidRPr="00E946BC" w:rsidRDefault="009D4191" w:rsidP="009D4191">
      <w:pPr>
        <w:autoSpaceDE w:val="0"/>
        <w:autoSpaceDN w:val="0"/>
        <w:adjustRightInd w:val="0"/>
        <w:jc w:val="both"/>
        <w:rPr>
          <w:rFonts w:ascii="Times New Roman" w:hAnsi="Times New Roman" w:cs="Times New Roman"/>
          <w:b/>
          <w:bCs/>
          <w:sz w:val="20"/>
          <w:szCs w:val="20"/>
        </w:rPr>
      </w:pPr>
    </w:p>
    <w:p w:rsidR="009D4191" w:rsidRPr="00E946BC" w:rsidRDefault="009D4191" w:rsidP="009D4191">
      <w:pPr>
        <w:autoSpaceDE w:val="0"/>
        <w:autoSpaceDN w:val="0"/>
        <w:adjustRightInd w:val="0"/>
        <w:jc w:val="both"/>
        <w:rPr>
          <w:rFonts w:ascii="Times New Roman" w:hAnsi="Times New Roman" w:cs="Times New Roman"/>
          <w:sz w:val="20"/>
          <w:szCs w:val="20"/>
        </w:rPr>
      </w:pPr>
      <w:r w:rsidRPr="00E946BC">
        <w:rPr>
          <w:rFonts w:ascii="Times New Roman" w:hAnsi="Times New Roman" w:cs="Times New Roman"/>
          <w:sz w:val="20"/>
          <w:szCs w:val="20"/>
        </w:rPr>
        <w:t>1) efetuar a retenção de valores na fatura e o depósito direto dos valores devidos aos FGTS nas respectivas contas vinculadas dos trabalhadores da contratada, observada a legislação específica;</w:t>
      </w:r>
    </w:p>
    <w:p w:rsidR="009D4191" w:rsidRPr="00E946BC" w:rsidRDefault="009D4191" w:rsidP="009D4191">
      <w:pPr>
        <w:autoSpaceDE w:val="0"/>
        <w:autoSpaceDN w:val="0"/>
        <w:adjustRightInd w:val="0"/>
        <w:jc w:val="both"/>
        <w:rPr>
          <w:rFonts w:ascii="Times New Roman" w:hAnsi="Times New Roman" w:cs="Times New Roman"/>
          <w:sz w:val="20"/>
          <w:szCs w:val="20"/>
        </w:rPr>
      </w:pPr>
    </w:p>
    <w:p w:rsidR="009D4191" w:rsidRPr="00E946BC" w:rsidRDefault="009D4191" w:rsidP="009D4191">
      <w:pPr>
        <w:autoSpaceDE w:val="0"/>
        <w:autoSpaceDN w:val="0"/>
        <w:adjustRightInd w:val="0"/>
        <w:jc w:val="both"/>
        <w:rPr>
          <w:rFonts w:ascii="Times New Roman" w:hAnsi="Times New Roman" w:cs="Times New Roman"/>
          <w:sz w:val="20"/>
          <w:szCs w:val="20"/>
        </w:rPr>
      </w:pPr>
      <w:r w:rsidRPr="00E946BC">
        <w:rPr>
          <w:rFonts w:ascii="Times New Roman" w:hAnsi="Times New Roman" w:cs="Times New Roman"/>
          <w:sz w:val="20"/>
          <w:szCs w:val="20"/>
        </w:rPr>
        <w:t>2) efetuar o desconto na fatura e o pagamento direto dos salários e demais verbas trabalhistas aos trabalhadores, quando houver falha no cumprimento dessas obrigações por parte da contratada, até o momento da regularização, sem prejuízo das sanções cabíveis; e</w:t>
      </w:r>
    </w:p>
    <w:p w:rsidR="009D4191" w:rsidRPr="00E946BC" w:rsidRDefault="009D4191" w:rsidP="009D4191">
      <w:pPr>
        <w:autoSpaceDE w:val="0"/>
        <w:autoSpaceDN w:val="0"/>
        <w:adjustRightInd w:val="0"/>
        <w:jc w:val="both"/>
        <w:rPr>
          <w:rFonts w:ascii="Times New Roman" w:hAnsi="Times New Roman" w:cs="Times New Roman"/>
          <w:sz w:val="20"/>
          <w:szCs w:val="20"/>
        </w:rPr>
      </w:pPr>
    </w:p>
    <w:p w:rsidR="009D4191" w:rsidRPr="00E946BC" w:rsidRDefault="009D4191" w:rsidP="009D4191">
      <w:pPr>
        <w:autoSpaceDE w:val="0"/>
        <w:autoSpaceDN w:val="0"/>
        <w:adjustRightInd w:val="0"/>
        <w:jc w:val="both"/>
        <w:rPr>
          <w:rFonts w:ascii="Times New Roman" w:hAnsi="Times New Roman" w:cs="Times New Roman"/>
          <w:sz w:val="20"/>
          <w:szCs w:val="20"/>
        </w:rPr>
      </w:pPr>
      <w:r w:rsidRPr="00E946BC">
        <w:rPr>
          <w:rFonts w:ascii="Times New Roman" w:hAnsi="Times New Roman" w:cs="Times New Roman"/>
          <w:sz w:val="20"/>
          <w:szCs w:val="20"/>
        </w:rPr>
        <w:t xml:space="preserve">3) efetuar abertura de conta corrente vinculada - bloqueada para movimentação, exceto quando autorizada pela (Unidade do DPF contratante), em nome desta empresa, com a finalidade de depositar mensalmente os valores correspondentes às provisões previstas no anexo VII da IN SLTI/MPOG nº 02/2008 e no Edital do Pregão nº </w:t>
      </w:r>
      <w:proofErr w:type="spellStart"/>
      <w:r w:rsidRPr="00E946BC">
        <w:rPr>
          <w:rFonts w:ascii="Times New Roman" w:hAnsi="Times New Roman" w:cs="Times New Roman"/>
          <w:sz w:val="20"/>
          <w:szCs w:val="20"/>
        </w:rPr>
        <w:t>xx</w:t>
      </w:r>
      <w:proofErr w:type="spellEnd"/>
      <w:r w:rsidRPr="00E946BC">
        <w:rPr>
          <w:rFonts w:ascii="Times New Roman" w:hAnsi="Times New Roman" w:cs="Times New Roman"/>
          <w:sz w:val="20"/>
          <w:szCs w:val="20"/>
        </w:rPr>
        <w:t>/</w:t>
      </w:r>
      <w:r w:rsidR="00220820">
        <w:rPr>
          <w:rFonts w:ascii="Times New Roman" w:hAnsi="Times New Roman" w:cs="Times New Roman"/>
          <w:sz w:val="20"/>
          <w:szCs w:val="20"/>
        </w:rPr>
        <w:t>2015</w:t>
      </w:r>
      <w:r w:rsidRPr="00E946BC">
        <w:rPr>
          <w:rFonts w:ascii="Times New Roman" w:hAnsi="Times New Roman" w:cs="Times New Roman"/>
          <w:sz w:val="20"/>
          <w:szCs w:val="20"/>
        </w:rPr>
        <w:t>.</w:t>
      </w:r>
    </w:p>
    <w:p w:rsidR="009D4191" w:rsidRPr="00E946BC" w:rsidRDefault="009D4191" w:rsidP="009D4191">
      <w:pPr>
        <w:autoSpaceDE w:val="0"/>
        <w:autoSpaceDN w:val="0"/>
        <w:adjustRightInd w:val="0"/>
        <w:jc w:val="right"/>
        <w:rPr>
          <w:rFonts w:ascii="Times New Roman" w:hAnsi="Times New Roman" w:cs="Times New Roman"/>
          <w:sz w:val="20"/>
          <w:szCs w:val="20"/>
        </w:rPr>
      </w:pPr>
      <w:r w:rsidRPr="00E946BC">
        <w:rPr>
          <w:rFonts w:ascii="Times New Roman" w:hAnsi="Times New Roman" w:cs="Times New Roman"/>
          <w:sz w:val="20"/>
          <w:szCs w:val="20"/>
        </w:rPr>
        <w:t xml:space="preserve">_____________________, _______ de ___________ </w:t>
      </w:r>
      <w:proofErr w:type="spellStart"/>
      <w:r w:rsidRPr="00E946BC">
        <w:rPr>
          <w:rFonts w:ascii="Times New Roman" w:hAnsi="Times New Roman" w:cs="Times New Roman"/>
          <w:sz w:val="20"/>
          <w:szCs w:val="20"/>
        </w:rPr>
        <w:t>de</w:t>
      </w:r>
      <w:proofErr w:type="spellEnd"/>
      <w:r w:rsidRPr="00E946BC">
        <w:rPr>
          <w:rFonts w:ascii="Times New Roman" w:hAnsi="Times New Roman" w:cs="Times New Roman"/>
          <w:sz w:val="20"/>
          <w:szCs w:val="20"/>
        </w:rPr>
        <w:t xml:space="preserve"> </w:t>
      </w:r>
      <w:r w:rsidR="0083128A">
        <w:rPr>
          <w:rFonts w:ascii="Times New Roman" w:hAnsi="Times New Roman" w:cs="Times New Roman"/>
          <w:sz w:val="20"/>
          <w:szCs w:val="20"/>
        </w:rPr>
        <w:t>2015</w:t>
      </w:r>
      <w:r w:rsidRPr="00E946BC">
        <w:rPr>
          <w:rFonts w:ascii="Times New Roman" w:hAnsi="Times New Roman" w:cs="Times New Roman"/>
          <w:sz w:val="20"/>
          <w:szCs w:val="20"/>
        </w:rPr>
        <w:t>.</w:t>
      </w:r>
    </w:p>
    <w:p w:rsidR="009D4191" w:rsidRPr="00E946BC" w:rsidRDefault="009D4191" w:rsidP="009D4191">
      <w:pPr>
        <w:autoSpaceDE w:val="0"/>
        <w:autoSpaceDN w:val="0"/>
        <w:adjustRightInd w:val="0"/>
        <w:jc w:val="both"/>
        <w:rPr>
          <w:rFonts w:ascii="Times New Roman" w:hAnsi="Times New Roman" w:cs="Times New Roman"/>
          <w:sz w:val="20"/>
          <w:szCs w:val="20"/>
        </w:rPr>
      </w:pPr>
    </w:p>
    <w:p w:rsidR="009D4191" w:rsidRPr="00E946BC" w:rsidRDefault="009D4191" w:rsidP="009D4191">
      <w:pPr>
        <w:autoSpaceDE w:val="0"/>
        <w:autoSpaceDN w:val="0"/>
        <w:adjustRightInd w:val="0"/>
        <w:jc w:val="both"/>
        <w:rPr>
          <w:rFonts w:ascii="Times New Roman" w:hAnsi="Times New Roman" w:cs="Times New Roman"/>
          <w:sz w:val="20"/>
          <w:szCs w:val="20"/>
        </w:rPr>
      </w:pPr>
      <w:r w:rsidRPr="00E946BC">
        <w:rPr>
          <w:rFonts w:ascii="Times New Roman" w:hAnsi="Times New Roman" w:cs="Times New Roman"/>
          <w:sz w:val="20"/>
          <w:szCs w:val="20"/>
        </w:rPr>
        <w:t>__________________________________________________________</w:t>
      </w:r>
    </w:p>
    <w:p w:rsidR="009D4191" w:rsidRPr="00E946BC" w:rsidRDefault="009D4191" w:rsidP="009D4191">
      <w:pPr>
        <w:autoSpaceDE w:val="0"/>
        <w:autoSpaceDN w:val="0"/>
        <w:adjustRightInd w:val="0"/>
        <w:jc w:val="both"/>
        <w:rPr>
          <w:rFonts w:ascii="Times New Roman" w:hAnsi="Times New Roman" w:cs="Times New Roman"/>
          <w:sz w:val="20"/>
          <w:szCs w:val="20"/>
        </w:rPr>
      </w:pPr>
      <w:r w:rsidRPr="00E946BC">
        <w:rPr>
          <w:rFonts w:ascii="Times New Roman" w:hAnsi="Times New Roman" w:cs="Times New Roman"/>
          <w:sz w:val="20"/>
          <w:szCs w:val="20"/>
        </w:rPr>
        <w:t>Representante da empresa</w:t>
      </w:r>
    </w:p>
    <w:p w:rsidR="009D4191" w:rsidRPr="009D4191" w:rsidRDefault="009D4191" w:rsidP="009D4191">
      <w:pPr>
        <w:autoSpaceDE w:val="0"/>
        <w:autoSpaceDN w:val="0"/>
        <w:adjustRightInd w:val="0"/>
        <w:jc w:val="both"/>
        <w:rPr>
          <w:rFonts w:ascii="Times New Roman" w:hAnsi="Times New Roman" w:cs="Times New Roman"/>
          <w:bCs/>
        </w:rPr>
      </w:pPr>
    </w:p>
    <w:p w:rsidR="009D4191" w:rsidRDefault="009D4191" w:rsidP="009D4191">
      <w:pPr>
        <w:jc w:val="center"/>
        <w:rPr>
          <w:rFonts w:ascii="Times New Roman" w:hAnsi="Times New Roman" w:cs="Times New Roman"/>
          <w:sz w:val="20"/>
          <w:szCs w:val="20"/>
        </w:rPr>
      </w:pPr>
    </w:p>
    <w:p w:rsidR="00F844C4" w:rsidRDefault="00F844C4" w:rsidP="009D4191">
      <w:pPr>
        <w:jc w:val="center"/>
        <w:rPr>
          <w:rFonts w:ascii="Times New Roman" w:hAnsi="Times New Roman" w:cs="Times New Roman"/>
          <w:sz w:val="20"/>
          <w:szCs w:val="20"/>
        </w:rPr>
      </w:pPr>
    </w:p>
    <w:p w:rsidR="00F844C4" w:rsidRDefault="00F844C4" w:rsidP="009D4191">
      <w:pPr>
        <w:jc w:val="center"/>
        <w:rPr>
          <w:rFonts w:ascii="Times New Roman" w:hAnsi="Times New Roman" w:cs="Times New Roman"/>
          <w:sz w:val="20"/>
          <w:szCs w:val="20"/>
        </w:rPr>
      </w:pPr>
    </w:p>
    <w:p w:rsidR="00F844C4" w:rsidRDefault="00F844C4">
      <w:pPr>
        <w:rPr>
          <w:rFonts w:ascii="Times New Roman" w:hAnsi="Times New Roman" w:cs="Times New Roman"/>
          <w:sz w:val="20"/>
          <w:szCs w:val="20"/>
        </w:rPr>
      </w:pPr>
      <w:r>
        <w:rPr>
          <w:rFonts w:ascii="Times New Roman" w:hAnsi="Times New Roman" w:cs="Times New Roman"/>
          <w:sz w:val="20"/>
          <w:szCs w:val="20"/>
        </w:rPr>
        <w:br w:type="page"/>
      </w:r>
    </w:p>
    <w:p w:rsidR="00F844C4" w:rsidRDefault="00F844C4" w:rsidP="009D4191">
      <w:pPr>
        <w:jc w:val="center"/>
        <w:rPr>
          <w:rFonts w:ascii="Times New Roman" w:hAnsi="Times New Roman" w:cs="Times New Roman"/>
          <w:sz w:val="20"/>
          <w:szCs w:val="20"/>
        </w:rPr>
      </w:pPr>
    </w:p>
    <w:p w:rsidR="00F844C4" w:rsidRDefault="00F844C4" w:rsidP="009D4191">
      <w:pPr>
        <w:jc w:val="center"/>
        <w:rPr>
          <w:rFonts w:ascii="Times New Roman" w:hAnsi="Times New Roman" w:cs="Times New Roman"/>
          <w:b/>
          <w:bCs/>
          <w:sz w:val="20"/>
          <w:szCs w:val="20"/>
        </w:rPr>
      </w:pPr>
      <w:r w:rsidRPr="00E946BC">
        <w:rPr>
          <w:rFonts w:ascii="Times New Roman" w:hAnsi="Times New Roman" w:cs="Times New Roman"/>
          <w:b/>
          <w:sz w:val="20"/>
          <w:szCs w:val="20"/>
        </w:rPr>
        <w:t xml:space="preserve">ANEXO </w:t>
      </w:r>
      <w:r>
        <w:rPr>
          <w:rFonts w:ascii="Times New Roman" w:hAnsi="Times New Roman" w:cs="Times New Roman"/>
          <w:b/>
          <w:sz w:val="20"/>
          <w:szCs w:val="20"/>
        </w:rPr>
        <w:t>D</w:t>
      </w:r>
      <w:r w:rsidRPr="00E946BC">
        <w:rPr>
          <w:rFonts w:ascii="Times New Roman" w:hAnsi="Times New Roman" w:cs="Times New Roman"/>
          <w:b/>
          <w:sz w:val="20"/>
          <w:szCs w:val="20"/>
        </w:rPr>
        <w:t xml:space="preserve"> DO TERMO DE REFERÊNCIA – </w:t>
      </w:r>
      <w:r w:rsidRPr="00F844C4">
        <w:rPr>
          <w:rFonts w:ascii="Times New Roman" w:hAnsi="Times New Roman" w:cs="Times New Roman"/>
          <w:b/>
          <w:sz w:val="20"/>
          <w:szCs w:val="20"/>
        </w:rPr>
        <w:t>METODOLOGIA DE AVALIAÇÃO DOS SERVIÇOS A CARGO DO FISCAL DO CONTRATO</w:t>
      </w:r>
    </w:p>
    <w:p w:rsidR="00F844C4" w:rsidRPr="00F844C4" w:rsidRDefault="00F844C4" w:rsidP="009D4191">
      <w:pPr>
        <w:jc w:val="center"/>
        <w:rPr>
          <w:rFonts w:ascii="Times New Roman" w:hAnsi="Times New Roman" w:cs="Times New Roman"/>
          <w:b/>
          <w:bCs/>
        </w:rPr>
      </w:pPr>
    </w:p>
    <w:p w:rsidR="00F844C4" w:rsidRPr="00F844C4" w:rsidRDefault="00F844C4" w:rsidP="00F844C4">
      <w:pPr>
        <w:spacing w:line="360" w:lineRule="auto"/>
        <w:ind w:right="26"/>
        <w:jc w:val="center"/>
        <w:rPr>
          <w:rFonts w:ascii="Times New Roman" w:hAnsi="Times New Roman" w:cs="Times New Roman"/>
          <w:b/>
          <w:sz w:val="20"/>
          <w:szCs w:val="20"/>
        </w:rPr>
      </w:pPr>
    </w:p>
    <w:p w:rsidR="00F844C4" w:rsidRPr="00F844C4" w:rsidRDefault="00F844C4" w:rsidP="00F844C4">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De acordo com a avaliação descrita abaixo, a Administração poderá suspender o pagamento da Contratada, até sanear os defeitos encontrados no serviço ou ainda efetuar descontos no ato do pagamento considerando as falhas apontadas neste ANEXO.</w:t>
      </w:r>
    </w:p>
    <w:p w:rsidR="00F844C4" w:rsidRPr="00F844C4" w:rsidRDefault="00F844C4" w:rsidP="00F844C4">
      <w:pPr>
        <w:spacing w:line="360" w:lineRule="auto"/>
        <w:ind w:right="26"/>
        <w:jc w:val="both"/>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68"/>
        <w:gridCol w:w="2835"/>
        <w:gridCol w:w="4141"/>
      </w:tblGrid>
      <w:tr w:rsidR="00F844C4" w:rsidRPr="00F844C4" w:rsidTr="00246635">
        <w:trPr>
          <w:jc w:val="center"/>
        </w:trPr>
        <w:tc>
          <w:tcPr>
            <w:tcW w:w="1668" w:type="dxa"/>
            <w:vAlign w:val="center"/>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Módulos</w:t>
            </w:r>
          </w:p>
        </w:tc>
        <w:tc>
          <w:tcPr>
            <w:tcW w:w="6976" w:type="dxa"/>
            <w:gridSpan w:val="2"/>
            <w:vAlign w:val="center"/>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Itens Avaliados</w:t>
            </w:r>
          </w:p>
        </w:tc>
      </w:tr>
      <w:tr w:rsidR="00F844C4" w:rsidRPr="00F844C4" w:rsidTr="00246635">
        <w:trPr>
          <w:cantSplit/>
          <w:trHeight w:val="341"/>
          <w:jc w:val="center"/>
        </w:trPr>
        <w:tc>
          <w:tcPr>
            <w:tcW w:w="1668" w:type="dxa"/>
            <w:vMerge w:val="restart"/>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A</w:t>
            </w:r>
          </w:p>
        </w:tc>
        <w:tc>
          <w:tcPr>
            <w:tcW w:w="2835" w:type="dxa"/>
            <w:vMerge w:val="restart"/>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Equipamento</w:t>
            </w:r>
          </w:p>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Produtos</w:t>
            </w:r>
          </w:p>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Técnicas</w:t>
            </w: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A1- Equipamento de limpeza</w:t>
            </w:r>
          </w:p>
        </w:tc>
      </w:tr>
      <w:tr w:rsidR="00F844C4" w:rsidRPr="00F844C4" w:rsidTr="00246635">
        <w:trPr>
          <w:cantSplit/>
          <w:trHeight w:val="295"/>
          <w:jc w:val="center"/>
        </w:trPr>
        <w:tc>
          <w:tcPr>
            <w:tcW w:w="1668"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2835"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A2 - Produtos utilizados</w:t>
            </w:r>
          </w:p>
        </w:tc>
      </w:tr>
      <w:tr w:rsidR="00F844C4" w:rsidRPr="00F844C4" w:rsidTr="00246635">
        <w:trPr>
          <w:cantSplit/>
          <w:trHeight w:val="295"/>
          <w:jc w:val="center"/>
        </w:trPr>
        <w:tc>
          <w:tcPr>
            <w:tcW w:w="1668"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2835"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A3 - Técnicas desenvolvidas</w:t>
            </w:r>
          </w:p>
        </w:tc>
      </w:tr>
      <w:tr w:rsidR="00F844C4" w:rsidRPr="00F844C4" w:rsidTr="00246635">
        <w:trPr>
          <w:cantSplit/>
          <w:trHeight w:val="90"/>
          <w:jc w:val="center"/>
        </w:trPr>
        <w:tc>
          <w:tcPr>
            <w:tcW w:w="1668" w:type="dxa"/>
            <w:vMerge w:val="restart"/>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B</w:t>
            </w:r>
          </w:p>
        </w:tc>
        <w:tc>
          <w:tcPr>
            <w:tcW w:w="2835" w:type="dxa"/>
            <w:vMerge w:val="restart"/>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Qualidade dos profissionais</w:t>
            </w: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B1- Uniformidade da equipe</w:t>
            </w:r>
          </w:p>
        </w:tc>
      </w:tr>
      <w:tr w:rsidR="00F844C4" w:rsidRPr="00F844C4" w:rsidTr="00246635">
        <w:trPr>
          <w:cantSplit/>
          <w:trHeight w:val="90"/>
          <w:jc w:val="center"/>
        </w:trPr>
        <w:tc>
          <w:tcPr>
            <w:tcW w:w="1668"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2835"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B2- Apresentação uniformização</w:t>
            </w:r>
          </w:p>
        </w:tc>
      </w:tr>
      <w:tr w:rsidR="00F844C4" w:rsidRPr="00F844C4" w:rsidTr="00246635">
        <w:trPr>
          <w:cantSplit/>
          <w:trHeight w:val="90"/>
          <w:jc w:val="center"/>
        </w:trPr>
        <w:tc>
          <w:tcPr>
            <w:tcW w:w="1668"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2835" w:type="dxa"/>
            <w:vMerge/>
            <w:vAlign w:val="center"/>
          </w:tcPr>
          <w:p w:rsidR="00F844C4" w:rsidRPr="00F844C4" w:rsidRDefault="00F844C4" w:rsidP="00246635">
            <w:pPr>
              <w:spacing w:line="360" w:lineRule="auto"/>
              <w:ind w:right="26"/>
              <w:jc w:val="center"/>
              <w:rPr>
                <w:rFonts w:ascii="Times New Roman" w:hAnsi="Times New Roman" w:cs="Times New Roman"/>
                <w:sz w:val="20"/>
                <w:szCs w:val="20"/>
              </w:rPr>
            </w:pP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B3 - Equipamento de proteção individual</w:t>
            </w:r>
          </w:p>
        </w:tc>
      </w:tr>
      <w:tr w:rsidR="00F844C4" w:rsidRPr="00F844C4" w:rsidTr="00246635">
        <w:trPr>
          <w:jc w:val="center"/>
        </w:trPr>
        <w:tc>
          <w:tcPr>
            <w:tcW w:w="1668" w:type="dxa"/>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C</w:t>
            </w:r>
          </w:p>
        </w:tc>
        <w:tc>
          <w:tcPr>
            <w:tcW w:w="2835" w:type="dxa"/>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Frequência</w:t>
            </w: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C1- Cumprimento do cronograma e das atividades</w:t>
            </w:r>
          </w:p>
        </w:tc>
      </w:tr>
      <w:tr w:rsidR="00F844C4" w:rsidRPr="00F844C4" w:rsidTr="00246635">
        <w:trPr>
          <w:jc w:val="center"/>
        </w:trPr>
        <w:tc>
          <w:tcPr>
            <w:tcW w:w="1668" w:type="dxa"/>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D</w:t>
            </w:r>
          </w:p>
        </w:tc>
        <w:tc>
          <w:tcPr>
            <w:tcW w:w="2835" w:type="dxa"/>
            <w:vAlign w:val="center"/>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Inspeção dos serviços</w:t>
            </w:r>
          </w:p>
        </w:tc>
        <w:tc>
          <w:tcPr>
            <w:tcW w:w="4141" w:type="dxa"/>
            <w:vAlign w:val="center"/>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D1 A D8 avaliação direta nas áreas</w:t>
            </w:r>
          </w:p>
        </w:tc>
      </w:tr>
      <w:tr w:rsidR="00F844C4" w:rsidRPr="00F844C4" w:rsidTr="00246635">
        <w:trPr>
          <w:jc w:val="center"/>
        </w:trPr>
        <w:tc>
          <w:tcPr>
            <w:tcW w:w="8644" w:type="dxa"/>
            <w:gridSpan w:val="3"/>
            <w:vAlign w:val="center"/>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Resultado da avaliação de qualidade aos serviços prestados (RELATÓRIO)</w:t>
            </w:r>
          </w:p>
        </w:tc>
      </w:tr>
    </w:tbl>
    <w:p w:rsidR="00F844C4" w:rsidRPr="00F844C4" w:rsidRDefault="00F844C4" w:rsidP="00F844C4">
      <w:pPr>
        <w:spacing w:line="360" w:lineRule="auto"/>
        <w:ind w:right="26"/>
        <w:rPr>
          <w:rFonts w:ascii="Times New Roman" w:hAnsi="Times New Roman" w:cs="Times New Roman"/>
          <w:b/>
          <w:sz w:val="20"/>
          <w:szCs w:val="20"/>
        </w:rPr>
      </w:pPr>
    </w:p>
    <w:tbl>
      <w:tblPr>
        <w:tblW w:w="8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096"/>
        <w:gridCol w:w="2548"/>
      </w:tblGrid>
      <w:tr w:rsidR="00F844C4" w:rsidRPr="00F844C4" w:rsidTr="00F844C4">
        <w:tc>
          <w:tcPr>
            <w:tcW w:w="6096" w:type="dxa"/>
          </w:tcPr>
          <w:p w:rsidR="00F844C4" w:rsidRPr="00F844C4" w:rsidRDefault="00F844C4" w:rsidP="00246635">
            <w:pPr>
              <w:spacing w:line="360" w:lineRule="auto"/>
              <w:ind w:right="26"/>
              <w:rPr>
                <w:rFonts w:ascii="Times New Roman" w:hAnsi="Times New Roman" w:cs="Times New Roman"/>
                <w:b/>
                <w:sz w:val="20"/>
                <w:szCs w:val="20"/>
              </w:rPr>
            </w:pPr>
            <w:r w:rsidRPr="00F844C4">
              <w:rPr>
                <w:rFonts w:ascii="Times New Roman" w:hAnsi="Times New Roman" w:cs="Times New Roman"/>
                <w:b/>
                <w:sz w:val="20"/>
                <w:szCs w:val="20"/>
              </w:rPr>
              <w:t xml:space="preserve"> Descrições e critério dos itens avaliados </w:t>
            </w:r>
          </w:p>
        </w:tc>
        <w:tc>
          <w:tcPr>
            <w:tcW w:w="2548"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Análise</w:t>
            </w:r>
          </w:p>
        </w:tc>
      </w:tr>
      <w:tr w:rsidR="00F844C4" w:rsidRPr="00F844C4" w:rsidTr="00F844C4">
        <w:trPr>
          <w:cantSplit/>
        </w:trPr>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Modulo A</w:t>
            </w:r>
          </w:p>
        </w:tc>
        <w:tc>
          <w:tcPr>
            <w:tcW w:w="2548" w:type="dxa"/>
            <w:vMerge w:val="restart"/>
          </w:tcPr>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Ótima/Boa</w:t>
            </w:r>
          </w:p>
          <w:p w:rsidR="00F844C4" w:rsidRPr="00F844C4" w:rsidRDefault="00F844C4" w:rsidP="00246635">
            <w:pPr>
              <w:spacing w:line="360" w:lineRule="auto"/>
              <w:ind w:right="26"/>
              <w:jc w:val="center"/>
              <w:rPr>
                <w:rFonts w:ascii="Times New Roman" w:hAnsi="Times New Roman" w:cs="Times New Roman"/>
                <w:sz w:val="20"/>
                <w:szCs w:val="20"/>
              </w:rPr>
            </w:pPr>
            <w:r w:rsidRPr="00F844C4">
              <w:rPr>
                <w:rFonts w:ascii="Times New Roman" w:hAnsi="Times New Roman" w:cs="Times New Roman"/>
                <w:sz w:val="20"/>
                <w:szCs w:val="20"/>
              </w:rPr>
              <w:t>Regular/Ruim</w:t>
            </w:r>
          </w:p>
        </w:tc>
      </w:tr>
      <w:tr w:rsidR="00F844C4" w:rsidRPr="00F844C4" w:rsidTr="00F844C4">
        <w:trPr>
          <w:cantSplit/>
        </w:trPr>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A1 Equipamento de limpeza</w:t>
            </w:r>
          </w:p>
        </w:tc>
        <w:tc>
          <w:tcPr>
            <w:tcW w:w="2548" w:type="dxa"/>
            <w:vMerge/>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844C4">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O equipamento se encontra limpo organizado, completo e identificado </w:t>
            </w:r>
          </w:p>
        </w:tc>
        <w:tc>
          <w:tcPr>
            <w:tcW w:w="2548"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844C4">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O equipamento encontra-se limpo, organizado, completo, porém sem identificação</w:t>
            </w:r>
          </w:p>
        </w:tc>
        <w:tc>
          <w:tcPr>
            <w:tcW w:w="2548"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844C4">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O equipamento encontra-se limpo, organizado, completo, porém e sem identificação</w:t>
            </w:r>
          </w:p>
        </w:tc>
        <w:tc>
          <w:tcPr>
            <w:tcW w:w="2548"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844C4">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O equipamento encontra-se sujo, desorganizado, incompleto e sem identificação</w:t>
            </w:r>
          </w:p>
        </w:tc>
        <w:tc>
          <w:tcPr>
            <w:tcW w:w="2548"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bl>
    <w:p w:rsidR="00F844C4" w:rsidRPr="00F844C4" w:rsidRDefault="00F844C4" w:rsidP="00F844C4">
      <w:pPr>
        <w:spacing w:line="360" w:lineRule="auto"/>
        <w:ind w:right="26"/>
        <w:rPr>
          <w:rFonts w:ascii="Times New Roman" w:hAnsi="Times New Roman" w:cs="Times New Roman"/>
          <w:sz w:val="20"/>
          <w:szCs w:val="20"/>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096"/>
        <w:gridCol w:w="2551"/>
      </w:tblGrid>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A2 Produtos de limpeza</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Todos os produtos estão utilizados segundo as especificações do edital as </w:t>
            </w:r>
            <w:r w:rsidR="00FE6825" w:rsidRPr="00F844C4">
              <w:rPr>
                <w:rFonts w:ascii="Times New Roman" w:hAnsi="Times New Roman" w:cs="Times New Roman"/>
                <w:sz w:val="20"/>
                <w:szCs w:val="20"/>
              </w:rPr>
              <w:t>soluções estão</w:t>
            </w:r>
            <w:r w:rsidRPr="00F844C4">
              <w:rPr>
                <w:rFonts w:ascii="Times New Roman" w:hAnsi="Times New Roman" w:cs="Times New Roman"/>
                <w:sz w:val="20"/>
                <w:szCs w:val="20"/>
              </w:rPr>
              <w:t xml:space="preserve"> em recipiente adequados e identificados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A maioria dos produtos esta utilizada segundo as especificações do edital, as soluções estão em recipientes adequados e identificados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lastRenderedPageBreak/>
              <w:t xml:space="preserve">Os produtos estão sendo utilizados segundo as especificações do edital, mas </w:t>
            </w:r>
            <w:r w:rsidRPr="00F844C4">
              <w:rPr>
                <w:rFonts w:ascii="Times New Roman" w:hAnsi="Times New Roman" w:cs="Times New Roman"/>
                <w:b/>
                <w:sz w:val="20"/>
                <w:szCs w:val="20"/>
              </w:rPr>
              <w:t>soluções não estão recipientes adequados</w:t>
            </w:r>
            <w:r w:rsidRPr="00F844C4">
              <w:rPr>
                <w:rFonts w:ascii="Times New Roman" w:hAnsi="Times New Roman" w:cs="Times New Roman"/>
                <w:sz w:val="20"/>
                <w:szCs w:val="20"/>
              </w:rPr>
              <w:t xml:space="preserve">, </w:t>
            </w:r>
            <w:r w:rsidR="00FE6825" w:rsidRPr="00F844C4">
              <w:rPr>
                <w:rFonts w:ascii="Times New Roman" w:hAnsi="Times New Roman" w:cs="Times New Roman"/>
                <w:sz w:val="20"/>
                <w:szCs w:val="20"/>
              </w:rPr>
              <w:t>porém</w:t>
            </w:r>
            <w:r w:rsidRPr="00F844C4">
              <w:rPr>
                <w:rFonts w:ascii="Times New Roman" w:hAnsi="Times New Roman" w:cs="Times New Roman"/>
                <w:sz w:val="20"/>
                <w:szCs w:val="20"/>
              </w:rPr>
              <w:t xml:space="preserve"> não está identificado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Os produtos estão recipientes </w:t>
            </w:r>
            <w:r w:rsidRPr="00F844C4">
              <w:rPr>
                <w:rFonts w:ascii="Times New Roman" w:hAnsi="Times New Roman" w:cs="Times New Roman"/>
                <w:b/>
                <w:sz w:val="20"/>
                <w:szCs w:val="20"/>
              </w:rPr>
              <w:t>inadequados e sem identificação</w:t>
            </w:r>
            <w:r w:rsidRPr="00F844C4">
              <w:rPr>
                <w:rFonts w:ascii="Times New Roman" w:hAnsi="Times New Roman" w:cs="Times New Roman"/>
                <w:sz w:val="20"/>
                <w:szCs w:val="20"/>
              </w:rPr>
              <w:t>.</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A3 Técnicas de limpeza</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 xml:space="preserve">A técnica </w:t>
            </w:r>
            <w:r w:rsidR="00FE6825" w:rsidRPr="00F844C4">
              <w:rPr>
                <w:rFonts w:ascii="Times New Roman" w:hAnsi="Times New Roman" w:cs="Times New Roman"/>
                <w:sz w:val="20"/>
                <w:szCs w:val="20"/>
              </w:rPr>
              <w:t>está</w:t>
            </w:r>
            <w:r w:rsidRPr="00F844C4">
              <w:rPr>
                <w:rFonts w:ascii="Times New Roman" w:hAnsi="Times New Roman" w:cs="Times New Roman"/>
                <w:sz w:val="20"/>
                <w:szCs w:val="20"/>
              </w:rPr>
              <w:t xml:space="preserve"> correta segundo as recomendações estabelecidas e os serviços está sendo prestados a </w:t>
            </w:r>
            <w:r w:rsidR="00FE6825" w:rsidRPr="00F844C4">
              <w:rPr>
                <w:rFonts w:ascii="Times New Roman" w:hAnsi="Times New Roman" w:cs="Times New Roman"/>
                <w:sz w:val="20"/>
                <w:szCs w:val="20"/>
              </w:rPr>
              <w:t xml:space="preserve">contento.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 xml:space="preserve">A técnica </w:t>
            </w:r>
            <w:r w:rsidR="00FE6825" w:rsidRPr="00F844C4">
              <w:rPr>
                <w:rFonts w:ascii="Times New Roman" w:hAnsi="Times New Roman" w:cs="Times New Roman"/>
                <w:sz w:val="20"/>
                <w:szCs w:val="20"/>
              </w:rPr>
              <w:t>está</w:t>
            </w:r>
            <w:r w:rsidRPr="00F844C4">
              <w:rPr>
                <w:rFonts w:ascii="Times New Roman" w:hAnsi="Times New Roman" w:cs="Times New Roman"/>
                <w:sz w:val="20"/>
                <w:szCs w:val="20"/>
              </w:rPr>
              <w:t xml:space="preserve"> parcialmente correta, porem os serviços estão sendo prestados a contento.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 xml:space="preserve">Existem alguns erros graves na realização da técnica e os serviços estão sendo prejudicados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A técnica incorreta e os serviços não estão sendo prestados a contento.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Modulo B</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B1- Uniformidade da equipe</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Os serviços são executados por funcionários capacitados, em quantidades adequadas para as áreas e as escalas dos funcionários estão corretas e fixas.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 xml:space="preserve">Os serviços são executados por funcionários capacitados, em quantidades adequadas para as áreas e as escalas dos funcionários estão incorretas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 xml:space="preserve">Os serviços são executados por funcionários com capacitação precária em quantidades inadequadas para as áreas e as escalas dos funcionários estão incorretas.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rPr>
                <w:rFonts w:ascii="Times New Roman" w:hAnsi="Times New Roman" w:cs="Times New Roman"/>
                <w:sz w:val="20"/>
                <w:szCs w:val="20"/>
              </w:rPr>
            </w:pPr>
            <w:r w:rsidRPr="00F844C4">
              <w:rPr>
                <w:rFonts w:ascii="Times New Roman" w:hAnsi="Times New Roman" w:cs="Times New Roman"/>
                <w:sz w:val="20"/>
                <w:szCs w:val="20"/>
              </w:rPr>
              <w:t>Os serviços são executados por funcionários incapacitados, em quantidades inadequadas para as áreas e as escalas dos funcionários estão incorretas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B2- Apresentação – uniformização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Uniformes completos, limpos, passados, íntegros, empregados com identificações funcionais completa, cabelo presos e barbas feitas.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Uniformes incompletos, </w:t>
            </w:r>
            <w:r w:rsidR="00FE6825" w:rsidRPr="00F844C4">
              <w:rPr>
                <w:rFonts w:ascii="Times New Roman" w:hAnsi="Times New Roman" w:cs="Times New Roman"/>
                <w:sz w:val="20"/>
                <w:szCs w:val="20"/>
              </w:rPr>
              <w:t>porém</w:t>
            </w:r>
            <w:r w:rsidRPr="00F844C4">
              <w:rPr>
                <w:rFonts w:ascii="Times New Roman" w:hAnsi="Times New Roman" w:cs="Times New Roman"/>
                <w:sz w:val="20"/>
                <w:szCs w:val="20"/>
              </w:rPr>
              <w:t>, limpos, passados, íntegros, empregados com identificações funcional completa, cabelo presos e barbas feitas.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Uniformes completos, </w:t>
            </w:r>
            <w:r w:rsidR="00FE6825" w:rsidRPr="00F844C4">
              <w:rPr>
                <w:rFonts w:ascii="Times New Roman" w:hAnsi="Times New Roman" w:cs="Times New Roman"/>
                <w:sz w:val="20"/>
                <w:szCs w:val="20"/>
              </w:rPr>
              <w:t>porém</w:t>
            </w:r>
            <w:r w:rsidRPr="00F844C4">
              <w:rPr>
                <w:rFonts w:ascii="Times New Roman" w:hAnsi="Times New Roman" w:cs="Times New Roman"/>
                <w:sz w:val="20"/>
                <w:szCs w:val="20"/>
              </w:rPr>
              <w:t xml:space="preserve">, sujos, amarrotados, empregados sem identificação funcional completa, usando gorros, unhas compridas e adereços escandalosos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Uniformes incompletos, sujos, amassados, com peças de uso pessoal, cabelos soltos, barbas por fazer e com adereços escandalosos.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B3 Equipamento de Proteção individual</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lastRenderedPageBreak/>
              <w:t>EPIS completas e disponíveis a todos os funcionários (luvas mascaram botas e etc.)</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EPIS completas e indisponíveis a todos os funcionários.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Disponibilidade parcial de EPIS (faltando itens)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EPIS incorretas (ex luvas cirúrgicas ao invés de luva de borrachas)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u w:val="single"/>
              </w:rPr>
            </w:pPr>
            <w:r w:rsidRPr="00F844C4">
              <w:rPr>
                <w:rFonts w:ascii="Times New Roman" w:hAnsi="Times New Roman" w:cs="Times New Roman"/>
                <w:b/>
                <w:sz w:val="20"/>
                <w:szCs w:val="20"/>
                <w:u w:val="single"/>
              </w:rPr>
              <w:t>Modulo C</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C1- Cumprimento do cronograma e das atividades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 Limpeza tem ocorrido com a rotina preconizada diária semanal e mensal de acordo com cronograma.</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 Limpeza tem ocorrido com rotina preconizada diária, semanal e mensal, mas em desacordo com o cronograma.</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Limpeza tem ocorrido parcialmente de acordo com o estabelecimento para a rotina diária, semanal e mensal</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 limpeza não tem ocorrido de acordo com o estabelecimento para a rotina diária semanal e mensal.</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Módulo D – avaliação das áreas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D1 Banheiros em geral</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Acessórios completos e isentos de sujidade. Pias, cubas e Box limpos e isentos de machas e matérias completo (papel higiênico, toalhas e sabonetes líquido)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Acessórios completos, mas com pequena quantidade de sujidade, Pias, cubas e Box limpos e isentos de machas e matérias completo (papel higiênico, toalhas e sabonetes líquidos)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Acessórios incompletos e com presença de sujidade, pias, cubas e Box limpos e isentos de manchas e material completo (papel higiênico, toalhas e sabonete líquido)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Acessórios incompletos e com presença de sujidade, pias, cubas e Box sujos e manchados e material incompleto (papel higiênico, toalha e sabonete liquidam)</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D2- BEBEDOURO</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Trocas </w:t>
            </w:r>
            <w:r w:rsidR="00467758" w:rsidRPr="00F844C4">
              <w:rPr>
                <w:rFonts w:ascii="Times New Roman" w:hAnsi="Times New Roman" w:cs="Times New Roman"/>
                <w:sz w:val="20"/>
                <w:szCs w:val="20"/>
              </w:rPr>
              <w:t>frequentes</w:t>
            </w:r>
            <w:r w:rsidRPr="00F844C4">
              <w:rPr>
                <w:rFonts w:ascii="Times New Roman" w:hAnsi="Times New Roman" w:cs="Times New Roman"/>
                <w:sz w:val="20"/>
                <w:szCs w:val="20"/>
              </w:rPr>
              <w:t xml:space="preserve"> e ausência de sujidade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Trocas </w:t>
            </w:r>
            <w:r w:rsidR="00467758" w:rsidRPr="00F844C4">
              <w:rPr>
                <w:rFonts w:ascii="Times New Roman" w:hAnsi="Times New Roman" w:cs="Times New Roman"/>
                <w:sz w:val="20"/>
                <w:szCs w:val="20"/>
              </w:rPr>
              <w:t>frequentes</w:t>
            </w:r>
            <w:r w:rsidRPr="00F844C4">
              <w:rPr>
                <w:rFonts w:ascii="Times New Roman" w:hAnsi="Times New Roman" w:cs="Times New Roman"/>
                <w:sz w:val="20"/>
                <w:szCs w:val="20"/>
              </w:rPr>
              <w:t xml:space="preserve"> e presença de sujidade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Trocas após solicitação e ausência de sujidade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Trocas após solicitação e presença de sujidade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D3- MÓVEIS</w:t>
            </w:r>
          </w:p>
        </w:tc>
        <w:tc>
          <w:tcPr>
            <w:tcW w:w="2551" w:type="dxa"/>
          </w:tcPr>
          <w:p w:rsidR="00F844C4" w:rsidRPr="00F844C4" w:rsidRDefault="00F844C4" w:rsidP="00246635">
            <w:pPr>
              <w:spacing w:line="360" w:lineRule="auto"/>
              <w:ind w:right="26"/>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Moveis limpos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lastRenderedPageBreak/>
              <w:t xml:space="preserve">Moves com pouca sujidade nos cantos de sua superfície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Presença de sujidade nos cantos e pés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Presença de pó e manchas em sua superfície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D4 PAREDES EM GERAL</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Parede isenta de sujidade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Parede isenta de sujidade orgânica, mas com a presença de sujidade em pontos localizados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Parede isenta de sujidade orgânica, mas com presença de manchas de fita adesiva envelhecida e pó em sua extensão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Paredes apresentado manchas de secreção, restos de alimentos e respingos, principalmente nas áreas mais baixas das paredes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D5 PISOS EM GERAL</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Piso sem sujidade, encerados e com brilho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Piso sem sujidade nos cantos (pó) porém encerados e com brilho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Piso com de sujidade em extensão (papel, ciscos) ou piso com alguma sujidade orgânica. Porem encerados</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Piso com sujidade orgânica (sangue, secreção, restos de alimentos) pó acumulado e sem brilho  </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 6 RECIPIENTE PARA RESÍDUOS (LIXEIRAS)</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Cestos de lixo limpos, secos, sem requisitos de matéria orgânica e na cor correta.</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Cestos de lixo limpos, secos, com requisitos de matéria orgânica e na cor correta.</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Cestos de lixo sujo no seu interior, molhado na parte interna, porém na cor correta </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Cestos de lixo, com resíduos trasbordando, respingos de matéria orgânica e na cor incorreta.</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center"/>
              <w:rPr>
                <w:rFonts w:ascii="Times New Roman" w:hAnsi="Times New Roman" w:cs="Times New Roman"/>
                <w:b/>
                <w:sz w:val="20"/>
                <w:szCs w:val="20"/>
              </w:rPr>
            </w:pPr>
            <w:r w:rsidRPr="00F844C4">
              <w:rPr>
                <w:rFonts w:ascii="Times New Roman" w:hAnsi="Times New Roman" w:cs="Times New Roman"/>
                <w:b/>
                <w:sz w:val="20"/>
                <w:szCs w:val="20"/>
              </w:rPr>
              <w:t>D8 ESQUADRIAS- ÁREAS INTERNAS E EXTERNAS</w:t>
            </w:r>
          </w:p>
        </w:tc>
        <w:tc>
          <w:tcPr>
            <w:tcW w:w="2551" w:type="dxa"/>
          </w:tcPr>
          <w:p w:rsidR="00F844C4" w:rsidRPr="00F844C4" w:rsidRDefault="00F844C4" w:rsidP="00246635">
            <w:pPr>
              <w:spacing w:line="360" w:lineRule="auto"/>
              <w:ind w:right="26"/>
              <w:rPr>
                <w:rFonts w:ascii="Times New Roman" w:hAnsi="Times New Roman" w:cs="Times New Roman"/>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Vidros limpos e cronograma cumprido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Vidros com presença de discreta sujidade e cronograma cumprido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 xml:space="preserve">Vidros, porem com sujidades nos cantos e cronograma de </w:t>
            </w:r>
            <w:r w:rsidR="00FE6825" w:rsidRPr="00F844C4">
              <w:rPr>
                <w:rFonts w:ascii="Times New Roman" w:hAnsi="Times New Roman" w:cs="Times New Roman"/>
                <w:sz w:val="20"/>
                <w:szCs w:val="20"/>
              </w:rPr>
              <w:t>limpeza cumprido</w:t>
            </w:r>
            <w:r w:rsidRPr="00F844C4">
              <w:rPr>
                <w:rFonts w:ascii="Times New Roman" w:hAnsi="Times New Roman" w:cs="Times New Roman"/>
                <w:sz w:val="20"/>
                <w:szCs w:val="20"/>
              </w:rPr>
              <w:t xml:space="preserve"> parcialmente.</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r w:rsidR="00F844C4" w:rsidRPr="00F844C4" w:rsidTr="00FE6825">
        <w:tc>
          <w:tcPr>
            <w:tcW w:w="6096" w:type="dxa"/>
          </w:tcPr>
          <w:p w:rsidR="00F844C4" w:rsidRPr="00F844C4" w:rsidRDefault="00F844C4" w:rsidP="00246635">
            <w:pPr>
              <w:spacing w:line="360" w:lineRule="auto"/>
              <w:ind w:right="26"/>
              <w:jc w:val="both"/>
              <w:rPr>
                <w:rFonts w:ascii="Times New Roman" w:hAnsi="Times New Roman" w:cs="Times New Roman"/>
                <w:sz w:val="20"/>
                <w:szCs w:val="20"/>
              </w:rPr>
            </w:pPr>
            <w:r w:rsidRPr="00F844C4">
              <w:rPr>
                <w:rFonts w:ascii="Times New Roman" w:hAnsi="Times New Roman" w:cs="Times New Roman"/>
                <w:sz w:val="20"/>
                <w:szCs w:val="20"/>
              </w:rPr>
              <w:t>Vidros com presença de sujidades solidam e manchas de líquido em sua extensão e cronograma não cumprido</w:t>
            </w:r>
          </w:p>
        </w:tc>
        <w:tc>
          <w:tcPr>
            <w:tcW w:w="2551" w:type="dxa"/>
          </w:tcPr>
          <w:p w:rsidR="00F844C4" w:rsidRPr="00F844C4" w:rsidRDefault="00F844C4" w:rsidP="00246635">
            <w:pPr>
              <w:spacing w:line="360" w:lineRule="auto"/>
              <w:ind w:right="26"/>
              <w:jc w:val="center"/>
              <w:rPr>
                <w:rFonts w:ascii="Times New Roman" w:hAnsi="Times New Roman" w:cs="Times New Roman"/>
                <w:b/>
                <w:sz w:val="20"/>
                <w:szCs w:val="20"/>
              </w:rPr>
            </w:pPr>
          </w:p>
        </w:tc>
      </w:tr>
    </w:tbl>
    <w:p w:rsidR="00F844C4" w:rsidRPr="00F844C4" w:rsidRDefault="00F844C4" w:rsidP="00F844C4">
      <w:pPr>
        <w:pStyle w:val="Lista"/>
        <w:spacing w:after="0" w:line="360" w:lineRule="auto"/>
        <w:ind w:right="26"/>
        <w:rPr>
          <w:rFonts w:cs="Times New Roman"/>
          <w:sz w:val="20"/>
          <w:szCs w:val="20"/>
        </w:rPr>
      </w:pPr>
    </w:p>
    <w:p w:rsidR="00F844C4" w:rsidRPr="00F844C4" w:rsidRDefault="00F844C4" w:rsidP="00F844C4">
      <w:pPr>
        <w:spacing w:line="360" w:lineRule="auto"/>
        <w:ind w:right="26"/>
        <w:rPr>
          <w:rFonts w:ascii="Times New Roman" w:hAnsi="Times New Roman" w:cs="Times New Roman"/>
        </w:rPr>
      </w:pPr>
    </w:p>
    <w:p w:rsidR="00F844C4" w:rsidRDefault="00F844C4" w:rsidP="00F844C4">
      <w:pPr>
        <w:rPr>
          <w:rFonts w:ascii="Times New Roman" w:hAnsi="Times New Roman" w:cs="Times New Roman"/>
          <w:sz w:val="20"/>
          <w:szCs w:val="20"/>
        </w:rPr>
      </w:pPr>
    </w:p>
    <w:p w:rsidR="003D424E" w:rsidRPr="003D424E" w:rsidRDefault="003D424E" w:rsidP="003D424E">
      <w:pPr>
        <w:autoSpaceDE w:val="0"/>
        <w:autoSpaceDN w:val="0"/>
        <w:adjustRightInd w:val="0"/>
        <w:jc w:val="both"/>
        <w:rPr>
          <w:rFonts w:ascii="Times New Roman" w:hAnsi="Times New Roman" w:cs="Times New Roman"/>
          <w:b/>
          <w:sz w:val="20"/>
          <w:szCs w:val="20"/>
        </w:rPr>
      </w:pPr>
      <w:r w:rsidRPr="00E946BC">
        <w:rPr>
          <w:rFonts w:ascii="Times New Roman" w:hAnsi="Times New Roman" w:cs="Times New Roman"/>
          <w:b/>
          <w:sz w:val="20"/>
          <w:szCs w:val="20"/>
        </w:rPr>
        <w:t xml:space="preserve">ANEXO </w:t>
      </w:r>
      <w:r>
        <w:rPr>
          <w:rFonts w:ascii="Times New Roman" w:hAnsi="Times New Roman" w:cs="Times New Roman"/>
          <w:b/>
          <w:sz w:val="20"/>
          <w:szCs w:val="20"/>
        </w:rPr>
        <w:t>E</w:t>
      </w:r>
      <w:r w:rsidRPr="00E946BC">
        <w:rPr>
          <w:rFonts w:ascii="Times New Roman" w:hAnsi="Times New Roman" w:cs="Times New Roman"/>
          <w:b/>
          <w:sz w:val="20"/>
          <w:szCs w:val="20"/>
        </w:rPr>
        <w:t xml:space="preserve"> DO TERMO DE REFERÊNCIA – </w:t>
      </w:r>
      <w:r w:rsidRPr="003D424E">
        <w:rPr>
          <w:rFonts w:ascii="Times New Roman" w:hAnsi="Times New Roman" w:cs="Times New Roman"/>
          <w:b/>
          <w:sz w:val="20"/>
          <w:szCs w:val="20"/>
        </w:rPr>
        <w:t>MODELO DO TERMO DE VISTORIA</w:t>
      </w:r>
    </w:p>
    <w:p w:rsidR="003D424E" w:rsidRPr="003D424E" w:rsidRDefault="003D424E" w:rsidP="003D424E">
      <w:pPr>
        <w:tabs>
          <w:tab w:val="left" w:pos="8789"/>
        </w:tabs>
        <w:spacing w:line="360" w:lineRule="auto"/>
        <w:ind w:right="26"/>
        <w:jc w:val="center"/>
        <w:rPr>
          <w:rFonts w:ascii="Times New Roman" w:hAnsi="Times New Roman" w:cs="Times New Roman"/>
          <w:b/>
          <w:sz w:val="20"/>
          <w:szCs w:val="20"/>
        </w:rPr>
      </w:pPr>
    </w:p>
    <w:p w:rsidR="003D424E" w:rsidRPr="003D424E" w:rsidRDefault="003D424E" w:rsidP="003D424E">
      <w:pPr>
        <w:tabs>
          <w:tab w:val="left" w:pos="8789"/>
        </w:tabs>
        <w:spacing w:line="360" w:lineRule="auto"/>
        <w:ind w:right="26"/>
        <w:jc w:val="center"/>
        <w:rPr>
          <w:rFonts w:ascii="Times New Roman" w:hAnsi="Times New Roman" w:cs="Times New Roman"/>
          <w:b/>
          <w:sz w:val="20"/>
          <w:szCs w:val="20"/>
        </w:rPr>
      </w:pPr>
    </w:p>
    <w:p w:rsidR="003D424E" w:rsidRPr="003D424E" w:rsidRDefault="003D424E" w:rsidP="003D424E">
      <w:pPr>
        <w:spacing w:line="360" w:lineRule="auto"/>
        <w:ind w:right="26"/>
        <w:jc w:val="both"/>
        <w:rPr>
          <w:rFonts w:ascii="Times New Roman" w:hAnsi="Times New Roman" w:cs="Times New Roman"/>
          <w:sz w:val="20"/>
          <w:szCs w:val="20"/>
        </w:rPr>
      </w:pPr>
    </w:p>
    <w:p w:rsidR="003D424E" w:rsidRPr="003D424E" w:rsidRDefault="003D424E" w:rsidP="003D424E">
      <w:pPr>
        <w:spacing w:line="360" w:lineRule="auto"/>
        <w:ind w:right="26"/>
        <w:jc w:val="both"/>
        <w:rPr>
          <w:rFonts w:ascii="Times New Roman" w:hAnsi="Times New Roman" w:cs="Times New Roman"/>
          <w:color w:val="000000"/>
          <w:sz w:val="20"/>
          <w:szCs w:val="20"/>
          <w:lang w:eastAsia="ar-SA"/>
        </w:rPr>
      </w:pPr>
      <w:r w:rsidRPr="003D424E">
        <w:rPr>
          <w:rFonts w:ascii="Times New Roman" w:hAnsi="Times New Roman" w:cs="Times New Roman"/>
          <w:color w:val="000000"/>
          <w:sz w:val="20"/>
          <w:szCs w:val="20"/>
          <w:lang w:eastAsia="ar-SA"/>
        </w:rPr>
        <w:t>Declaro que</w:t>
      </w:r>
      <w:r>
        <w:rPr>
          <w:rFonts w:ascii="Times New Roman" w:hAnsi="Times New Roman" w:cs="Times New Roman"/>
          <w:color w:val="000000"/>
          <w:sz w:val="20"/>
          <w:szCs w:val="20"/>
          <w:lang w:eastAsia="ar-SA"/>
        </w:rPr>
        <w:t>, em ____/____/</w:t>
      </w:r>
      <w:r w:rsidR="0098204B">
        <w:rPr>
          <w:rFonts w:ascii="Times New Roman" w:hAnsi="Times New Roman" w:cs="Times New Roman"/>
          <w:color w:val="000000"/>
          <w:sz w:val="20"/>
          <w:szCs w:val="20"/>
          <w:lang w:eastAsia="ar-SA"/>
        </w:rPr>
        <w:t>2015</w:t>
      </w:r>
      <w:r w:rsidRPr="003D424E">
        <w:rPr>
          <w:rFonts w:ascii="Times New Roman" w:hAnsi="Times New Roman" w:cs="Times New Roman"/>
          <w:color w:val="000000"/>
          <w:sz w:val="20"/>
          <w:szCs w:val="20"/>
          <w:lang w:eastAsia="ar-SA"/>
        </w:rPr>
        <w:t xml:space="preserve">, às ______ horas, a empresa ___________________________________________, CNPJ Nº: ________________________, sediada à _____________________________________, telefone ____________, na pessoa de seu Responsável Técnico, o Sr. ___________________________________________, vistoriou minuciosamente os locais onde serão executados os serviços Objeto do </w:t>
      </w:r>
      <w:r w:rsidRPr="003D424E">
        <w:rPr>
          <w:rFonts w:ascii="Times New Roman" w:hAnsi="Times New Roman" w:cs="Times New Roman"/>
          <w:b/>
          <w:color w:val="000000"/>
          <w:sz w:val="20"/>
          <w:szCs w:val="20"/>
          <w:lang w:eastAsia="ar-SA"/>
        </w:rPr>
        <w:t xml:space="preserve">Pregão nº </w:t>
      </w:r>
      <w:proofErr w:type="spellStart"/>
      <w:r w:rsidRPr="003D424E">
        <w:rPr>
          <w:rFonts w:ascii="Times New Roman" w:hAnsi="Times New Roman" w:cs="Times New Roman"/>
          <w:b/>
          <w:sz w:val="20"/>
          <w:szCs w:val="20"/>
          <w:lang w:eastAsia="ar-SA"/>
        </w:rPr>
        <w:t>xx</w:t>
      </w:r>
      <w:proofErr w:type="spellEnd"/>
      <w:r w:rsidRPr="003D424E">
        <w:rPr>
          <w:rFonts w:ascii="Times New Roman" w:hAnsi="Times New Roman" w:cs="Times New Roman"/>
          <w:b/>
          <w:sz w:val="20"/>
          <w:szCs w:val="20"/>
          <w:lang w:eastAsia="ar-SA"/>
        </w:rPr>
        <w:t>/</w:t>
      </w:r>
      <w:r w:rsidR="0083128A">
        <w:rPr>
          <w:rFonts w:ascii="Times New Roman" w:hAnsi="Times New Roman" w:cs="Times New Roman"/>
          <w:b/>
          <w:sz w:val="20"/>
          <w:szCs w:val="20"/>
          <w:lang w:eastAsia="ar-SA"/>
        </w:rPr>
        <w:t>2015</w:t>
      </w:r>
      <w:r w:rsidRPr="003D424E">
        <w:rPr>
          <w:rFonts w:ascii="Times New Roman" w:hAnsi="Times New Roman" w:cs="Times New Roman"/>
          <w:color w:val="000000"/>
          <w:sz w:val="20"/>
          <w:szCs w:val="20"/>
          <w:lang w:eastAsia="ar-SA"/>
        </w:rPr>
        <w:t>, tomando conhecimento de todas as informações e condições para a execução dos serviços licitados.</w:t>
      </w:r>
    </w:p>
    <w:p w:rsidR="003D424E" w:rsidRPr="003D424E" w:rsidRDefault="003D424E" w:rsidP="003D424E">
      <w:pPr>
        <w:spacing w:line="360" w:lineRule="auto"/>
        <w:ind w:right="26"/>
        <w:rPr>
          <w:rFonts w:ascii="Times New Roman" w:hAnsi="Times New Roman" w:cs="Times New Roman"/>
          <w:sz w:val="20"/>
          <w:szCs w:val="20"/>
        </w:rPr>
      </w:pPr>
    </w:p>
    <w:p w:rsidR="003D424E" w:rsidRPr="003D424E" w:rsidRDefault="003D424E" w:rsidP="003D424E">
      <w:pPr>
        <w:spacing w:line="360" w:lineRule="auto"/>
        <w:ind w:right="26"/>
        <w:jc w:val="right"/>
        <w:rPr>
          <w:rFonts w:ascii="Times New Roman" w:hAnsi="Times New Roman" w:cs="Times New Roman"/>
          <w:sz w:val="20"/>
          <w:szCs w:val="20"/>
        </w:rPr>
      </w:pPr>
    </w:p>
    <w:p w:rsidR="003D424E" w:rsidRPr="003D424E" w:rsidRDefault="003D424E" w:rsidP="003D424E">
      <w:pPr>
        <w:spacing w:line="360" w:lineRule="auto"/>
        <w:ind w:right="26"/>
        <w:jc w:val="right"/>
        <w:rPr>
          <w:rFonts w:ascii="Times New Roman" w:hAnsi="Times New Roman" w:cs="Times New Roman"/>
          <w:sz w:val="20"/>
          <w:szCs w:val="20"/>
        </w:rPr>
      </w:pP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______________________________________________________</w:t>
      </w: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Local e data</w:t>
      </w:r>
    </w:p>
    <w:p w:rsidR="003D424E" w:rsidRPr="003D424E" w:rsidRDefault="003D424E" w:rsidP="003D424E">
      <w:pPr>
        <w:spacing w:line="360" w:lineRule="auto"/>
        <w:ind w:right="26"/>
        <w:rPr>
          <w:rFonts w:ascii="Times New Roman" w:hAnsi="Times New Roman" w:cs="Times New Roman"/>
          <w:sz w:val="20"/>
          <w:szCs w:val="20"/>
        </w:rPr>
      </w:pPr>
    </w:p>
    <w:p w:rsidR="003D424E" w:rsidRPr="003D424E" w:rsidRDefault="003D424E" w:rsidP="003D424E">
      <w:pPr>
        <w:spacing w:line="360" w:lineRule="auto"/>
        <w:ind w:right="26"/>
        <w:rPr>
          <w:rFonts w:ascii="Times New Roman" w:hAnsi="Times New Roman" w:cs="Times New Roman"/>
          <w:sz w:val="20"/>
          <w:szCs w:val="20"/>
        </w:rPr>
      </w:pPr>
    </w:p>
    <w:p w:rsidR="003D424E" w:rsidRPr="003D424E" w:rsidRDefault="003D424E" w:rsidP="003D424E">
      <w:pPr>
        <w:spacing w:line="360" w:lineRule="auto"/>
        <w:ind w:right="26"/>
        <w:rPr>
          <w:rFonts w:ascii="Times New Roman" w:hAnsi="Times New Roman" w:cs="Times New Roman"/>
          <w:sz w:val="20"/>
          <w:szCs w:val="20"/>
        </w:rPr>
      </w:pP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______________________________________________________</w:t>
      </w: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Assinatura/Carimbo do Declarante</w:t>
      </w: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Responsável Técnico</w:t>
      </w:r>
    </w:p>
    <w:p w:rsidR="003D424E" w:rsidRPr="003D424E" w:rsidRDefault="003D424E" w:rsidP="003D424E">
      <w:pPr>
        <w:spacing w:line="360" w:lineRule="auto"/>
        <w:ind w:right="26"/>
        <w:rPr>
          <w:rFonts w:ascii="Times New Roman" w:hAnsi="Times New Roman" w:cs="Times New Roman"/>
          <w:sz w:val="20"/>
          <w:szCs w:val="20"/>
        </w:rPr>
      </w:pPr>
    </w:p>
    <w:p w:rsidR="003D424E" w:rsidRPr="003D424E" w:rsidRDefault="003D424E" w:rsidP="003D424E">
      <w:pPr>
        <w:spacing w:line="360" w:lineRule="auto"/>
        <w:ind w:right="26"/>
        <w:rPr>
          <w:rFonts w:ascii="Times New Roman" w:hAnsi="Times New Roman" w:cs="Times New Roman"/>
          <w:sz w:val="20"/>
          <w:szCs w:val="20"/>
        </w:rPr>
      </w:pP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_______________________________________________________</w:t>
      </w:r>
    </w:p>
    <w:p w:rsidR="003D424E" w:rsidRPr="003D424E" w:rsidRDefault="003D424E" w:rsidP="003D424E">
      <w:pPr>
        <w:spacing w:line="360" w:lineRule="auto"/>
        <w:ind w:right="26"/>
        <w:jc w:val="center"/>
        <w:rPr>
          <w:rFonts w:ascii="Times New Roman" w:hAnsi="Times New Roman" w:cs="Times New Roman"/>
          <w:sz w:val="20"/>
          <w:szCs w:val="20"/>
        </w:rPr>
      </w:pPr>
      <w:r w:rsidRPr="003D424E">
        <w:rPr>
          <w:rFonts w:ascii="Times New Roman" w:hAnsi="Times New Roman" w:cs="Times New Roman"/>
          <w:sz w:val="20"/>
          <w:szCs w:val="20"/>
        </w:rPr>
        <w:t>ATESTO (Assinatura e carimbo do Servidor do DPF)</w:t>
      </w:r>
    </w:p>
    <w:p w:rsidR="003D424E" w:rsidRDefault="003D424E" w:rsidP="00F844C4">
      <w:pPr>
        <w:rPr>
          <w:rFonts w:ascii="Times New Roman" w:hAnsi="Times New Roman" w:cs="Times New Roman"/>
          <w:sz w:val="20"/>
          <w:szCs w:val="20"/>
        </w:rPr>
      </w:pPr>
    </w:p>
    <w:p w:rsidR="00FA2ECD" w:rsidRDefault="00FA2ECD" w:rsidP="00F844C4">
      <w:pPr>
        <w:rPr>
          <w:rFonts w:ascii="Times New Roman" w:hAnsi="Times New Roman" w:cs="Times New Roman"/>
          <w:sz w:val="20"/>
          <w:szCs w:val="20"/>
        </w:rPr>
      </w:pPr>
    </w:p>
    <w:p w:rsidR="00FA2ECD" w:rsidRDefault="00FA2ECD" w:rsidP="00F844C4">
      <w:pPr>
        <w:rPr>
          <w:rFonts w:ascii="Times New Roman" w:hAnsi="Times New Roman" w:cs="Times New Roman"/>
          <w:sz w:val="20"/>
          <w:szCs w:val="20"/>
        </w:rPr>
      </w:pPr>
    </w:p>
    <w:p w:rsidR="00FA2ECD" w:rsidRDefault="00FA2ECD">
      <w:pPr>
        <w:rPr>
          <w:rFonts w:ascii="Times New Roman" w:hAnsi="Times New Roman" w:cs="Times New Roman"/>
          <w:sz w:val="20"/>
          <w:szCs w:val="20"/>
        </w:rPr>
      </w:pPr>
      <w:r>
        <w:rPr>
          <w:rFonts w:ascii="Times New Roman" w:hAnsi="Times New Roman" w:cs="Times New Roman"/>
          <w:sz w:val="20"/>
          <w:szCs w:val="20"/>
        </w:rPr>
        <w:br w:type="page"/>
      </w:r>
    </w:p>
    <w:p w:rsidR="00FA2ECD" w:rsidRDefault="00FA2ECD" w:rsidP="00F844C4">
      <w:pPr>
        <w:rPr>
          <w:rFonts w:ascii="Times New Roman" w:hAnsi="Times New Roman" w:cs="Times New Roman"/>
          <w:sz w:val="20"/>
          <w:szCs w:val="20"/>
        </w:rPr>
      </w:pPr>
    </w:p>
    <w:p w:rsidR="00FA2ECD" w:rsidRDefault="00FA2ECD" w:rsidP="00F844C4">
      <w:pPr>
        <w:rPr>
          <w:rFonts w:ascii="Times New Roman" w:hAnsi="Times New Roman" w:cs="Times New Roman"/>
          <w:sz w:val="20"/>
          <w:szCs w:val="20"/>
        </w:rPr>
      </w:pPr>
    </w:p>
    <w:p w:rsidR="00616E22" w:rsidRPr="0099241C" w:rsidRDefault="00FA2ECD" w:rsidP="0099241C">
      <w:pPr>
        <w:autoSpaceDE w:val="0"/>
        <w:autoSpaceDN w:val="0"/>
        <w:adjustRightInd w:val="0"/>
        <w:jc w:val="both"/>
        <w:rPr>
          <w:rFonts w:ascii="Times New Roman" w:hAnsi="Times New Roman" w:cs="Times New Roman"/>
          <w:b/>
          <w:sz w:val="20"/>
          <w:szCs w:val="20"/>
        </w:rPr>
      </w:pPr>
      <w:r w:rsidRPr="00E946BC">
        <w:rPr>
          <w:rFonts w:ascii="Times New Roman" w:hAnsi="Times New Roman" w:cs="Times New Roman"/>
          <w:b/>
          <w:sz w:val="20"/>
          <w:szCs w:val="20"/>
        </w:rPr>
        <w:t xml:space="preserve">ANEXO </w:t>
      </w:r>
      <w:r>
        <w:rPr>
          <w:rFonts w:ascii="Times New Roman" w:hAnsi="Times New Roman" w:cs="Times New Roman"/>
          <w:b/>
          <w:sz w:val="20"/>
          <w:szCs w:val="20"/>
        </w:rPr>
        <w:t>F</w:t>
      </w:r>
      <w:r w:rsidRPr="00E946BC">
        <w:rPr>
          <w:rFonts w:ascii="Times New Roman" w:hAnsi="Times New Roman" w:cs="Times New Roman"/>
          <w:b/>
          <w:sz w:val="20"/>
          <w:szCs w:val="20"/>
        </w:rPr>
        <w:t xml:space="preserve"> DO TERMO DE REFERÊNCIA – </w:t>
      </w:r>
      <w:r w:rsidR="00616E22" w:rsidRPr="0099241C">
        <w:rPr>
          <w:rFonts w:ascii="Times New Roman" w:hAnsi="Times New Roman" w:cs="Times New Roman"/>
          <w:b/>
          <w:sz w:val="20"/>
          <w:szCs w:val="20"/>
        </w:rPr>
        <w:t>PLANILHA DE CUSTO E FORMAÇÃO DE PREÇO</w:t>
      </w:r>
      <w:r w:rsidR="005459F6">
        <w:rPr>
          <w:rFonts w:ascii="Times New Roman" w:hAnsi="Times New Roman" w:cs="Times New Roman"/>
          <w:b/>
          <w:sz w:val="20"/>
          <w:szCs w:val="20"/>
        </w:rPr>
        <w:t xml:space="preserve"> VALORES DE REFERÊNCIA</w:t>
      </w:r>
    </w:p>
    <w:p w:rsidR="00616E22" w:rsidRPr="00B273B1" w:rsidRDefault="00616E22" w:rsidP="00616E22">
      <w:pPr>
        <w:spacing w:line="360" w:lineRule="auto"/>
        <w:ind w:right="26"/>
        <w:rPr>
          <w:rFonts w:ascii="Times New Roman" w:hAnsi="Times New Roman" w:cs="Times New Roman"/>
          <w:sz w:val="20"/>
          <w:szCs w:val="20"/>
        </w:rPr>
      </w:pPr>
    </w:p>
    <w:tbl>
      <w:tblPr>
        <w:tblW w:w="0" w:type="auto"/>
        <w:tblInd w:w="108" w:type="dxa"/>
        <w:tblLayout w:type="fixed"/>
        <w:tblLook w:val="0000" w:firstRow="0" w:lastRow="0" w:firstColumn="0" w:lastColumn="0" w:noHBand="0" w:noVBand="0"/>
      </w:tblPr>
      <w:tblGrid>
        <w:gridCol w:w="4170"/>
        <w:gridCol w:w="5190"/>
      </w:tblGrid>
      <w:tr w:rsidR="00616E22" w:rsidRPr="00B273B1" w:rsidTr="00246635">
        <w:tc>
          <w:tcPr>
            <w:tcW w:w="417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Nº Processo</w:t>
            </w:r>
          </w:p>
        </w:tc>
        <w:tc>
          <w:tcPr>
            <w:tcW w:w="5190"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c>
          <w:tcPr>
            <w:tcW w:w="417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Licitação: Pregão Nº </w:t>
            </w:r>
          </w:p>
        </w:tc>
        <w:tc>
          <w:tcPr>
            <w:tcW w:w="5190"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c>
          <w:tcPr>
            <w:tcW w:w="417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ITEM DA LICITAÇÃO</w:t>
            </w:r>
          </w:p>
        </w:tc>
        <w:tc>
          <w:tcPr>
            <w:tcW w:w="5190"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rPr>
          <w:rFonts w:ascii="Times New Roman" w:hAnsi="Times New Roman" w:cs="Times New Roman"/>
          <w:sz w:val="20"/>
          <w:szCs w:val="20"/>
        </w:rPr>
      </w:pPr>
    </w:p>
    <w:p w:rsidR="00616E22" w:rsidRPr="00B273B1" w:rsidRDefault="00616E22" w:rsidP="00616E22">
      <w:pPr>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Dia ___/___/_____ às ___:___ horas</w:t>
      </w:r>
    </w:p>
    <w:p w:rsidR="00616E22" w:rsidRPr="00B273B1" w:rsidRDefault="00616E22" w:rsidP="00616E22">
      <w:pPr>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Discriminação dos Serviços (dados referentes à contratação)</w:t>
      </w:r>
    </w:p>
    <w:tbl>
      <w:tblPr>
        <w:tblW w:w="0" w:type="auto"/>
        <w:tblInd w:w="123" w:type="dxa"/>
        <w:tblLayout w:type="fixed"/>
        <w:tblLook w:val="0000" w:firstRow="0" w:lastRow="0" w:firstColumn="0" w:lastColumn="0" w:noHBand="0" w:noVBand="0"/>
      </w:tblPr>
      <w:tblGrid>
        <w:gridCol w:w="660"/>
        <w:gridCol w:w="7122"/>
        <w:gridCol w:w="1543"/>
      </w:tblGrid>
      <w:tr w:rsidR="00616E22" w:rsidRPr="00B273B1" w:rsidTr="00246635">
        <w:trPr>
          <w:trHeight w:val="340"/>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Data de apresentação da proposta (dia/mês/ano)</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98204B" w:rsidP="00246635">
            <w:pPr>
              <w:snapToGrid w:val="0"/>
              <w:spacing w:line="360" w:lineRule="auto"/>
              <w:ind w:right="26"/>
              <w:rPr>
                <w:rFonts w:ascii="Times New Roman" w:hAnsi="Times New Roman" w:cs="Times New Roman"/>
                <w:sz w:val="20"/>
                <w:szCs w:val="20"/>
              </w:rPr>
            </w:pPr>
            <w:proofErr w:type="spellStart"/>
            <w:r>
              <w:rPr>
                <w:rFonts w:ascii="Times New Roman" w:hAnsi="Times New Roman" w:cs="Times New Roman"/>
                <w:sz w:val="20"/>
                <w:szCs w:val="20"/>
              </w:rPr>
              <w:t>Xx</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xx</w:t>
            </w:r>
            <w:proofErr w:type="spellEnd"/>
            <w:r>
              <w:rPr>
                <w:rFonts w:ascii="Times New Roman" w:hAnsi="Times New Roman" w:cs="Times New Roman"/>
                <w:sz w:val="20"/>
                <w:szCs w:val="20"/>
              </w:rPr>
              <w:t>/2015</w:t>
            </w:r>
          </w:p>
        </w:tc>
      </w:tr>
      <w:tr w:rsidR="00616E22" w:rsidRPr="00B273B1" w:rsidTr="00246635">
        <w:trPr>
          <w:trHeight w:val="119"/>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B</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Município/UF</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98204B"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Brasília DF</w:t>
            </w:r>
          </w:p>
        </w:tc>
      </w:tr>
      <w:tr w:rsidR="00616E22" w:rsidRPr="00B273B1" w:rsidTr="00246635">
        <w:trPr>
          <w:trHeight w:val="227"/>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Ano Acordo, Convenção ou Sentença Normativa em Dissídio Coletivo</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9"/>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Tipo de serviço</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98204B"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Servente</w:t>
            </w:r>
          </w:p>
        </w:tc>
      </w:tr>
      <w:tr w:rsidR="00616E22" w:rsidRPr="00B273B1" w:rsidTr="00246635">
        <w:trPr>
          <w:trHeight w:val="291"/>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E</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Unidade de medida</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5459F6"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M²</w:t>
            </w:r>
          </w:p>
        </w:tc>
      </w:tr>
      <w:tr w:rsidR="00616E22" w:rsidRPr="00B273B1" w:rsidTr="00246635">
        <w:trPr>
          <w:trHeight w:val="149"/>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F</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Quantidade (total) a contratar (em função da unidade de medida)</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66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G</w:t>
            </w:r>
          </w:p>
        </w:tc>
        <w:tc>
          <w:tcPr>
            <w:tcW w:w="7122"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Nº de meses de execução contratual</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98204B"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12</w:t>
            </w:r>
          </w:p>
        </w:tc>
      </w:tr>
    </w:tbl>
    <w:p w:rsidR="00616E22" w:rsidRPr="00B273B1" w:rsidRDefault="00616E22" w:rsidP="00616E22">
      <w:pPr>
        <w:spacing w:line="360" w:lineRule="auto"/>
        <w:ind w:right="26"/>
        <w:jc w:val="center"/>
        <w:rPr>
          <w:rFonts w:ascii="Times New Roman" w:hAnsi="Times New Roman" w:cs="Times New Roman"/>
          <w:b/>
          <w:sz w:val="20"/>
          <w:szCs w:val="20"/>
        </w:rPr>
      </w:pPr>
    </w:p>
    <w:tbl>
      <w:tblPr>
        <w:tblW w:w="0" w:type="auto"/>
        <w:tblInd w:w="108" w:type="dxa"/>
        <w:tblLayout w:type="fixed"/>
        <w:tblLook w:val="0000" w:firstRow="0" w:lastRow="0" w:firstColumn="0" w:lastColumn="0" w:noHBand="0" w:noVBand="0"/>
      </w:tblPr>
      <w:tblGrid>
        <w:gridCol w:w="600"/>
        <w:gridCol w:w="7197"/>
        <w:gridCol w:w="1543"/>
      </w:tblGrid>
      <w:tr w:rsidR="00616E22" w:rsidRPr="00B273B1" w:rsidTr="00246635">
        <w:trPr>
          <w:trHeight w:val="340"/>
        </w:trPr>
        <w:tc>
          <w:tcPr>
            <w:tcW w:w="60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1</w:t>
            </w:r>
          </w:p>
        </w:tc>
        <w:tc>
          <w:tcPr>
            <w:tcW w:w="7197"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 xml:space="preserve">Tipo de serviço </w:t>
            </w:r>
            <w:proofErr w:type="gramStart"/>
            <w:r w:rsidRPr="00B273B1">
              <w:rPr>
                <w:rFonts w:ascii="Times New Roman" w:hAnsi="Times New Roman" w:cs="Times New Roman"/>
                <w:b/>
                <w:sz w:val="20"/>
                <w:szCs w:val="20"/>
              </w:rPr>
              <w:t xml:space="preserve">(  </w:t>
            </w:r>
            <w:proofErr w:type="gramEnd"/>
            <w:r w:rsidRPr="00B273B1">
              <w:rPr>
                <w:rFonts w:ascii="Times New Roman" w:hAnsi="Times New Roman" w:cs="Times New Roman"/>
                <w:b/>
                <w:sz w:val="20"/>
                <w:szCs w:val="20"/>
              </w:rPr>
              <w:t xml:space="preserve">                                          )</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Quantidade</w:t>
            </w:r>
          </w:p>
        </w:tc>
      </w:tr>
      <w:tr w:rsidR="00616E22" w:rsidRPr="00B273B1" w:rsidTr="00246635">
        <w:trPr>
          <w:trHeight w:val="340"/>
        </w:trPr>
        <w:tc>
          <w:tcPr>
            <w:tcW w:w="60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2</w:t>
            </w:r>
          </w:p>
        </w:tc>
        <w:tc>
          <w:tcPr>
            <w:tcW w:w="7197"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Salário mínimo oficial vigente</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5459F6"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952,22</w:t>
            </w:r>
          </w:p>
        </w:tc>
      </w:tr>
      <w:tr w:rsidR="00616E22" w:rsidRPr="00B273B1" w:rsidTr="00246635">
        <w:trPr>
          <w:trHeight w:val="340"/>
        </w:trPr>
        <w:tc>
          <w:tcPr>
            <w:tcW w:w="60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3</w:t>
            </w:r>
          </w:p>
        </w:tc>
        <w:tc>
          <w:tcPr>
            <w:tcW w:w="7197"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Categoria profissional (vinculada à execução contratual)</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5459F6"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Servente</w:t>
            </w:r>
          </w:p>
        </w:tc>
      </w:tr>
      <w:tr w:rsidR="00616E22" w:rsidRPr="00B273B1" w:rsidTr="00246635">
        <w:trPr>
          <w:trHeight w:val="340"/>
        </w:trPr>
        <w:tc>
          <w:tcPr>
            <w:tcW w:w="60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4</w:t>
            </w:r>
          </w:p>
        </w:tc>
        <w:tc>
          <w:tcPr>
            <w:tcW w:w="7197"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Data base da categoria (dia/mês/ano)</w:t>
            </w:r>
          </w:p>
        </w:tc>
        <w:tc>
          <w:tcPr>
            <w:tcW w:w="1543"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pStyle w:val="Corpodetexto"/>
        <w:spacing w:line="360" w:lineRule="auto"/>
        <w:ind w:right="26"/>
        <w:rPr>
          <w:i/>
          <w:sz w:val="20"/>
          <w:szCs w:val="20"/>
          <w:lang w:eastAsia="ar-SA"/>
        </w:rPr>
      </w:pPr>
      <w:r w:rsidRPr="00B273B1">
        <w:rPr>
          <w:b/>
          <w:i/>
          <w:sz w:val="20"/>
          <w:szCs w:val="20"/>
          <w:lang w:eastAsia="ar-SA"/>
        </w:rPr>
        <w:t>Nota:</w:t>
      </w:r>
      <w:r w:rsidRPr="00B273B1">
        <w:rPr>
          <w:i/>
          <w:sz w:val="20"/>
          <w:szCs w:val="20"/>
          <w:lang w:eastAsia="ar-SA"/>
        </w:rPr>
        <w:t xml:space="preserve"> Deverão ser informados os valores unitários por empregado.</w:t>
      </w:r>
    </w:p>
    <w:tbl>
      <w:tblPr>
        <w:tblW w:w="9360" w:type="dxa"/>
        <w:tblInd w:w="93" w:type="dxa"/>
        <w:tblLayout w:type="fixed"/>
        <w:tblLook w:val="0000" w:firstRow="0" w:lastRow="0" w:firstColumn="0" w:lastColumn="0" w:noHBand="0" w:noVBand="0"/>
      </w:tblPr>
      <w:tblGrid>
        <w:gridCol w:w="615"/>
        <w:gridCol w:w="5130"/>
        <w:gridCol w:w="2067"/>
        <w:gridCol w:w="1548"/>
      </w:tblGrid>
      <w:tr w:rsidR="00616E22" w:rsidRPr="00B273B1" w:rsidTr="005459F6">
        <w:trPr>
          <w:trHeight w:val="317"/>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I</w:t>
            </w: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Remuneração:</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w:t>
            </w: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Valor (R$)</w:t>
            </w:r>
          </w:p>
        </w:tc>
      </w:tr>
      <w:tr w:rsidR="00616E22" w:rsidRPr="00B273B1" w:rsidTr="005459F6">
        <w:trPr>
          <w:trHeight w:val="341"/>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Salário</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5459F6" w:rsidP="00246635">
            <w:pPr>
              <w:snapToGrid w:val="0"/>
              <w:spacing w:line="360" w:lineRule="auto"/>
              <w:ind w:right="26"/>
              <w:rPr>
                <w:rFonts w:ascii="Times New Roman" w:hAnsi="Times New Roman" w:cs="Times New Roman"/>
                <w:sz w:val="20"/>
                <w:szCs w:val="20"/>
              </w:rPr>
            </w:pPr>
            <w:r>
              <w:rPr>
                <w:rFonts w:ascii="Times New Roman" w:hAnsi="Times New Roman" w:cs="Times New Roman"/>
                <w:sz w:val="20"/>
                <w:szCs w:val="20"/>
              </w:rPr>
              <w:t>952,22</w:t>
            </w:r>
          </w:p>
        </w:tc>
      </w:tr>
      <w:tr w:rsidR="00616E22" w:rsidRPr="00B273B1" w:rsidTr="005459F6">
        <w:trPr>
          <w:trHeight w:val="336"/>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B</w:t>
            </w: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Adicional Noturno</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5459F6">
        <w:trPr>
          <w:trHeight w:val="361"/>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w:t>
            </w: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Adicional Periculosidade</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5459F6">
        <w:trPr>
          <w:trHeight w:val="357"/>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w:t>
            </w: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Adicional Insalubridade         </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5459F6">
        <w:trPr>
          <w:trHeight w:val="338"/>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E</w:t>
            </w: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Outros (especificar)</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5459F6">
        <w:trPr>
          <w:trHeight w:val="349"/>
        </w:trPr>
        <w:tc>
          <w:tcPr>
            <w:tcW w:w="6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513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de Remuneração</w:t>
            </w:r>
          </w:p>
        </w:tc>
        <w:tc>
          <w:tcPr>
            <w:tcW w:w="2067"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548"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rPr>
          <w:rFonts w:ascii="Times New Roman" w:hAnsi="Times New Roman" w:cs="Times New Roman"/>
          <w:sz w:val="20"/>
          <w:szCs w:val="20"/>
        </w:rPr>
      </w:pPr>
    </w:p>
    <w:tbl>
      <w:tblPr>
        <w:tblW w:w="9360" w:type="dxa"/>
        <w:tblInd w:w="108" w:type="dxa"/>
        <w:tblLayout w:type="fixed"/>
        <w:tblLook w:val="0000" w:firstRow="0" w:lastRow="0" w:firstColumn="0" w:lastColumn="0" w:noHBand="0" w:noVBand="0"/>
      </w:tblPr>
      <w:tblGrid>
        <w:gridCol w:w="795"/>
        <w:gridCol w:w="4935"/>
        <w:gridCol w:w="3630"/>
      </w:tblGrid>
      <w:tr w:rsidR="00616E22" w:rsidRPr="00B273B1" w:rsidTr="005459F6">
        <w:trPr>
          <w:trHeight w:val="395"/>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II</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Insumos de Mão-de-obra(*)</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Valor (R$)</w:t>
            </w:r>
          </w:p>
        </w:tc>
      </w:tr>
      <w:tr w:rsidR="00616E22" w:rsidRPr="00B273B1" w:rsidTr="005459F6">
        <w:trPr>
          <w:trHeight w:val="349"/>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Transporte                             </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F932F0"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67,25</w:t>
            </w:r>
          </w:p>
        </w:tc>
      </w:tr>
      <w:tr w:rsidR="00616E22" w:rsidRPr="00B273B1" w:rsidTr="005459F6">
        <w:trPr>
          <w:trHeight w:val="345"/>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B</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Auxílio alimentação             </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F932F0"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497,52</w:t>
            </w:r>
          </w:p>
        </w:tc>
      </w:tr>
      <w:tr w:rsidR="00616E22" w:rsidRPr="00B273B1" w:rsidTr="005459F6">
        <w:trPr>
          <w:trHeight w:val="368"/>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Uniformes/equipamentos   </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460,28</w:t>
            </w:r>
          </w:p>
        </w:tc>
      </w:tr>
      <w:tr w:rsidR="00616E22" w:rsidRPr="00B273B1" w:rsidTr="005459F6">
        <w:trPr>
          <w:trHeight w:val="337"/>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lastRenderedPageBreak/>
              <w:t>D</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Assistência médica</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BC3A6B" w:rsidP="00BC3A6B">
            <w:pPr>
              <w:jc w:val="right"/>
              <w:rPr>
                <w:rFonts w:ascii="Times New Roman" w:hAnsi="Times New Roman" w:cs="Times New Roman"/>
                <w:sz w:val="20"/>
                <w:szCs w:val="20"/>
              </w:rPr>
            </w:pPr>
            <w:r>
              <w:rPr>
                <w:rFonts w:ascii="Times New Roman" w:hAnsi="Times New Roman" w:cs="Times New Roman"/>
                <w:sz w:val="20"/>
                <w:szCs w:val="20"/>
              </w:rPr>
              <w:t>154,50</w:t>
            </w:r>
          </w:p>
        </w:tc>
      </w:tr>
      <w:tr w:rsidR="00616E22" w:rsidRPr="00B273B1" w:rsidTr="005459F6">
        <w:trPr>
          <w:trHeight w:val="323"/>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E</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Seguro de vida</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BC3A6B" w:rsidP="00BC3A6B">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2,50</w:t>
            </w:r>
          </w:p>
        </w:tc>
      </w:tr>
      <w:tr w:rsidR="00616E22" w:rsidRPr="00B273B1" w:rsidTr="005459F6">
        <w:trPr>
          <w:trHeight w:val="344"/>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F</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Treinamento/Capacitação/ Reciclagem</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616E22" w:rsidP="00BC3A6B">
            <w:pPr>
              <w:snapToGrid w:val="0"/>
              <w:spacing w:line="360" w:lineRule="auto"/>
              <w:ind w:right="26"/>
              <w:jc w:val="right"/>
              <w:rPr>
                <w:rFonts w:ascii="Times New Roman" w:hAnsi="Times New Roman" w:cs="Times New Roman"/>
                <w:sz w:val="20"/>
                <w:szCs w:val="20"/>
              </w:rPr>
            </w:pPr>
          </w:p>
        </w:tc>
      </w:tr>
      <w:tr w:rsidR="00616E22" w:rsidRPr="00B273B1" w:rsidTr="005459F6">
        <w:trPr>
          <w:trHeight w:val="354"/>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G</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Auxílio funeral</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616E22" w:rsidP="00BC3A6B">
            <w:pPr>
              <w:snapToGrid w:val="0"/>
              <w:spacing w:line="360" w:lineRule="auto"/>
              <w:ind w:right="26"/>
              <w:jc w:val="right"/>
              <w:rPr>
                <w:rFonts w:ascii="Times New Roman" w:hAnsi="Times New Roman" w:cs="Times New Roman"/>
                <w:sz w:val="20"/>
                <w:szCs w:val="20"/>
              </w:rPr>
            </w:pPr>
          </w:p>
        </w:tc>
      </w:tr>
      <w:tr w:rsidR="00616E22" w:rsidRPr="00B273B1" w:rsidTr="005459F6">
        <w:trPr>
          <w:trHeight w:val="364"/>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H</w:t>
            </w: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Outros (especificar)</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616E22" w:rsidP="00BC3A6B">
            <w:pPr>
              <w:snapToGrid w:val="0"/>
              <w:spacing w:line="360" w:lineRule="auto"/>
              <w:ind w:right="26"/>
              <w:jc w:val="right"/>
              <w:rPr>
                <w:rFonts w:ascii="Times New Roman" w:hAnsi="Times New Roman" w:cs="Times New Roman"/>
                <w:sz w:val="20"/>
                <w:szCs w:val="20"/>
              </w:rPr>
            </w:pPr>
          </w:p>
        </w:tc>
      </w:tr>
      <w:tr w:rsidR="00616E22" w:rsidRPr="00B273B1" w:rsidTr="005459F6">
        <w:trPr>
          <w:trHeight w:val="346"/>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93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de Insumos de Mão-de-obra</w:t>
            </w:r>
          </w:p>
        </w:tc>
        <w:tc>
          <w:tcPr>
            <w:tcW w:w="363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jc w:val="center"/>
        <w:rPr>
          <w:rFonts w:ascii="Times New Roman" w:hAnsi="Times New Roman" w:cs="Times New Roman"/>
          <w:b/>
          <w:sz w:val="20"/>
          <w:szCs w:val="20"/>
        </w:rPr>
      </w:pPr>
    </w:p>
    <w:p w:rsidR="00616E22" w:rsidRPr="00B273B1" w:rsidRDefault="00616E22" w:rsidP="00616E22">
      <w:pPr>
        <w:spacing w:line="360" w:lineRule="auto"/>
        <w:ind w:right="26"/>
        <w:jc w:val="center"/>
        <w:rPr>
          <w:rFonts w:ascii="Times New Roman" w:hAnsi="Times New Roman" w:cs="Times New Roman"/>
          <w:b/>
          <w:sz w:val="20"/>
          <w:szCs w:val="20"/>
        </w:rPr>
      </w:pPr>
      <w:r w:rsidRPr="00B273B1">
        <w:rPr>
          <w:rFonts w:ascii="Times New Roman" w:hAnsi="Times New Roman" w:cs="Times New Roman"/>
          <w:b/>
          <w:sz w:val="20"/>
          <w:szCs w:val="20"/>
        </w:rPr>
        <w:t>DETALHAMENTO DE ENCARGOS SOCIAIS E TRABALHISTAS</w:t>
      </w:r>
    </w:p>
    <w:tbl>
      <w:tblPr>
        <w:tblW w:w="9345" w:type="dxa"/>
        <w:tblInd w:w="135" w:type="dxa"/>
        <w:tblLayout w:type="fixed"/>
        <w:tblLook w:val="0000" w:firstRow="0" w:lastRow="0" w:firstColumn="0" w:lastColumn="0" w:noHBand="0" w:noVBand="0"/>
      </w:tblPr>
      <w:tblGrid>
        <w:gridCol w:w="5973"/>
        <w:gridCol w:w="1680"/>
        <w:gridCol w:w="1692"/>
      </w:tblGrid>
      <w:tr w:rsidR="00616E22" w:rsidRPr="00B273B1" w:rsidTr="00522C8F">
        <w:trPr>
          <w:trHeight w:val="334"/>
        </w:trPr>
        <w:tc>
          <w:tcPr>
            <w:tcW w:w="5973"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GRUPO </w:t>
            </w:r>
            <w:proofErr w:type="gramStart"/>
            <w:r w:rsidRPr="00B273B1">
              <w:rPr>
                <w:rFonts w:ascii="Times New Roman" w:hAnsi="Times New Roman" w:cs="Times New Roman"/>
                <w:sz w:val="20"/>
                <w:szCs w:val="20"/>
              </w:rPr>
              <w:t>A :</w:t>
            </w:r>
            <w:proofErr w:type="gramEnd"/>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R$</w:t>
            </w:r>
          </w:p>
        </w:tc>
      </w:tr>
      <w:tr w:rsidR="00616E22" w:rsidRPr="00B273B1" w:rsidTr="00522C8F">
        <w:trPr>
          <w:trHeight w:val="130"/>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01 – INSS</w:t>
            </w:r>
          </w:p>
        </w:tc>
        <w:tc>
          <w:tcPr>
            <w:tcW w:w="1680" w:type="dxa"/>
            <w:tcBorders>
              <w:top w:val="single" w:sz="4" w:space="0" w:color="000000"/>
              <w:left w:val="single" w:sz="4" w:space="0" w:color="000000"/>
              <w:bottom w:val="single" w:sz="4" w:space="0" w:color="000000"/>
              <w:right w:val="nil"/>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20,00</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F932F0">
            <w:pPr>
              <w:snapToGrid w:val="0"/>
              <w:spacing w:line="360" w:lineRule="auto"/>
              <w:ind w:right="26"/>
              <w:jc w:val="right"/>
              <w:rPr>
                <w:rFonts w:ascii="Times New Roman" w:hAnsi="Times New Roman" w:cs="Times New Roman"/>
                <w:sz w:val="20"/>
                <w:szCs w:val="20"/>
              </w:rPr>
            </w:pPr>
          </w:p>
        </w:tc>
      </w:tr>
      <w:tr w:rsidR="00616E22" w:rsidRPr="00B273B1" w:rsidTr="00522C8F">
        <w:trPr>
          <w:trHeight w:val="169"/>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02  -</w:t>
            </w:r>
            <w:proofErr w:type="gramEnd"/>
            <w:r w:rsidRPr="00B273B1">
              <w:rPr>
                <w:rFonts w:ascii="Times New Roman" w:hAnsi="Times New Roman" w:cs="Times New Roman"/>
                <w:sz w:val="20"/>
                <w:szCs w:val="20"/>
              </w:rPr>
              <w:t xml:space="preserve"> SESI ou SESC</w:t>
            </w:r>
          </w:p>
        </w:tc>
        <w:tc>
          <w:tcPr>
            <w:tcW w:w="1680" w:type="dxa"/>
            <w:tcBorders>
              <w:top w:val="single" w:sz="4" w:space="0" w:color="000000"/>
              <w:left w:val="single" w:sz="4" w:space="0" w:color="000000"/>
              <w:bottom w:val="single" w:sz="4" w:space="0" w:color="000000"/>
              <w:right w:val="nil"/>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1,50</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F932F0">
            <w:pPr>
              <w:snapToGrid w:val="0"/>
              <w:spacing w:line="360" w:lineRule="auto"/>
              <w:ind w:right="26"/>
              <w:jc w:val="right"/>
              <w:rPr>
                <w:rFonts w:ascii="Times New Roman" w:hAnsi="Times New Roman" w:cs="Times New Roman"/>
                <w:sz w:val="20"/>
                <w:szCs w:val="20"/>
              </w:rPr>
            </w:pPr>
          </w:p>
        </w:tc>
      </w:tr>
      <w:tr w:rsidR="00616E22" w:rsidRPr="00B273B1" w:rsidTr="00522C8F">
        <w:trPr>
          <w:trHeight w:val="178"/>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03  -</w:t>
            </w:r>
            <w:proofErr w:type="gramEnd"/>
            <w:r w:rsidRPr="00B273B1">
              <w:rPr>
                <w:rFonts w:ascii="Times New Roman" w:hAnsi="Times New Roman" w:cs="Times New Roman"/>
                <w:sz w:val="20"/>
                <w:szCs w:val="20"/>
              </w:rPr>
              <w:t xml:space="preserve"> SENAI ou SENAC</w:t>
            </w:r>
          </w:p>
        </w:tc>
        <w:tc>
          <w:tcPr>
            <w:tcW w:w="1680" w:type="dxa"/>
            <w:tcBorders>
              <w:top w:val="single" w:sz="4" w:space="0" w:color="000000"/>
              <w:left w:val="single" w:sz="4" w:space="0" w:color="000000"/>
              <w:bottom w:val="single" w:sz="4" w:space="0" w:color="000000"/>
              <w:right w:val="nil"/>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1,00</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F932F0">
            <w:pPr>
              <w:snapToGrid w:val="0"/>
              <w:spacing w:line="360" w:lineRule="auto"/>
              <w:ind w:right="26"/>
              <w:jc w:val="right"/>
              <w:rPr>
                <w:rFonts w:ascii="Times New Roman" w:hAnsi="Times New Roman" w:cs="Times New Roman"/>
                <w:sz w:val="20"/>
                <w:szCs w:val="20"/>
              </w:rPr>
            </w:pPr>
          </w:p>
        </w:tc>
      </w:tr>
      <w:tr w:rsidR="00616E22" w:rsidRPr="00B273B1" w:rsidTr="00522C8F">
        <w:trPr>
          <w:trHeight w:val="187"/>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04  -</w:t>
            </w:r>
            <w:proofErr w:type="gramEnd"/>
            <w:r w:rsidRPr="00B273B1">
              <w:rPr>
                <w:rFonts w:ascii="Times New Roman" w:hAnsi="Times New Roman" w:cs="Times New Roman"/>
                <w:sz w:val="20"/>
                <w:szCs w:val="20"/>
              </w:rPr>
              <w:t xml:space="preserve"> INCRA</w:t>
            </w:r>
          </w:p>
        </w:tc>
        <w:tc>
          <w:tcPr>
            <w:tcW w:w="1680" w:type="dxa"/>
            <w:tcBorders>
              <w:top w:val="single" w:sz="4" w:space="0" w:color="000000"/>
              <w:left w:val="single" w:sz="4" w:space="0" w:color="000000"/>
              <w:bottom w:val="single" w:sz="4" w:space="0" w:color="000000"/>
              <w:right w:val="nil"/>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0,20</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F932F0">
            <w:pPr>
              <w:snapToGrid w:val="0"/>
              <w:spacing w:line="360" w:lineRule="auto"/>
              <w:ind w:right="26"/>
              <w:jc w:val="right"/>
              <w:rPr>
                <w:rFonts w:ascii="Times New Roman" w:hAnsi="Times New Roman" w:cs="Times New Roman"/>
                <w:sz w:val="20"/>
                <w:szCs w:val="20"/>
              </w:rPr>
            </w:pPr>
          </w:p>
        </w:tc>
      </w:tr>
      <w:tr w:rsidR="00522C8F" w:rsidRPr="00B273B1" w:rsidTr="00522C8F">
        <w:trPr>
          <w:trHeight w:val="225"/>
        </w:trPr>
        <w:tc>
          <w:tcPr>
            <w:tcW w:w="5973" w:type="dxa"/>
            <w:tcBorders>
              <w:top w:val="single" w:sz="4" w:space="0" w:color="000000"/>
              <w:left w:val="single" w:sz="4" w:space="0" w:color="000000"/>
              <w:bottom w:val="single" w:sz="4" w:space="0" w:color="000000"/>
              <w:right w:val="nil"/>
            </w:tcBorders>
          </w:tcPr>
          <w:p w:rsidR="00522C8F" w:rsidRPr="00B273B1" w:rsidRDefault="00522C8F" w:rsidP="00522C8F">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05  -</w:t>
            </w:r>
            <w:proofErr w:type="gramEnd"/>
            <w:r w:rsidRPr="00B273B1">
              <w:rPr>
                <w:rFonts w:ascii="Times New Roman" w:hAnsi="Times New Roman" w:cs="Times New Roman"/>
                <w:sz w:val="20"/>
                <w:szCs w:val="20"/>
              </w:rPr>
              <w:t xml:space="preserve"> Salário educação</w:t>
            </w:r>
          </w:p>
        </w:tc>
        <w:tc>
          <w:tcPr>
            <w:tcW w:w="1680" w:type="dxa"/>
            <w:tcBorders>
              <w:top w:val="single" w:sz="4" w:space="0" w:color="000000"/>
              <w:left w:val="single" w:sz="4" w:space="0" w:color="000000"/>
              <w:bottom w:val="single" w:sz="4" w:space="0" w:color="000000"/>
              <w:right w:val="nil"/>
            </w:tcBorders>
          </w:tcPr>
          <w:p w:rsidR="00522C8F" w:rsidRPr="00B273B1" w:rsidRDefault="00BC3A6B" w:rsidP="00522C8F">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2,50</w:t>
            </w:r>
          </w:p>
        </w:tc>
        <w:tc>
          <w:tcPr>
            <w:tcW w:w="1692" w:type="dxa"/>
            <w:tcBorders>
              <w:top w:val="single" w:sz="4" w:space="0" w:color="000000"/>
              <w:left w:val="single" w:sz="4" w:space="0" w:color="000000"/>
              <w:bottom w:val="single" w:sz="4" w:space="0" w:color="000000"/>
              <w:right w:val="single" w:sz="4" w:space="0" w:color="000000"/>
            </w:tcBorders>
            <w:vAlign w:val="bottom"/>
          </w:tcPr>
          <w:p w:rsidR="00522C8F" w:rsidRPr="00B273B1" w:rsidRDefault="00522C8F" w:rsidP="00522C8F">
            <w:pPr>
              <w:snapToGrid w:val="0"/>
              <w:spacing w:line="360" w:lineRule="auto"/>
              <w:ind w:right="26"/>
              <w:jc w:val="right"/>
              <w:rPr>
                <w:rFonts w:ascii="Times New Roman" w:hAnsi="Times New Roman" w:cs="Times New Roman"/>
                <w:sz w:val="20"/>
                <w:szCs w:val="20"/>
              </w:rPr>
            </w:pPr>
          </w:p>
        </w:tc>
      </w:tr>
      <w:tr w:rsidR="00522C8F" w:rsidRPr="00B273B1" w:rsidTr="00522C8F">
        <w:trPr>
          <w:trHeight w:val="235"/>
        </w:trPr>
        <w:tc>
          <w:tcPr>
            <w:tcW w:w="5973" w:type="dxa"/>
            <w:tcBorders>
              <w:top w:val="single" w:sz="4" w:space="0" w:color="000000"/>
              <w:left w:val="single" w:sz="4" w:space="0" w:color="000000"/>
              <w:bottom w:val="single" w:sz="4" w:space="0" w:color="000000"/>
              <w:right w:val="nil"/>
            </w:tcBorders>
          </w:tcPr>
          <w:p w:rsidR="00522C8F" w:rsidRPr="00B273B1" w:rsidRDefault="00522C8F" w:rsidP="00522C8F">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06  -</w:t>
            </w:r>
            <w:proofErr w:type="gramEnd"/>
            <w:r w:rsidRPr="00B273B1">
              <w:rPr>
                <w:rFonts w:ascii="Times New Roman" w:hAnsi="Times New Roman" w:cs="Times New Roman"/>
                <w:sz w:val="20"/>
                <w:szCs w:val="20"/>
              </w:rPr>
              <w:t xml:space="preserve"> FGTS</w:t>
            </w:r>
          </w:p>
        </w:tc>
        <w:tc>
          <w:tcPr>
            <w:tcW w:w="1680" w:type="dxa"/>
            <w:tcBorders>
              <w:top w:val="single" w:sz="4" w:space="0" w:color="000000"/>
              <w:left w:val="single" w:sz="4" w:space="0" w:color="000000"/>
              <w:bottom w:val="single" w:sz="4" w:space="0" w:color="000000"/>
              <w:right w:val="nil"/>
            </w:tcBorders>
          </w:tcPr>
          <w:p w:rsidR="00522C8F" w:rsidRPr="00B273B1" w:rsidRDefault="00BC3A6B" w:rsidP="00522C8F">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8,00</w:t>
            </w:r>
          </w:p>
        </w:tc>
        <w:tc>
          <w:tcPr>
            <w:tcW w:w="1692" w:type="dxa"/>
            <w:tcBorders>
              <w:top w:val="single" w:sz="4" w:space="0" w:color="000000"/>
              <w:left w:val="single" w:sz="4" w:space="0" w:color="000000"/>
              <w:bottom w:val="single" w:sz="4" w:space="0" w:color="000000"/>
              <w:right w:val="single" w:sz="4" w:space="0" w:color="000000"/>
            </w:tcBorders>
            <w:vAlign w:val="bottom"/>
          </w:tcPr>
          <w:p w:rsidR="00522C8F" w:rsidRPr="00B273B1" w:rsidRDefault="00522C8F" w:rsidP="00522C8F">
            <w:pPr>
              <w:snapToGrid w:val="0"/>
              <w:spacing w:line="360" w:lineRule="auto"/>
              <w:ind w:right="26"/>
              <w:jc w:val="right"/>
              <w:rPr>
                <w:rFonts w:ascii="Times New Roman" w:hAnsi="Times New Roman" w:cs="Times New Roman"/>
                <w:sz w:val="20"/>
                <w:szCs w:val="20"/>
              </w:rPr>
            </w:pPr>
          </w:p>
        </w:tc>
      </w:tr>
      <w:tr w:rsidR="00522C8F" w:rsidRPr="00B273B1" w:rsidTr="00522C8F">
        <w:trPr>
          <w:trHeight w:val="128"/>
        </w:trPr>
        <w:tc>
          <w:tcPr>
            <w:tcW w:w="5973" w:type="dxa"/>
            <w:tcBorders>
              <w:top w:val="single" w:sz="4" w:space="0" w:color="000000"/>
              <w:left w:val="single" w:sz="4" w:space="0" w:color="000000"/>
              <w:bottom w:val="single" w:sz="4" w:space="0" w:color="000000"/>
              <w:right w:val="nil"/>
            </w:tcBorders>
          </w:tcPr>
          <w:p w:rsidR="00522C8F" w:rsidRPr="00B273B1" w:rsidRDefault="00522C8F" w:rsidP="00522C8F">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07  -</w:t>
            </w:r>
            <w:proofErr w:type="gramEnd"/>
            <w:r w:rsidRPr="00B273B1">
              <w:rPr>
                <w:rFonts w:ascii="Times New Roman" w:hAnsi="Times New Roman" w:cs="Times New Roman"/>
                <w:sz w:val="20"/>
                <w:szCs w:val="20"/>
              </w:rPr>
              <w:t xml:space="preserve"> seguro acidente do trabalho </w:t>
            </w:r>
          </w:p>
        </w:tc>
        <w:tc>
          <w:tcPr>
            <w:tcW w:w="1680" w:type="dxa"/>
            <w:tcBorders>
              <w:top w:val="single" w:sz="4" w:space="0" w:color="000000"/>
              <w:left w:val="single" w:sz="4" w:space="0" w:color="000000"/>
              <w:bottom w:val="single" w:sz="4" w:space="0" w:color="000000"/>
              <w:right w:val="nil"/>
            </w:tcBorders>
          </w:tcPr>
          <w:p w:rsidR="00522C8F" w:rsidRPr="00B273B1" w:rsidRDefault="00BC3A6B" w:rsidP="00522C8F">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3,00</w:t>
            </w:r>
          </w:p>
        </w:tc>
        <w:tc>
          <w:tcPr>
            <w:tcW w:w="1692" w:type="dxa"/>
            <w:tcBorders>
              <w:top w:val="single" w:sz="4" w:space="0" w:color="000000"/>
              <w:left w:val="single" w:sz="4" w:space="0" w:color="000000"/>
              <w:bottom w:val="single" w:sz="4" w:space="0" w:color="000000"/>
              <w:right w:val="single" w:sz="4" w:space="0" w:color="000000"/>
            </w:tcBorders>
            <w:vAlign w:val="bottom"/>
          </w:tcPr>
          <w:p w:rsidR="00522C8F" w:rsidRPr="00B273B1" w:rsidRDefault="00522C8F" w:rsidP="00522C8F">
            <w:pPr>
              <w:snapToGrid w:val="0"/>
              <w:spacing w:line="360" w:lineRule="auto"/>
              <w:ind w:right="26"/>
              <w:jc w:val="right"/>
              <w:rPr>
                <w:rFonts w:ascii="Times New Roman" w:hAnsi="Times New Roman" w:cs="Times New Roman"/>
                <w:sz w:val="20"/>
                <w:szCs w:val="20"/>
              </w:rPr>
            </w:pPr>
          </w:p>
        </w:tc>
      </w:tr>
      <w:tr w:rsidR="00616E22" w:rsidRPr="00B273B1" w:rsidTr="00522C8F">
        <w:trPr>
          <w:trHeight w:val="103"/>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08  -</w:t>
            </w:r>
            <w:proofErr w:type="gramEnd"/>
            <w:r w:rsidRPr="00B273B1">
              <w:rPr>
                <w:rFonts w:ascii="Times New Roman" w:hAnsi="Times New Roman" w:cs="Times New Roman"/>
                <w:sz w:val="20"/>
                <w:szCs w:val="20"/>
              </w:rPr>
              <w:t xml:space="preserve"> SEBRAE</w:t>
            </w:r>
          </w:p>
        </w:tc>
        <w:tc>
          <w:tcPr>
            <w:tcW w:w="1680" w:type="dxa"/>
            <w:tcBorders>
              <w:top w:val="single" w:sz="4" w:space="0" w:color="000000"/>
              <w:left w:val="single" w:sz="4" w:space="0" w:color="000000"/>
              <w:bottom w:val="single" w:sz="4" w:space="0" w:color="000000"/>
              <w:right w:val="nil"/>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0,60</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F932F0">
            <w:pPr>
              <w:snapToGrid w:val="0"/>
              <w:spacing w:line="360" w:lineRule="auto"/>
              <w:ind w:right="26"/>
              <w:jc w:val="right"/>
              <w:rPr>
                <w:rFonts w:ascii="Times New Roman" w:hAnsi="Times New Roman" w:cs="Times New Roman"/>
                <w:sz w:val="20"/>
                <w:szCs w:val="20"/>
              </w:rPr>
            </w:pPr>
          </w:p>
        </w:tc>
      </w:tr>
      <w:tr w:rsidR="00616E22" w:rsidRPr="00B273B1" w:rsidTr="00522C8F">
        <w:trPr>
          <w:trHeight w:val="70"/>
        </w:trPr>
        <w:tc>
          <w:tcPr>
            <w:tcW w:w="5973"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do GRUPO A</w:t>
            </w:r>
          </w:p>
        </w:tc>
        <w:tc>
          <w:tcPr>
            <w:tcW w:w="1680" w:type="dxa"/>
            <w:tcBorders>
              <w:top w:val="single" w:sz="4" w:space="0" w:color="000000"/>
              <w:left w:val="single" w:sz="4" w:space="0" w:color="000000"/>
              <w:bottom w:val="single" w:sz="4" w:space="0" w:color="000000"/>
              <w:right w:val="nil"/>
            </w:tcBorders>
          </w:tcPr>
          <w:p w:rsidR="00616E22" w:rsidRPr="00B273B1" w:rsidRDefault="00BC3A6B" w:rsidP="00F932F0">
            <w:pPr>
              <w:snapToGrid w:val="0"/>
              <w:spacing w:line="360" w:lineRule="auto"/>
              <w:ind w:right="26"/>
              <w:jc w:val="right"/>
              <w:rPr>
                <w:rFonts w:ascii="Times New Roman" w:hAnsi="Times New Roman" w:cs="Times New Roman"/>
                <w:sz w:val="20"/>
                <w:szCs w:val="20"/>
              </w:rPr>
            </w:pPr>
            <w:r>
              <w:rPr>
                <w:rFonts w:ascii="Times New Roman" w:hAnsi="Times New Roman" w:cs="Times New Roman"/>
                <w:sz w:val="20"/>
                <w:szCs w:val="20"/>
              </w:rPr>
              <w:t>36,80</w:t>
            </w:r>
          </w:p>
        </w:tc>
        <w:tc>
          <w:tcPr>
            <w:tcW w:w="1692"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F932F0">
            <w:pPr>
              <w:snapToGrid w:val="0"/>
              <w:spacing w:line="360" w:lineRule="auto"/>
              <w:ind w:right="26"/>
              <w:jc w:val="right"/>
              <w:rPr>
                <w:rFonts w:ascii="Times New Roman" w:hAnsi="Times New Roman" w:cs="Times New Roman"/>
                <w:sz w:val="20"/>
                <w:szCs w:val="20"/>
              </w:rPr>
            </w:pPr>
          </w:p>
        </w:tc>
      </w:tr>
    </w:tbl>
    <w:p w:rsidR="00616E22" w:rsidRPr="00B273B1" w:rsidRDefault="00616E22" w:rsidP="00616E22">
      <w:pPr>
        <w:spacing w:line="360" w:lineRule="auto"/>
        <w:ind w:right="26"/>
        <w:rPr>
          <w:rFonts w:ascii="Times New Roman" w:hAnsi="Times New Roman" w:cs="Times New Roman"/>
          <w:sz w:val="20"/>
          <w:szCs w:val="20"/>
        </w:rPr>
      </w:pPr>
    </w:p>
    <w:tbl>
      <w:tblPr>
        <w:tblW w:w="0" w:type="auto"/>
        <w:tblInd w:w="135" w:type="dxa"/>
        <w:tblLayout w:type="fixed"/>
        <w:tblLook w:val="0000" w:firstRow="0" w:lastRow="0" w:firstColumn="0" w:lastColumn="0" w:noHBand="0" w:noVBand="0"/>
      </w:tblPr>
      <w:tblGrid>
        <w:gridCol w:w="5973"/>
        <w:gridCol w:w="1680"/>
        <w:gridCol w:w="1677"/>
      </w:tblGrid>
      <w:tr w:rsidR="00616E22" w:rsidRPr="00B273B1" w:rsidTr="00246635">
        <w:trPr>
          <w:trHeight w:val="287"/>
        </w:trPr>
        <w:tc>
          <w:tcPr>
            <w:tcW w:w="5973"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GRUPO </w:t>
            </w:r>
            <w:proofErr w:type="gramStart"/>
            <w:r w:rsidRPr="00B273B1">
              <w:rPr>
                <w:rFonts w:ascii="Times New Roman" w:hAnsi="Times New Roman" w:cs="Times New Roman"/>
                <w:sz w:val="20"/>
                <w:szCs w:val="20"/>
              </w:rPr>
              <w:t>B :</w:t>
            </w:r>
            <w:proofErr w:type="gramEnd"/>
            <w:r w:rsidRPr="00B273B1">
              <w:rPr>
                <w:rFonts w:ascii="Times New Roman" w:hAnsi="Times New Roman" w:cs="Times New Roman"/>
                <w:sz w:val="20"/>
                <w:szCs w:val="20"/>
              </w:rPr>
              <w:t xml:space="preserve">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27"/>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09   - férias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49"/>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10  -</w:t>
            </w:r>
            <w:proofErr w:type="gramEnd"/>
            <w:r w:rsidRPr="00B273B1">
              <w:rPr>
                <w:rFonts w:ascii="Times New Roman" w:hAnsi="Times New Roman" w:cs="Times New Roman"/>
                <w:sz w:val="20"/>
                <w:szCs w:val="20"/>
              </w:rPr>
              <w:t xml:space="preserve"> auxílio doença</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78"/>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11  -</w:t>
            </w:r>
            <w:proofErr w:type="gramEnd"/>
            <w:r w:rsidRPr="00B273B1">
              <w:rPr>
                <w:rFonts w:ascii="Times New Roman" w:hAnsi="Times New Roman" w:cs="Times New Roman"/>
                <w:sz w:val="20"/>
                <w:szCs w:val="20"/>
              </w:rPr>
              <w:t xml:space="preserve"> licença maternidade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05"/>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12  -</w:t>
            </w:r>
            <w:proofErr w:type="gramEnd"/>
            <w:r w:rsidRPr="00B273B1">
              <w:rPr>
                <w:rFonts w:ascii="Times New Roman" w:hAnsi="Times New Roman" w:cs="Times New Roman"/>
                <w:sz w:val="20"/>
                <w:szCs w:val="20"/>
              </w:rPr>
              <w:t xml:space="preserve"> licença paternidade</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27"/>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13  -</w:t>
            </w:r>
            <w:proofErr w:type="gramEnd"/>
            <w:r w:rsidRPr="00B273B1">
              <w:rPr>
                <w:rFonts w:ascii="Times New Roman" w:hAnsi="Times New Roman" w:cs="Times New Roman"/>
                <w:sz w:val="20"/>
                <w:szCs w:val="20"/>
              </w:rPr>
              <w:t xml:space="preserve"> faltas legais</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9"/>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14  -</w:t>
            </w:r>
            <w:proofErr w:type="gramEnd"/>
            <w:r w:rsidRPr="00B273B1">
              <w:rPr>
                <w:rFonts w:ascii="Times New Roman" w:hAnsi="Times New Roman" w:cs="Times New Roman"/>
                <w:sz w:val="20"/>
                <w:szCs w:val="20"/>
              </w:rPr>
              <w:t xml:space="preserve"> acidente de trabalho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11"/>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15  -</w:t>
            </w:r>
            <w:proofErr w:type="gramEnd"/>
            <w:r w:rsidRPr="00B273B1">
              <w:rPr>
                <w:rFonts w:ascii="Times New Roman" w:hAnsi="Times New Roman" w:cs="Times New Roman"/>
                <w:sz w:val="20"/>
                <w:szCs w:val="20"/>
              </w:rPr>
              <w:t xml:space="preserve"> aviso prévio</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33"/>
        </w:trPr>
        <w:tc>
          <w:tcPr>
            <w:tcW w:w="5973"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16 – 13º salário</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75"/>
        </w:trPr>
        <w:tc>
          <w:tcPr>
            <w:tcW w:w="5973"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GRUPO B</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rPr>
          <w:rFonts w:ascii="Times New Roman" w:hAnsi="Times New Roman" w:cs="Times New Roman"/>
          <w:sz w:val="20"/>
          <w:szCs w:val="20"/>
        </w:rPr>
      </w:pPr>
    </w:p>
    <w:tbl>
      <w:tblPr>
        <w:tblW w:w="0" w:type="auto"/>
        <w:tblInd w:w="138" w:type="dxa"/>
        <w:tblLayout w:type="fixed"/>
        <w:tblLook w:val="0000" w:firstRow="0" w:lastRow="0" w:firstColumn="0" w:lastColumn="0" w:noHBand="0" w:noVBand="0"/>
      </w:tblPr>
      <w:tblGrid>
        <w:gridCol w:w="5970"/>
        <w:gridCol w:w="1680"/>
        <w:gridCol w:w="1677"/>
      </w:tblGrid>
      <w:tr w:rsidR="00616E22" w:rsidRPr="00B273B1" w:rsidTr="00246635">
        <w:trPr>
          <w:trHeight w:val="225"/>
        </w:trPr>
        <w:tc>
          <w:tcPr>
            <w:tcW w:w="5970"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GRUPO </w:t>
            </w:r>
            <w:proofErr w:type="gramStart"/>
            <w:r w:rsidRPr="00B273B1">
              <w:rPr>
                <w:rFonts w:ascii="Times New Roman" w:hAnsi="Times New Roman" w:cs="Times New Roman"/>
                <w:sz w:val="20"/>
                <w:szCs w:val="20"/>
              </w:rPr>
              <w:t>C :</w:t>
            </w:r>
            <w:proofErr w:type="gramEnd"/>
            <w:r w:rsidRPr="00B273B1">
              <w:rPr>
                <w:rFonts w:ascii="Times New Roman" w:hAnsi="Times New Roman" w:cs="Times New Roman"/>
                <w:sz w:val="20"/>
                <w:szCs w:val="20"/>
              </w:rPr>
              <w:t xml:space="preserve">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7"/>
        </w:trPr>
        <w:tc>
          <w:tcPr>
            <w:tcW w:w="597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17  -</w:t>
            </w:r>
            <w:proofErr w:type="gramEnd"/>
            <w:r w:rsidRPr="00B273B1">
              <w:rPr>
                <w:rFonts w:ascii="Times New Roman" w:hAnsi="Times New Roman" w:cs="Times New Roman"/>
                <w:sz w:val="20"/>
                <w:szCs w:val="20"/>
              </w:rPr>
              <w:t xml:space="preserve"> aviso prévio indenizado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89"/>
        </w:trPr>
        <w:tc>
          <w:tcPr>
            <w:tcW w:w="597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18  -</w:t>
            </w:r>
            <w:proofErr w:type="gramEnd"/>
            <w:r w:rsidRPr="00B273B1">
              <w:rPr>
                <w:rFonts w:ascii="Times New Roman" w:hAnsi="Times New Roman" w:cs="Times New Roman"/>
                <w:sz w:val="20"/>
                <w:szCs w:val="20"/>
              </w:rPr>
              <w:t xml:space="preserve"> indenização adicional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1"/>
        </w:trPr>
        <w:tc>
          <w:tcPr>
            <w:tcW w:w="597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roofErr w:type="gramStart"/>
            <w:r w:rsidRPr="00B273B1">
              <w:rPr>
                <w:rFonts w:ascii="Times New Roman" w:hAnsi="Times New Roman" w:cs="Times New Roman"/>
                <w:sz w:val="20"/>
                <w:szCs w:val="20"/>
              </w:rPr>
              <w:t>19  -</w:t>
            </w:r>
            <w:proofErr w:type="gramEnd"/>
            <w:r w:rsidRPr="00B273B1">
              <w:rPr>
                <w:rFonts w:ascii="Times New Roman" w:hAnsi="Times New Roman" w:cs="Times New Roman"/>
                <w:sz w:val="20"/>
                <w:szCs w:val="20"/>
              </w:rPr>
              <w:t xml:space="preserve"> indenização – multa FGTS  </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03"/>
        </w:trPr>
        <w:tc>
          <w:tcPr>
            <w:tcW w:w="5970"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do GRUPO C</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03"/>
        </w:trPr>
        <w:tc>
          <w:tcPr>
            <w:tcW w:w="5970"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77"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rPr>
          <w:rFonts w:ascii="Times New Roman" w:hAnsi="Times New Roman" w:cs="Times New Roman"/>
          <w:sz w:val="20"/>
          <w:szCs w:val="20"/>
        </w:rPr>
      </w:pPr>
    </w:p>
    <w:tbl>
      <w:tblPr>
        <w:tblW w:w="0" w:type="auto"/>
        <w:tblInd w:w="93" w:type="dxa"/>
        <w:tblLayout w:type="fixed"/>
        <w:tblLook w:val="0000" w:firstRow="0" w:lastRow="0" w:firstColumn="0" w:lastColumn="0" w:noHBand="0" w:noVBand="0"/>
      </w:tblPr>
      <w:tblGrid>
        <w:gridCol w:w="6015"/>
        <w:gridCol w:w="1680"/>
        <w:gridCol w:w="1695"/>
      </w:tblGrid>
      <w:tr w:rsidR="00616E22" w:rsidRPr="00B273B1" w:rsidTr="00246635">
        <w:trPr>
          <w:trHeight w:val="223"/>
        </w:trPr>
        <w:tc>
          <w:tcPr>
            <w:tcW w:w="6015"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pacing w:line="360" w:lineRule="auto"/>
              <w:ind w:right="26"/>
              <w:rPr>
                <w:rFonts w:ascii="Times New Roman" w:hAnsi="Times New Roman" w:cs="Times New Roman"/>
                <w:sz w:val="20"/>
                <w:szCs w:val="20"/>
                <w:lang w:val="en-US"/>
              </w:rPr>
            </w:pPr>
            <w:r w:rsidRPr="00B273B1">
              <w:rPr>
                <w:rFonts w:ascii="Times New Roman" w:hAnsi="Times New Roman" w:cs="Times New Roman"/>
                <w:b/>
                <w:sz w:val="20"/>
                <w:szCs w:val="20"/>
                <w:lang w:val="en-US"/>
              </w:rPr>
              <w:t>GRUPO D</w:t>
            </w:r>
            <w:r w:rsidRPr="00B273B1">
              <w:rPr>
                <w:rFonts w:ascii="Times New Roman" w:hAnsi="Times New Roman" w:cs="Times New Roman"/>
                <w:sz w:val="20"/>
                <w:szCs w:val="20"/>
                <w:lang w:val="en-US"/>
              </w:rPr>
              <w:t xml:space="preserve"> : (</w:t>
            </w:r>
            <w:proofErr w:type="spellStart"/>
            <w:r w:rsidRPr="00B273B1">
              <w:rPr>
                <w:rFonts w:ascii="Times New Roman" w:hAnsi="Times New Roman" w:cs="Times New Roman"/>
                <w:sz w:val="20"/>
                <w:szCs w:val="20"/>
                <w:lang w:val="en-US"/>
              </w:rPr>
              <w:t>incidênci</w:t>
            </w:r>
            <w:r w:rsidR="00E6231E" w:rsidRPr="00B273B1">
              <w:rPr>
                <w:rFonts w:ascii="Times New Roman" w:hAnsi="Times New Roman" w:cs="Times New Roman"/>
                <w:sz w:val="20"/>
                <w:szCs w:val="20"/>
                <w:lang w:val="en-US"/>
              </w:rPr>
              <w:t>a</w:t>
            </w:r>
            <w:proofErr w:type="spellEnd"/>
            <w:r w:rsidR="00E6231E" w:rsidRPr="00B273B1">
              <w:rPr>
                <w:rFonts w:ascii="Times New Roman" w:hAnsi="Times New Roman" w:cs="Times New Roman"/>
                <w:sz w:val="20"/>
                <w:szCs w:val="20"/>
                <w:lang w:val="en-US"/>
              </w:rPr>
              <w:t xml:space="preserve"> </w:t>
            </w:r>
            <w:proofErr w:type="spellStart"/>
            <w:r w:rsidRPr="00B273B1">
              <w:rPr>
                <w:rFonts w:ascii="Times New Roman" w:hAnsi="Times New Roman" w:cs="Times New Roman"/>
                <w:sz w:val="20"/>
                <w:szCs w:val="20"/>
                <w:lang w:val="en-US"/>
              </w:rPr>
              <w:t>acumulativa</w:t>
            </w:r>
            <w:proofErr w:type="spellEnd"/>
            <w:r w:rsidRPr="00B273B1">
              <w:rPr>
                <w:rFonts w:ascii="Times New Roman" w:hAnsi="Times New Roman" w:cs="Times New Roman"/>
                <w:sz w:val="20"/>
                <w:szCs w:val="20"/>
                <w:lang w:val="en-US"/>
              </w:rPr>
              <w:t>)</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95"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89"/>
        </w:trPr>
        <w:tc>
          <w:tcPr>
            <w:tcW w:w="6015" w:type="dxa"/>
            <w:tcBorders>
              <w:top w:val="single" w:sz="4" w:space="0" w:color="000000"/>
              <w:left w:val="single" w:sz="4" w:space="0" w:color="000000"/>
              <w:bottom w:val="single" w:sz="4" w:space="0" w:color="000000"/>
              <w:right w:val="nil"/>
            </w:tcBorders>
          </w:tcPr>
          <w:p w:rsidR="00616E22" w:rsidRPr="00B273B1" w:rsidRDefault="00616E22" w:rsidP="00246635">
            <w:pPr>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20 - incidência dos encargos grupo “A” sobre grupo “B”</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95"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2"/>
        </w:trPr>
        <w:tc>
          <w:tcPr>
            <w:tcW w:w="6015"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do GRUPO D</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95"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pStyle w:val="NormalWeb"/>
        <w:spacing w:before="0" w:after="0" w:line="360" w:lineRule="auto"/>
        <w:ind w:right="26"/>
        <w:rPr>
          <w:sz w:val="20"/>
          <w:szCs w:val="20"/>
        </w:rPr>
      </w:pPr>
      <w:r w:rsidRPr="00B273B1">
        <w:rPr>
          <w:sz w:val="20"/>
          <w:szCs w:val="20"/>
        </w:rPr>
        <w:t>VALOR DOS ENCARGOS SOCIAIS - R$ _______,__ (_________________) (___%)</w:t>
      </w:r>
    </w:p>
    <w:p w:rsidR="00616E22" w:rsidRPr="00B273B1" w:rsidRDefault="00616E22" w:rsidP="00616E22">
      <w:pPr>
        <w:pStyle w:val="NormalWeb"/>
        <w:spacing w:before="0" w:after="0" w:line="360" w:lineRule="auto"/>
        <w:ind w:right="26"/>
        <w:rPr>
          <w:sz w:val="20"/>
          <w:szCs w:val="20"/>
        </w:rPr>
      </w:pPr>
      <w:r w:rsidRPr="00B273B1">
        <w:rPr>
          <w:sz w:val="20"/>
          <w:szCs w:val="20"/>
        </w:rPr>
        <w:t>VALOR DA MÃO-DE-OBRA (Remuneração + Reserva Técnica + Encargos Sociais):</w:t>
      </w:r>
    </w:p>
    <w:p w:rsidR="00616E22" w:rsidRPr="00B273B1" w:rsidRDefault="00616E22" w:rsidP="00616E22">
      <w:pPr>
        <w:pStyle w:val="NormalWeb"/>
        <w:spacing w:before="0" w:after="0" w:line="360" w:lineRule="auto"/>
        <w:ind w:right="26"/>
        <w:rPr>
          <w:sz w:val="20"/>
          <w:szCs w:val="20"/>
        </w:rPr>
      </w:pPr>
      <w:r w:rsidRPr="00B273B1">
        <w:rPr>
          <w:sz w:val="20"/>
          <w:szCs w:val="20"/>
        </w:rPr>
        <w:t>R$_____,_____ (_____________________________________).</w:t>
      </w:r>
    </w:p>
    <w:p w:rsidR="00616E22" w:rsidRPr="00B273B1" w:rsidRDefault="00616E22" w:rsidP="00616E22">
      <w:pPr>
        <w:spacing w:line="360" w:lineRule="auto"/>
        <w:ind w:right="26"/>
        <w:jc w:val="both"/>
        <w:rPr>
          <w:rFonts w:ascii="Times New Roman" w:hAnsi="Times New Roman" w:cs="Times New Roman"/>
          <w:sz w:val="20"/>
          <w:szCs w:val="20"/>
          <w:lang w:eastAsia="ar-SA"/>
        </w:rPr>
      </w:pPr>
    </w:p>
    <w:p w:rsidR="00616E22" w:rsidRPr="00B273B1" w:rsidRDefault="00616E22" w:rsidP="00616E22">
      <w:pPr>
        <w:spacing w:line="360" w:lineRule="auto"/>
        <w:ind w:right="26"/>
        <w:jc w:val="both"/>
        <w:rPr>
          <w:rFonts w:ascii="Times New Roman" w:hAnsi="Times New Roman" w:cs="Times New Roman"/>
          <w:sz w:val="20"/>
          <w:szCs w:val="20"/>
          <w:lang w:eastAsia="ar-SA"/>
        </w:rPr>
      </w:pPr>
      <w:r w:rsidRPr="00B273B1">
        <w:rPr>
          <w:rFonts w:ascii="Times New Roman" w:hAnsi="Times New Roman" w:cs="Times New Roman"/>
          <w:sz w:val="20"/>
          <w:szCs w:val="20"/>
          <w:lang w:eastAsia="ar-SA"/>
        </w:rPr>
        <w:t>As planilhas de cálculo que compõem este Anexo V deverão ser preenchidas, uma para cada categoria de empregado e para cada área de serviço. Este preenchimento é obrigatório.</w:t>
      </w:r>
    </w:p>
    <w:p w:rsidR="00616E22" w:rsidRPr="00B273B1" w:rsidRDefault="00616E22" w:rsidP="00616E22">
      <w:pPr>
        <w:spacing w:line="360" w:lineRule="auto"/>
        <w:ind w:right="26"/>
        <w:jc w:val="center"/>
        <w:rPr>
          <w:rFonts w:ascii="Times New Roman" w:hAnsi="Times New Roman" w:cs="Times New Roman"/>
          <w:b/>
          <w:sz w:val="20"/>
          <w:szCs w:val="20"/>
        </w:rPr>
      </w:pPr>
    </w:p>
    <w:tbl>
      <w:tblPr>
        <w:tblW w:w="0" w:type="auto"/>
        <w:tblInd w:w="93" w:type="dxa"/>
        <w:tblLayout w:type="fixed"/>
        <w:tblLook w:val="0000" w:firstRow="0" w:lastRow="0" w:firstColumn="0" w:lastColumn="0" w:noHBand="0" w:noVBand="0"/>
      </w:tblPr>
      <w:tblGrid>
        <w:gridCol w:w="6015"/>
        <w:gridCol w:w="1680"/>
        <w:gridCol w:w="1695"/>
      </w:tblGrid>
      <w:tr w:rsidR="00616E22" w:rsidRPr="00B273B1" w:rsidTr="00246635">
        <w:trPr>
          <w:trHeight w:val="223"/>
        </w:trPr>
        <w:tc>
          <w:tcPr>
            <w:tcW w:w="6015"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pacing w:line="360" w:lineRule="auto"/>
              <w:ind w:right="26"/>
              <w:rPr>
                <w:rFonts w:ascii="Times New Roman" w:hAnsi="Times New Roman" w:cs="Times New Roman"/>
                <w:sz w:val="20"/>
                <w:szCs w:val="20"/>
                <w:lang w:val="en-US"/>
              </w:rPr>
            </w:pPr>
            <w:r w:rsidRPr="00B273B1">
              <w:rPr>
                <w:rFonts w:ascii="Times New Roman" w:hAnsi="Times New Roman" w:cs="Times New Roman"/>
                <w:b/>
                <w:sz w:val="20"/>
                <w:szCs w:val="20"/>
                <w:lang w:val="en-US"/>
              </w:rPr>
              <w:t>GRUPO E</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95"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89"/>
        </w:trPr>
        <w:tc>
          <w:tcPr>
            <w:tcW w:w="6015" w:type="dxa"/>
            <w:tcBorders>
              <w:top w:val="single" w:sz="4" w:space="0" w:color="000000"/>
              <w:left w:val="single" w:sz="4" w:space="0" w:color="000000"/>
              <w:bottom w:val="single" w:sz="4" w:space="0" w:color="000000"/>
              <w:right w:val="nil"/>
            </w:tcBorders>
          </w:tcPr>
          <w:p w:rsidR="00616E22" w:rsidRPr="00B273B1" w:rsidRDefault="00616E22" w:rsidP="00246635">
            <w:pPr>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21 - incidência dos encargos grupo “A” sobre item 17 do Grupo “c” (____%_) R$</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95"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2"/>
        </w:trPr>
        <w:tc>
          <w:tcPr>
            <w:tcW w:w="6015" w:type="dxa"/>
            <w:tcBorders>
              <w:top w:val="single" w:sz="4" w:space="0" w:color="000000"/>
              <w:left w:val="single" w:sz="4" w:space="0" w:color="000000"/>
              <w:bottom w:val="single" w:sz="4" w:space="0" w:color="000000"/>
              <w:right w:val="nil"/>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do GRUPO E</w:t>
            </w:r>
          </w:p>
        </w:tc>
        <w:tc>
          <w:tcPr>
            <w:tcW w:w="168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1695" w:type="dxa"/>
            <w:tcBorders>
              <w:top w:val="single" w:sz="4" w:space="0" w:color="000000"/>
              <w:left w:val="single" w:sz="4" w:space="0" w:color="000000"/>
              <w:bottom w:val="single" w:sz="4" w:space="0" w:color="000000"/>
              <w:right w:val="single" w:sz="4" w:space="0" w:color="000000"/>
            </w:tcBorders>
            <w:vAlign w:val="bottom"/>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jc w:val="center"/>
        <w:rPr>
          <w:rFonts w:ascii="Times New Roman" w:hAnsi="Times New Roman" w:cs="Times New Roman"/>
          <w:b/>
          <w:sz w:val="20"/>
          <w:szCs w:val="20"/>
        </w:rPr>
      </w:pPr>
    </w:p>
    <w:p w:rsidR="00616E22" w:rsidRPr="00B273B1" w:rsidRDefault="00616E22" w:rsidP="00616E22">
      <w:pPr>
        <w:pStyle w:val="NormalWeb"/>
        <w:spacing w:before="0" w:after="0" w:line="360" w:lineRule="auto"/>
        <w:ind w:right="26"/>
        <w:rPr>
          <w:sz w:val="20"/>
          <w:szCs w:val="20"/>
        </w:rPr>
      </w:pPr>
      <w:r w:rsidRPr="00B273B1">
        <w:rPr>
          <w:sz w:val="20"/>
          <w:szCs w:val="20"/>
        </w:rPr>
        <w:t>VALOR DOS ENCARGOS SOCIAIS - R$ _______,__ (_________________) (___%)</w:t>
      </w:r>
    </w:p>
    <w:p w:rsidR="00616E22" w:rsidRPr="00B273B1" w:rsidRDefault="00616E22" w:rsidP="00616E22">
      <w:pPr>
        <w:pStyle w:val="NormalWeb"/>
        <w:spacing w:before="0" w:after="0" w:line="360" w:lineRule="auto"/>
        <w:ind w:right="26"/>
        <w:rPr>
          <w:sz w:val="20"/>
          <w:szCs w:val="20"/>
        </w:rPr>
      </w:pPr>
      <w:r w:rsidRPr="00B273B1">
        <w:rPr>
          <w:sz w:val="20"/>
          <w:szCs w:val="20"/>
        </w:rPr>
        <w:t>VALOR DA MÃO-DE-OBRA (Remuneração + Reserva Técnica + Encargos Sociais):</w:t>
      </w:r>
    </w:p>
    <w:p w:rsidR="00616E22" w:rsidRPr="00B273B1" w:rsidRDefault="00616E22" w:rsidP="00616E22">
      <w:pPr>
        <w:pStyle w:val="NormalWeb"/>
        <w:spacing w:before="0" w:after="0" w:line="360" w:lineRule="auto"/>
        <w:ind w:right="26"/>
        <w:rPr>
          <w:sz w:val="20"/>
          <w:szCs w:val="20"/>
        </w:rPr>
      </w:pPr>
      <w:r w:rsidRPr="00B273B1">
        <w:rPr>
          <w:sz w:val="20"/>
          <w:szCs w:val="20"/>
        </w:rPr>
        <w:t>R$_____,____ (_____________________________________).</w:t>
      </w:r>
    </w:p>
    <w:p w:rsidR="00616E22" w:rsidRPr="00B273B1" w:rsidRDefault="00616E22" w:rsidP="00616E22">
      <w:pPr>
        <w:spacing w:line="360" w:lineRule="auto"/>
        <w:ind w:right="26"/>
        <w:jc w:val="both"/>
        <w:rPr>
          <w:rFonts w:ascii="Times New Roman" w:hAnsi="Times New Roman" w:cs="Times New Roman"/>
          <w:sz w:val="20"/>
          <w:szCs w:val="20"/>
          <w:lang w:eastAsia="ar-SA"/>
        </w:rPr>
      </w:pPr>
    </w:p>
    <w:p w:rsidR="00616E22" w:rsidRPr="00B273B1" w:rsidRDefault="00616E22" w:rsidP="00616E22">
      <w:pPr>
        <w:spacing w:line="360" w:lineRule="auto"/>
        <w:ind w:right="26"/>
        <w:jc w:val="center"/>
        <w:rPr>
          <w:rFonts w:ascii="Times New Roman" w:hAnsi="Times New Roman" w:cs="Times New Roman"/>
          <w:b/>
          <w:sz w:val="20"/>
          <w:szCs w:val="20"/>
        </w:rPr>
      </w:pPr>
    </w:p>
    <w:p w:rsidR="00616E22" w:rsidRPr="00B273B1" w:rsidRDefault="00616E22" w:rsidP="00616E22">
      <w:pPr>
        <w:spacing w:line="360" w:lineRule="auto"/>
        <w:ind w:right="26"/>
        <w:jc w:val="center"/>
        <w:rPr>
          <w:rFonts w:ascii="Times New Roman" w:hAnsi="Times New Roman" w:cs="Times New Roman"/>
          <w:b/>
          <w:sz w:val="20"/>
          <w:szCs w:val="20"/>
        </w:rPr>
      </w:pPr>
      <w:r w:rsidRPr="00B273B1">
        <w:rPr>
          <w:rFonts w:ascii="Times New Roman" w:hAnsi="Times New Roman" w:cs="Times New Roman"/>
          <w:b/>
          <w:sz w:val="20"/>
          <w:szCs w:val="20"/>
        </w:rPr>
        <w:t>DEMAIS CUSTOS</w:t>
      </w:r>
    </w:p>
    <w:p w:rsidR="00616E22" w:rsidRPr="00B273B1" w:rsidRDefault="00616E22" w:rsidP="00616E22">
      <w:pPr>
        <w:spacing w:line="360" w:lineRule="auto"/>
        <w:ind w:right="26"/>
        <w:rPr>
          <w:rFonts w:ascii="Times New Roman" w:hAnsi="Times New Roman" w:cs="Times New Roman"/>
          <w:sz w:val="20"/>
          <w:szCs w:val="20"/>
        </w:rPr>
      </w:pPr>
    </w:p>
    <w:p w:rsidR="00616E22" w:rsidRPr="00B273B1" w:rsidRDefault="00616E22" w:rsidP="00616E22">
      <w:pPr>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Módulo: Demais componentes</w:t>
      </w:r>
    </w:p>
    <w:tbl>
      <w:tblPr>
        <w:tblW w:w="0" w:type="auto"/>
        <w:tblInd w:w="93" w:type="dxa"/>
        <w:tblLayout w:type="fixed"/>
        <w:tblLook w:val="0000" w:firstRow="0" w:lastRow="0" w:firstColumn="0" w:lastColumn="0" w:noHBand="0" w:noVBand="0"/>
      </w:tblPr>
      <w:tblGrid>
        <w:gridCol w:w="795"/>
        <w:gridCol w:w="4890"/>
        <w:gridCol w:w="1440"/>
        <w:gridCol w:w="2250"/>
      </w:tblGrid>
      <w:tr w:rsidR="00616E22" w:rsidRPr="00B273B1" w:rsidTr="00246635">
        <w:trPr>
          <w:trHeight w:val="99"/>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I</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Demais Componentes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w:t>
            </w:r>
          </w:p>
        </w:tc>
        <w:tc>
          <w:tcPr>
            <w:tcW w:w="225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Valor (R$)</w:t>
            </w:r>
          </w:p>
        </w:tc>
      </w:tr>
      <w:tr w:rsidR="00616E22" w:rsidRPr="00B273B1" w:rsidTr="00246635">
        <w:trPr>
          <w:trHeight w:val="221"/>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Despesas Operacionais/administrativas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45"/>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B</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Lucro</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de Demais Componentes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5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rPr>
          <w:rFonts w:ascii="Times New Roman" w:hAnsi="Times New Roman" w:cs="Times New Roman"/>
          <w:sz w:val="20"/>
          <w:szCs w:val="20"/>
        </w:rPr>
      </w:pPr>
    </w:p>
    <w:p w:rsidR="00616E22" w:rsidRPr="00B273B1" w:rsidRDefault="00616E22" w:rsidP="00616E22">
      <w:pPr>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lastRenderedPageBreak/>
        <w:t>Módulo: Tributos</w:t>
      </w:r>
    </w:p>
    <w:tbl>
      <w:tblPr>
        <w:tblW w:w="0" w:type="auto"/>
        <w:tblInd w:w="93" w:type="dxa"/>
        <w:tblLayout w:type="fixed"/>
        <w:tblLook w:val="0000" w:firstRow="0" w:lastRow="0" w:firstColumn="0" w:lastColumn="0" w:noHBand="0" w:noVBand="0"/>
      </w:tblPr>
      <w:tblGrid>
        <w:gridCol w:w="795"/>
        <w:gridCol w:w="4890"/>
        <w:gridCol w:w="1440"/>
        <w:gridCol w:w="2235"/>
      </w:tblGrid>
      <w:tr w:rsidR="00616E22" w:rsidRPr="00B273B1" w:rsidTr="00246635">
        <w:trPr>
          <w:trHeight w:val="151"/>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II</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Tributos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w:t>
            </w: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Valor (R$)</w:t>
            </w:r>
          </w:p>
        </w:tc>
      </w:tr>
      <w:tr w:rsidR="00616E22" w:rsidRPr="00B273B1" w:rsidTr="00246635">
        <w:trPr>
          <w:trHeight w:val="93"/>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Tributos Federais (exceto IRPJ e CSLL)</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16"/>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PIS                                                       </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57"/>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COFINS                                             </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79"/>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OUTROS (especificar)</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5"/>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B</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Tributos Estaduais/Municipais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87"/>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ISS </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73"/>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Outros (especificar)</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15"/>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Outros tributos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223"/>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(especificar)</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165"/>
        </w:trPr>
        <w:tc>
          <w:tcPr>
            <w:tcW w:w="79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de Tributos</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35"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pStyle w:val="NormalWeb"/>
        <w:spacing w:before="0" w:after="0" w:line="360" w:lineRule="auto"/>
        <w:ind w:right="26"/>
        <w:rPr>
          <w:b/>
          <w:sz w:val="20"/>
          <w:szCs w:val="20"/>
        </w:rPr>
      </w:pPr>
      <w:r w:rsidRPr="00B273B1">
        <w:rPr>
          <w:sz w:val="20"/>
          <w:szCs w:val="20"/>
        </w:rPr>
        <w:t xml:space="preserve">Nota: O valor referente a tributos é obtido aplicando-se o percentual sobre o valor do faturamento. </w:t>
      </w:r>
    </w:p>
    <w:p w:rsidR="00616E22" w:rsidRPr="00B273B1" w:rsidRDefault="00616E22" w:rsidP="00616E22">
      <w:pPr>
        <w:spacing w:line="360" w:lineRule="auto"/>
        <w:ind w:right="26"/>
        <w:jc w:val="center"/>
        <w:rPr>
          <w:rFonts w:ascii="Times New Roman" w:hAnsi="Times New Roman" w:cs="Times New Roman"/>
          <w:b/>
          <w:sz w:val="20"/>
          <w:szCs w:val="20"/>
        </w:rPr>
      </w:pPr>
      <w:r w:rsidRPr="00B273B1">
        <w:rPr>
          <w:rFonts w:ascii="Times New Roman" w:hAnsi="Times New Roman" w:cs="Times New Roman"/>
          <w:b/>
          <w:sz w:val="20"/>
          <w:szCs w:val="20"/>
        </w:rPr>
        <w:t>Quadro-resumo da Remuneração da Mão de Obra</w:t>
      </w:r>
    </w:p>
    <w:p w:rsidR="00616E22" w:rsidRPr="00B273B1" w:rsidRDefault="00616E22" w:rsidP="00616E22">
      <w:pPr>
        <w:spacing w:line="360" w:lineRule="auto"/>
        <w:ind w:right="26"/>
        <w:jc w:val="center"/>
        <w:rPr>
          <w:rFonts w:ascii="Times New Roman" w:hAnsi="Times New Roman" w:cs="Times New Roman"/>
          <w:b/>
          <w:sz w:val="20"/>
          <w:szCs w:val="20"/>
        </w:rPr>
      </w:pPr>
    </w:p>
    <w:tbl>
      <w:tblPr>
        <w:tblW w:w="0" w:type="auto"/>
        <w:tblInd w:w="123" w:type="dxa"/>
        <w:tblLayout w:type="fixed"/>
        <w:tblLook w:val="0000" w:firstRow="0" w:lastRow="0" w:firstColumn="0" w:lastColumn="0" w:noHBand="0" w:noVBand="0"/>
      </w:tblPr>
      <w:tblGrid>
        <w:gridCol w:w="765"/>
        <w:gridCol w:w="4890"/>
        <w:gridCol w:w="1440"/>
        <w:gridCol w:w="2260"/>
      </w:tblGrid>
      <w:tr w:rsidR="00616E22" w:rsidRPr="00B273B1" w:rsidTr="00246635">
        <w:trPr>
          <w:trHeight w:val="34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I</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Mão-de-obra vinculada à execução contratual </w:t>
            </w:r>
            <w:r w:rsidRPr="00B273B1">
              <w:rPr>
                <w:rFonts w:ascii="Times New Roman" w:hAnsi="Times New Roman" w:cs="Times New Roman"/>
                <w:sz w:val="20"/>
                <w:szCs w:val="20"/>
              </w:rPr>
              <w:br/>
              <w:t>(valor por empregado)</w:t>
            </w:r>
          </w:p>
        </w:tc>
        <w:tc>
          <w:tcPr>
            <w:tcW w:w="144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w:t>
            </w:r>
          </w:p>
        </w:tc>
        <w:tc>
          <w:tcPr>
            <w:tcW w:w="2260"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Valor </w:t>
            </w:r>
            <w:proofErr w:type="spellStart"/>
            <w:r w:rsidRPr="00B273B1">
              <w:rPr>
                <w:rFonts w:ascii="Times New Roman" w:hAnsi="Times New Roman" w:cs="Times New Roman"/>
                <w:sz w:val="20"/>
                <w:szCs w:val="20"/>
              </w:rPr>
              <w:t>unit</w:t>
            </w:r>
            <w:proofErr w:type="spellEnd"/>
            <w:r w:rsidRPr="00B273B1">
              <w:rPr>
                <w:rFonts w:ascii="Times New Roman" w:hAnsi="Times New Roman" w:cs="Times New Roman"/>
                <w:sz w:val="20"/>
                <w:szCs w:val="20"/>
              </w:rPr>
              <w:t>. (R$)</w:t>
            </w:r>
          </w:p>
        </w:tc>
      </w:tr>
      <w:tr w:rsidR="00616E22" w:rsidRPr="00B273B1" w:rsidTr="00246635">
        <w:trPr>
          <w:trHeight w:val="34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Remuneração</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B</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Encargos sociais  </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Insumos de mão-de-obra</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Subtotal</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7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E</w:t>
            </w: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Reserva técnica</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6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489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Total de Mão-de-obra</w:t>
            </w:r>
          </w:p>
        </w:tc>
        <w:tc>
          <w:tcPr>
            <w:tcW w:w="1440" w:type="dxa"/>
            <w:tcBorders>
              <w:top w:val="single" w:sz="4" w:space="0" w:color="000000"/>
              <w:left w:val="single" w:sz="4" w:space="0" w:color="000000"/>
              <w:bottom w:val="single" w:sz="4" w:space="0" w:color="000000"/>
              <w:right w:val="nil"/>
            </w:tcBorders>
          </w:tcPr>
          <w:p w:rsidR="00616E22" w:rsidRPr="00B273B1" w:rsidRDefault="00616E22" w:rsidP="00246635">
            <w:pPr>
              <w:snapToGrid w:val="0"/>
              <w:spacing w:line="360" w:lineRule="auto"/>
              <w:ind w:right="26"/>
              <w:rPr>
                <w:rFonts w:ascii="Times New Roman" w:hAnsi="Times New Roman" w:cs="Times New Roman"/>
                <w:sz w:val="20"/>
                <w:szCs w:val="20"/>
              </w:rPr>
            </w:pPr>
          </w:p>
        </w:tc>
        <w:tc>
          <w:tcPr>
            <w:tcW w:w="22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pStyle w:val="NormalWeb"/>
        <w:spacing w:before="0" w:after="0" w:line="360" w:lineRule="auto"/>
        <w:ind w:right="26"/>
        <w:jc w:val="both"/>
        <w:rPr>
          <w:sz w:val="20"/>
          <w:szCs w:val="20"/>
        </w:rPr>
      </w:pPr>
      <w:r w:rsidRPr="00B273B1">
        <w:rPr>
          <w:sz w:val="20"/>
          <w:szCs w:val="20"/>
        </w:rPr>
        <w:t xml:space="preserve">Nota: (1) D = A + B + C </w:t>
      </w:r>
    </w:p>
    <w:p w:rsidR="00616E22" w:rsidRPr="00B273B1" w:rsidRDefault="00616E22" w:rsidP="00616E22">
      <w:pPr>
        <w:pStyle w:val="NormalWeb"/>
        <w:spacing w:before="0" w:after="0" w:line="360" w:lineRule="auto"/>
        <w:ind w:right="26"/>
        <w:jc w:val="both"/>
        <w:rPr>
          <w:sz w:val="20"/>
          <w:szCs w:val="20"/>
        </w:rPr>
      </w:pPr>
      <w:r w:rsidRPr="00B273B1">
        <w:rPr>
          <w:sz w:val="20"/>
          <w:szCs w:val="20"/>
        </w:rPr>
        <w:t>(2) O valor da Reserva técnica é obtido multiplicando-se o percentual sobre o subtotal da mão-de-obra principal.</w:t>
      </w:r>
    </w:p>
    <w:p w:rsidR="00616E22" w:rsidRPr="00B273B1" w:rsidRDefault="00616E22" w:rsidP="00616E22">
      <w:pPr>
        <w:spacing w:line="360" w:lineRule="auto"/>
        <w:ind w:right="26"/>
        <w:rPr>
          <w:rFonts w:ascii="Times New Roman" w:hAnsi="Times New Roman" w:cs="Times New Roman"/>
          <w:sz w:val="20"/>
          <w:szCs w:val="20"/>
        </w:rPr>
      </w:pPr>
    </w:p>
    <w:p w:rsidR="00616E22" w:rsidRPr="00B273B1" w:rsidRDefault="00616E22" w:rsidP="00616E22">
      <w:pPr>
        <w:spacing w:line="360" w:lineRule="auto"/>
        <w:ind w:right="26"/>
        <w:jc w:val="center"/>
        <w:rPr>
          <w:rFonts w:ascii="Times New Roman" w:hAnsi="Times New Roman" w:cs="Times New Roman"/>
          <w:b/>
          <w:sz w:val="20"/>
          <w:szCs w:val="20"/>
        </w:rPr>
      </w:pPr>
      <w:r w:rsidRPr="00B273B1">
        <w:rPr>
          <w:rFonts w:ascii="Times New Roman" w:hAnsi="Times New Roman" w:cs="Times New Roman"/>
          <w:b/>
          <w:sz w:val="20"/>
          <w:szCs w:val="20"/>
        </w:rPr>
        <w:t>Quadro-resumo do Valor Mensal do Serviço</w:t>
      </w:r>
    </w:p>
    <w:p w:rsidR="00616E22" w:rsidRPr="00B273B1" w:rsidRDefault="00616E22" w:rsidP="00616E22">
      <w:pPr>
        <w:spacing w:line="360" w:lineRule="auto"/>
        <w:ind w:right="26"/>
        <w:rPr>
          <w:rFonts w:ascii="Times New Roman" w:hAnsi="Times New Roman" w:cs="Times New Roman"/>
          <w:sz w:val="20"/>
          <w:szCs w:val="20"/>
        </w:rPr>
      </w:pPr>
    </w:p>
    <w:tbl>
      <w:tblPr>
        <w:tblW w:w="0" w:type="auto"/>
        <w:tblInd w:w="108" w:type="dxa"/>
        <w:tblLayout w:type="fixed"/>
        <w:tblLook w:val="0000" w:firstRow="0" w:lastRow="0" w:firstColumn="0" w:lastColumn="0" w:noHBand="0" w:noVBand="0"/>
      </w:tblPr>
      <w:tblGrid>
        <w:gridCol w:w="780"/>
        <w:gridCol w:w="6015"/>
        <w:gridCol w:w="2560"/>
      </w:tblGrid>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II</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Valor Mensal Total ref. Mão-de-obra vinculada à execução contratual</w:t>
            </w:r>
          </w:p>
        </w:tc>
        <w:tc>
          <w:tcPr>
            <w:tcW w:w="2560" w:type="dxa"/>
            <w:tcBorders>
              <w:top w:val="single" w:sz="4" w:space="0" w:color="000000"/>
              <w:left w:val="single" w:sz="4" w:space="0" w:color="000000"/>
              <w:bottom w:val="single" w:sz="4" w:space="0" w:color="000000"/>
              <w:right w:val="single" w:sz="4" w:space="0" w:color="000000"/>
            </w:tcBorders>
            <w:vAlign w:val="center"/>
          </w:tcPr>
          <w:p w:rsidR="00616E22" w:rsidRPr="00B273B1" w:rsidRDefault="00616E22" w:rsidP="00246635">
            <w:pPr>
              <w:snapToGrid w:val="0"/>
              <w:spacing w:line="360" w:lineRule="auto"/>
              <w:ind w:right="26"/>
              <w:rPr>
                <w:rFonts w:ascii="Times New Roman" w:hAnsi="Times New Roman" w:cs="Times New Roman"/>
                <w:b/>
                <w:sz w:val="20"/>
                <w:szCs w:val="20"/>
              </w:rPr>
            </w:pPr>
            <w:r w:rsidRPr="00B273B1">
              <w:rPr>
                <w:rFonts w:ascii="Times New Roman" w:hAnsi="Times New Roman" w:cs="Times New Roman"/>
                <w:b/>
                <w:sz w:val="20"/>
                <w:szCs w:val="20"/>
              </w:rPr>
              <w:t>Valor (R$)</w:t>
            </w: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A</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Mão-de-obra (vinculada à execução dos serviços) </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lastRenderedPageBreak/>
              <w:t>B</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Insumos diversos (mat./maq./</w:t>
            </w:r>
            <w:proofErr w:type="spellStart"/>
            <w:r w:rsidRPr="00B273B1">
              <w:rPr>
                <w:rFonts w:ascii="Times New Roman" w:hAnsi="Times New Roman" w:cs="Times New Roman"/>
                <w:sz w:val="20"/>
                <w:szCs w:val="20"/>
              </w:rPr>
              <w:t>equip</w:t>
            </w:r>
            <w:proofErr w:type="spellEnd"/>
            <w:r w:rsidRPr="00B273B1">
              <w:rPr>
                <w:rFonts w:ascii="Times New Roman" w:hAnsi="Times New Roman" w:cs="Times New Roman"/>
                <w:sz w:val="20"/>
                <w:szCs w:val="20"/>
              </w:rPr>
              <w:t>.)</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C</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Demais componentes</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D</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Tributos</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502"/>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E</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Valor mensal do serviço</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F</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Preço mensal do serviço com menor nº de dias trabalhados (Quando for o caso) *</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G</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Valor por unidade de medida</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r w:rsidR="00616E22" w:rsidRPr="00B273B1" w:rsidTr="00246635">
        <w:trPr>
          <w:trHeight w:val="340"/>
        </w:trPr>
        <w:tc>
          <w:tcPr>
            <w:tcW w:w="780"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H</w:t>
            </w:r>
          </w:p>
        </w:tc>
        <w:tc>
          <w:tcPr>
            <w:tcW w:w="6015" w:type="dxa"/>
            <w:tcBorders>
              <w:top w:val="single" w:sz="4" w:space="0" w:color="000000"/>
              <w:left w:val="single" w:sz="4" w:space="0" w:color="000000"/>
              <w:bottom w:val="single" w:sz="4" w:space="0" w:color="000000"/>
              <w:right w:val="nil"/>
            </w:tcBorders>
            <w:vAlign w:val="center"/>
          </w:tcPr>
          <w:p w:rsidR="00616E22" w:rsidRPr="00B273B1" w:rsidRDefault="00616E22" w:rsidP="00246635">
            <w:pPr>
              <w:snapToGrid w:val="0"/>
              <w:spacing w:line="360" w:lineRule="auto"/>
              <w:ind w:right="26"/>
              <w:rPr>
                <w:rFonts w:ascii="Times New Roman" w:hAnsi="Times New Roman" w:cs="Times New Roman"/>
                <w:sz w:val="20"/>
                <w:szCs w:val="20"/>
              </w:rPr>
            </w:pPr>
            <w:r w:rsidRPr="00B273B1">
              <w:rPr>
                <w:rFonts w:ascii="Times New Roman" w:hAnsi="Times New Roman" w:cs="Times New Roman"/>
                <w:sz w:val="20"/>
                <w:szCs w:val="20"/>
              </w:rPr>
              <w:t xml:space="preserve">Valor global da </w:t>
            </w:r>
            <w:r w:rsidR="00261D19" w:rsidRPr="00B273B1">
              <w:rPr>
                <w:rFonts w:ascii="Times New Roman" w:hAnsi="Times New Roman" w:cs="Times New Roman"/>
                <w:sz w:val="20"/>
                <w:szCs w:val="20"/>
              </w:rPr>
              <w:t>proposta (</w:t>
            </w:r>
            <w:r w:rsidRPr="00B273B1">
              <w:rPr>
                <w:rFonts w:ascii="Times New Roman" w:hAnsi="Times New Roman" w:cs="Times New Roman"/>
                <w:sz w:val="20"/>
                <w:szCs w:val="20"/>
              </w:rPr>
              <w:t>valor mensal do serviço. X  nº meses do contrato).</w:t>
            </w:r>
          </w:p>
        </w:tc>
        <w:tc>
          <w:tcPr>
            <w:tcW w:w="2560" w:type="dxa"/>
            <w:tcBorders>
              <w:top w:val="single" w:sz="4" w:space="0" w:color="000000"/>
              <w:left w:val="single" w:sz="4" w:space="0" w:color="000000"/>
              <w:bottom w:val="single" w:sz="4" w:space="0" w:color="000000"/>
              <w:right w:val="single" w:sz="4" w:space="0" w:color="000000"/>
            </w:tcBorders>
          </w:tcPr>
          <w:p w:rsidR="00616E22" w:rsidRPr="00B273B1" w:rsidRDefault="00616E22" w:rsidP="00246635">
            <w:pPr>
              <w:snapToGrid w:val="0"/>
              <w:spacing w:line="360" w:lineRule="auto"/>
              <w:ind w:right="26"/>
              <w:rPr>
                <w:rFonts w:ascii="Times New Roman" w:hAnsi="Times New Roman" w:cs="Times New Roman"/>
                <w:sz w:val="20"/>
                <w:szCs w:val="20"/>
              </w:rPr>
            </w:pPr>
          </w:p>
        </w:tc>
      </w:tr>
    </w:tbl>
    <w:p w:rsidR="00616E22" w:rsidRPr="00B273B1" w:rsidRDefault="00616E22" w:rsidP="00616E22">
      <w:pPr>
        <w:spacing w:line="360" w:lineRule="auto"/>
        <w:ind w:right="26"/>
        <w:jc w:val="both"/>
        <w:rPr>
          <w:rFonts w:ascii="Times New Roman" w:hAnsi="Times New Roman" w:cs="Times New Roman"/>
          <w:sz w:val="20"/>
          <w:szCs w:val="20"/>
        </w:rPr>
      </w:pPr>
      <w:r w:rsidRPr="00B273B1">
        <w:rPr>
          <w:rFonts w:ascii="Times New Roman" w:hAnsi="Times New Roman" w:cs="Times New Roman"/>
          <w:sz w:val="20"/>
          <w:szCs w:val="20"/>
        </w:rPr>
        <w:t>(*) Valor Mensal da Mão-de-obra para prestação de serviços com menor n</w:t>
      </w:r>
      <w:r w:rsidRPr="00B273B1">
        <w:rPr>
          <w:rFonts w:ascii="Times New Roman" w:hAnsi="Times New Roman" w:cs="Times New Roman"/>
          <w:strike/>
          <w:sz w:val="20"/>
          <w:szCs w:val="20"/>
        </w:rPr>
        <w:t>º</w:t>
      </w:r>
      <w:r w:rsidRPr="00B273B1">
        <w:rPr>
          <w:rFonts w:ascii="Times New Roman" w:hAnsi="Times New Roman" w:cs="Times New Roman"/>
          <w:sz w:val="20"/>
          <w:szCs w:val="20"/>
        </w:rPr>
        <w:t xml:space="preserve"> de dias de execução contratual na semana (quando for o caso) = Valor mensal do serviço x Dias Efetivamente trabalhados / Dias da semana usados para cálculo do valor cheio.</w:t>
      </w:r>
    </w:p>
    <w:p w:rsidR="00FA2ECD" w:rsidRPr="00B273B1" w:rsidRDefault="00FA2ECD" w:rsidP="00FA2ECD">
      <w:pPr>
        <w:autoSpaceDE w:val="0"/>
        <w:autoSpaceDN w:val="0"/>
        <w:adjustRightInd w:val="0"/>
        <w:jc w:val="both"/>
        <w:rPr>
          <w:rFonts w:ascii="Times New Roman" w:hAnsi="Times New Roman" w:cs="Times New Roman"/>
          <w:b/>
          <w:bCs/>
          <w:sz w:val="20"/>
          <w:szCs w:val="20"/>
        </w:rPr>
      </w:pPr>
    </w:p>
    <w:p w:rsidR="00FA2ECD" w:rsidRPr="00B273B1" w:rsidRDefault="00FA2ECD" w:rsidP="00FA2ECD">
      <w:pPr>
        <w:autoSpaceDE w:val="0"/>
        <w:autoSpaceDN w:val="0"/>
        <w:adjustRightInd w:val="0"/>
        <w:jc w:val="both"/>
        <w:rPr>
          <w:rFonts w:ascii="Times New Roman" w:hAnsi="Times New Roman" w:cs="Times New Roman"/>
          <w:b/>
          <w:bCs/>
          <w:sz w:val="20"/>
          <w:szCs w:val="20"/>
        </w:rPr>
      </w:pPr>
    </w:p>
    <w:p w:rsidR="00FA2ECD" w:rsidRPr="00B273B1" w:rsidRDefault="00FA2ECD" w:rsidP="00FA2ECD">
      <w:pPr>
        <w:autoSpaceDE w:val="0"/>
        <w:autoSpaceDN w:val="0"/>
        <w:adjustRightInd w:val="0"/>
        <w:jc w:val="both"/>
        <w:rPr>
          <w:rFonts w:ascii="Times New Roman" w:hAnsi="Times New Roman" w:cs="Times New Roman"/>
          <w:b/>
          <w:bCs/>
          <w:sz w:val="20"/>
          <w:szCs w:val="20"/>
        </w:rPr>
      </w:pPr>
    </w:p>
    <w:p w:rsidR="00FA2ECD" w:rsidRPr="00B273B1" w:rsidRDefault="00FA2ECD" w:rsidP="00FA2ECD">
      <w:pPr>
        <w:autoSpaceDE w:val="0"/>
        <w:autoSpaceDN w:val="0"/>
        <w:adjustRightInd w:val="0"/>
        <w:jc w:val="both"/>
        <w:rPr>
          <w:rFonts w:ascii="Times New Roman" w:hAnsi="Times New Roman" w:cs="Times New Roman"/>
          <w:bCs/>
          <w:sz w:val="20"/>
          <w:szCs w:val="20"/>
        </w:rPr>
      </w:pPr>
    </w:p>
    <w:p w:rsidR="00616E22" w:rsidRPr="00B273B1" w:rsidRDefault="00616E22" w:rsidP="00616E22">
      <w:pPr>
        <w:spacing w:line="360" w:lineRule="auto"/>
        <w:ind w:right="26"/>
        <w:jc w:val="center"/>
        <w:rPr>
          <w:rFonts w:ascii="Times New Roman" w:hAnsi="Times New Roman" w:cs="Times New Roman"/>
          <w:b/>
          <w:sz w:val="20"/>
          <w:szCs w:val="20"/>
        </w:rPr>
      </w:pPr>
      <w:r w:rsidRPr="00B273B1">
        <w:rPr>
          <w:rFonts w:ascii="Times New Roman" w:hAnsi="Times New Roman" w:cs="Times New Roman"/>
          <w:b/>
          <w:sz w:val="20"/>
          <w:szCs w:val="20"/>
        </w:rPr>
        <w:t xml:space="preserve">MODELO PROPOSTA COMERCIAL </w:t>
      </w:r>
    </w:p>
    <w:p w:rsidR="00616E22" w:rsidRPr="000361D6" w:rsidRDefault="00616E22" w:rsidP="000361D6">
      <w:pPr>
        <w:rPr>
          <w:rFonts w:ascii="Times New Roman" w:hAnsi="Times New Roman" w:cs="Times New Roman"/>
          <w:b/>
          <w:sz w:val="20"/>
          <w:szCs w:val="20"/>
          <w:lang w:eastAsia="ar-SA"/>
        </w:rPr>
      </w:pPr>
    </w:p>
    <w:p w:rsidR="00616E22" w:rsidRPr="000361D6" w:rsidRDefault="00B51EB7"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Edifício Sede DPF</w:t>
      </w:r>
    </w:p>
    <w:p w:rsidR="00AE1BF6" w:rsidRPr="000361D6" w:rsidRDefault="00AE1BF6"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I - ÁREA DE PISO ACARPERTADO</w:t>
      </w:r>
    </w:p>
    <w:tbl>
      <w:tblPr>
        <w:tblW w:w="0" w:type="auto"/>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AE1BF6" w:rsidRPr="000361D6" w:rsidTr="00AE1BF6">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AE1BF6" w:rsidRPr="000361D6" w:rsidTr="00AE1BF6">
        <w:trPr>
          <w:trHeight w:val="765"/>
          <w:jc w:val="center"/>
        </w:trPr>
        <w:tc>
          <w:tcPr>
            <w:tcW w:w="1600" w:type="dxa"/>
            <w:vMerge w:val="restart"/>
            <w:tcBorders>
              <w:top w:val="nil"/>
              <w:left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AE1BF6" w:rsidRPr="000361D6" w:rsidRDefault="00AE1BF6"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sidR="005459F6">
              <w:rPr>
                <w:rFonts w:ascii="Times New Roman" w:hAnsi="Times New Roman" w:cs="Times New Roman"/>
                <w:sz w:val="20"/>
                <w:szCs w:val="20"/>
              </w:rPr>
              <w:t>5.</w:t>
            </w:r>
            <w:r w:rsidR="00BC3A6B">
              <w:rPr>
                <w:rFonts w:ascii="Times New Roman" w:hAnsi="Times New Roman" w:cs="Times New Roman"/>
                <w:sz w:val="20"/>
                <w:szCs w:val="20"/>
              </w:rPr>
              <w:t>588,95</w:t>
            </w: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AE1BF6" w:rsidRPr="000361D6" w:rsidTr="00AE1BF6">
        <w:trPr>
          <w:trHeight w:val="765"/>
          <w:jc w:val="center"/>
        </w:trPr>
        <w:tc>
          <w:tcPr>
            <w:tcW w:w="1600" w:type="dxa"/>
            <w:vMerge/>
            <w:tcBorders>
              <w:left w:val="single" w:sz="4" w:space="0" w:color="auto"/>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AE1BF6" w:rsidRPr="000361D6" w:rsidRDefault="00AE1BF6"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sidR="005459F6">
              <w:rPr>
                <w:rFonts w:ascii="Times New Roman" w:hAnsi="Times New Roman" w:cs="Times New Roman"/>
                <w:sz w:val="20"/>
                <w:szCs w:val="20"/>
              </w:rPr>
              <w:t>3.</w:t>
            </w:r>
            <w:r w:rsidR="00BC3A6B">
              <w:rPr>
                <w:rFonts w:ascii="Times New Roman" w:hAnsi="Times New Roman" w:cs="Times New Roman"/>
                <w:sz w:val="20"/>
                <w:szCs w:val="20"/>
              </w:rPr>
              <w:t>686,59</w:t>
            </w: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AE1BF6" w:rsidRPr="000361D6" w:rsidTr="00AE1BF6">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AE1BF6" w:rsidRPr="000361D6" w:rsidRDefault="00AE1BF6"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AE1BF6" w:rsidRPr="000361D6" w:rsidRDefault="00AE1BF6"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2B561A" w:rsidRPr="000361D6" w:rsidRDefault="00616E22"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   </w:t>
      </w:r>
    </w:p>
    <w:p w:rsidR="00616E22" w:rsidRPr="000361D6" w:rsidRDefault="00AE1BF6"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 - </w:t>
      </w:r>
      <w:r w:rsidR="00616E22" w:rsidRPr="000361D6">
        <w:rPr>
          <w:rFonts w:ascii="Times New Roman" w:hAnsi="Times New Roman" w:cs="Times New Roman"/>
          <w:b/>
          <w:sz w:val="20"/>
          <w:szCs w:val="20"/>
          <w:lang w:eastAsia="ar-SA"/>
        </w:rPr>
        <w:t xml:space="preserve">ÁREA DE PISO INTERNO </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616E22" w:rsidRPr="000361D6" w:rsidTr="00BC3A6B">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BC3A6B" w:rsidRPr="000361D6" w:rsidTr="00BC3A6B">
        <w:trPr>
          <w:trHeight w:val="765"/>
          <w:jc w:val="center"/>
        </w:trPr>
        <w:tc>
          <w:tcPr>
            <w:tcW w:w="1600" w:type="dxa"/>
            <w:vMerge w:val="restart"/>
            <w:tcBorders>
              <w:top w:val="nil"/>
              <w:left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BC3A6B" w:rsidRPr="000361D6" w:rsidTr="00BC3A6B">
        <w:trPr>
          <w:trHeight w:val="765"/>
          <w:jc w:val="center"/>
        </w:trPr>
        <w:tc>
          <w:tcPr>
            <w:tcW w:w="1600" w:type="dxa"/>
            <w:vMerge/>
            <w:tcBorders>
              <w:left w:val="single" w:sz="4" w:space="0" w:color="auto"/>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3.686,59</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616E22" w:rsidRPr="000361D6" w:rsidTr="00BC3A6B">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616E22" w:rsidRPr="000361D6" w:rsidRDefault="00616E22"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616E22" w:rsidRPr="000361D6" w:rsidRDefault="00616E22" w:rsidP="000361D6">
      <w:pPr>
        <w:rPr>
          <w:rFonts w:ascii="Times New Roman" w:hAnsi="Times New Roman" w:cs="Times New Roman"/>
          <w:b/>
          <w:sz w:val="20"/>
          <w:szCs w:val="20"/>
          <w:lang w:eastAsia="ar-SA"/>
        </w:rPr>
      </w:pPr>
    </w:p>
    <w:p w:rsidR="00BB6E6A" w:rsidRDefault="00BB6E6A" w:rsidP="000361D6">
      <w:pPr>
        <w:rPr>
          <w:rFonts w:ascii="Times New Roman" w:hAnsi="Times New Roman" w:cs="Times New Roman"/>
          <w:b/>
          <w:sz w:val="20"/>
          <w:szCs w:val="20"/>
          <w:lang w:eastAsia="ar-SA"/>
        </w:rPr>
      </w:pPr>
    </w:p>
    <w:p w:rsidR="00BB6E6A" w:rsidRDefault="00BB6E6A" w:rsidP="000361D6">
      <w:pPr>
        <w:rPr>
          <w:rFonts w:ascii="Times New Roman" w:hAnsi="Times New Roman" w:cs="Times New Roman"/>
          <w:b/>
          <w:sz w:val="20"/>
          <w:szCs w:val="20"/>
          <w:lang w:eastAsia="ar-SA"/>
        </w:rPr>
      </w:pPr>
    </w:p>
    <w:p w:rsidR="00BB6E6A" w:rsidRDefault="00BB6E6A" w:rsidP="000361D6">
      <w:pPr>
        <w:rPr>
          <w:rFonts w:ascii="Times New Roman" w:hAnsi="Times New Roman" w:cs="Times New Roman"/>
          <w:b/>
          <w:sz w:val="20"/>
          <w:szCs w:val="20"/>
          <w:lang w:eastAsia="ar-SA"/>
        </w:rPr>
      </w:pPr>
    </w:p>
    <w:p w:rsidR="00BB6E6A" w:rsidRDefault="00BB6E6A" w:rsidP="00BB6E6A">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 - ÁREA DE </w:t>
      </w:r>
      <w:r>
        <w:rPr>
          <w:rFonts w:ascii="Times New Roman" w:hAnsi="Times New Roman" w:cs="Times New Roman"/>
          <w:b/>
          <w:sz w:val="20"/>
          <w:szCs w:val="20"/>
          <w:lang w:eastAsia="ar-SA"/>
        </w:rPr>
        <w:t>PAVIMENTADOS ADJACENTES/ CONTÍGUOS ÀS EDIFICAÇÕES</w:t>
      </w:r>
    </w:p>
    <w:p w:rsidR="00BB6E6A" w:rsidRPr="000361D6" w:rsidRDefault="00BB6E6A" w:rsidP="00BB6E6A">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 </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BB6E6A" w:rsidRPr="000361D6" w:rsidTr="00BC3A6B">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BB6E6A" w:rsidRPr="000361D6" w:rsidRDefault="00BB6E6A"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BB6E6A" w:rsidRPr="000361D6" w:rsidRDefault="00BB6E6A" w:rsidP="00540DA3">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BB6E6A" w:rsidRPr="000361D6" w:rsidRDefault="00BB6E6A"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BB6E6A" w:rsidRPr="000361D6" w:rsidRDefault="00BB6E6A"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BB6E6A" w:rsidRPr="000361D6" w:rsidRDefault="00BB6E6A"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BC3A6B" w:rsidRPr="000361D6" w:rsidTr="00BC3A6B">
        <w:trPr>
          <w:trHeight w:val="765"/>
          <w:jc w:val="center"/>
        </w:trPr>
        <w:tc>
          <w:tcPr>
            <w:tcW w:w="1600" w:type="dxa"/>
            <w:vMerge w:val="restart"/>
            <w:tcBorders>
              <w:top w:val="nil"/>
              <w:left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BC3A6B" w:rsidRPr="000361D6" w:rsidTr="00BC3A6B">
        <w:trPr>
          <w:trHeight w:val="765"/>
          <w:jc w:val="center"/>
        </w:trPr>
        <w:tc>
          <w:tcPr>
            <w:tcW w:w="1600" w:type="dxa"/>
            <w:vMerge/>
            <w:tcBorders>
              <w:left w:val="single" w:sz="4" w:space="0" w:color="auto"/>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3.686,59</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BB6E6A" w:rsidRPr="000361D6" w:rsidTr="00BC3A6B">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BB6E6A" w:rsidRPr="000361D6" w:rsidRDefault="00BB6E6A" w:rsidP="00540DA3">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BB6E6A" w:rsidRPr="000361D6" w:rsidRDefault="00BB6E6A" w:rsidP="00540DA3">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BB6E6A" w:rsidRPr="000361D6" w:rsidRDefault="00BB6E6A" w:rsidP="00BB6E6A">
      <w:pPr>
        <w:rPr>
          <w:rFonts w:ascii="Times New Roman" w:hAnsi="Times New Roman" w:cs="Times New Roman"/>
          <w:b/>
          <w:sz w:val="20"/>
          <w:szCs w:val="20"/>
          <w:lang w:eastAsia="ar-SA"/>
        </w:rPr>
      </w:pPr>
    </w:p>
    <w:p w:rsidR="00BB6E6A" w:rsidRDefault="00BB6E6A" w:rsidP="000361D6">
      <w:pPr>
        <w:rPr>
          <w:rFonts w:ascii="Times New Roman" w:hAnsi="Times New Roman" w:cs="Times New Roman"/>
          <w:b/>
          <w:sz w:val="20"/>
          <w:szCs w:val="20"/>
          <w:lang w:eastAsia="ar-SA"/>
        </w:rPr>
      </w:pPr>
    </w:p>
    <w:p w:rsidR="00AE1BF6" w:rsidRPr="000361D6" w:rsidRDefault="00AE1BF6"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UNIDADE SUDOESTE</w:t>
      </w:r>
    </w:p>
    <w:p w:rsidR="00AE1BF6" w:rsidRPr="000361D6" w:rsidRDefault="00953DD9"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I - ÁREA DE PISO INTERNO</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616E22" w:rsidRPr="000361D6" w:rsidTr="00B51EB7">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BC3A6B" w:rsidRPr="000361D6" w:rsidTr="00B51EB7">
        <w:trPr>
          <w:trHeight w:val="765"/>
          <w:jc w:val="center"/>
        </w:trPr>
        <w:tc>
          <w:tcPr>
            <w:tcW w:w="1600" w:type="dxa"/>
            <w:vMerge w:val="restart"/>
            <w:tcBorders>
              <w:top w:val="nil"/>
              <w:left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BC3A6B" w:rsidRPr="000361D6" w:rsidTr="00B51EB7">
        <w:trPr>
          <w:trHeight w:val="765"/>
          <w:jc w:val="center"/>
        </w:trPr>
        <w:tc>
          <w:tcPr>
            <w:tcW w:w="1600" w:type="dxa"/>
            <w:vMerge/>
            <w:tcBorders>
              <w:left w:val="single" w:sz="4" w:space="0" w:color="auto"/>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1     ___________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3.686,59</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616E22" w:rsidRPr="000361D6" w:rsidTr="00B51EB7">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616E22" w:rsidRPr="000361D6" w:rsidRDefault="00616E22"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616E22" w:rsidRPr="000361D6" w:rsidRDefault="00616E22"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616E22" w:rsidRPr="000361D6" w:rsidRDefault="00616E22" w:rsidP="000361D6">
      <w:pPr>
        <w:rPr>
          <w:rFonts w:ascii="Times New Roman" w:hAnsi="Times New Roman" w:cs="Times New Roman"/>
          <w:sz w:val="20"/>
          <w:szCs w:val="20"/>
        </w:rPr>
      </w:pPr>
    </w:p>
    <w:p w:rsidR="00BA3CF6" w:rsidRPr="000361D6" w:rsidRDefault="00BA3CF6"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II – ÁREA DE ALMOXARIFADO GALPÕES DEPÓSITO (adicional)</w:t>
      </w:r>
    </w:p>
    <w:tbl>
      <w:tblPr>
        <w:tblW w:w="9319" w:type="dxa"/>
        <w:jc w:val="center"/>
        <w:tblLayout w:type="fixed"/>
        <w:tblCellMar>
          <w:left w:w="0" w:type="dxa"/>
          <w:right w:w="0" w:type="dxa"/>
        </w:tblCellMar>
        <w:tblLook w:val="0000" w:firstRow="0" w:lastRow="0" w:firstColumn="0" w:lastColumn="0" w:noHBand="0" w:noVBand="0"/>
      </w:tblPr>
      <w:tblGrid>
        <w:gridCol w:w="1462"/>
        <w:gridCol w:w="1417"/>
        <w:gridCol w:w="1276"/>
        <w:gridCol w:w="1559"/>
        <w:gridCol w:w="931"/>
        <w:gridCol w:w="1701"/>
        <w:gridCol w:w="973"/>
      </w:tblGrid>
      <w:tr w:rsidR="007E3CFC" w:rsidRPr="000361D6" w:rsidTr="00CB591F">
        <w:trPr>
          <w:jc w:val="center"/>
        </w:trPr>
        <w:tc>
          <w:tcPr>
            <w:tcW w:w="1462"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417" w:type="dxa"/>
            <w:tcBorders>
              <w:top w:val="single" w:sz="8" w:space="0" w:color="808080"/>
              <w:left w:val="single" w:sz="8" w:space="0" w:color="808080"/>
              <w:bottom w:val="single" w:sz="8" w:space="0" w:color="808080"/>
            </w:tcBorders>
          </w:tcPr>
          <w:p w:rsidR="007E3CFC" w:rsidRPr="000361D6" w:rsidRDefault="00CB591F" w:rsidP="00CB591F">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w:t>
            </w:r>
            <w:r w:rsidRPr="000361D6">
              <w:rPr>
                <w:rFonts w:ascii="Times New Roman" w:hAnsi="Times New Roman" w:cs="Times New Roman"/>
                <w:sz w:val="20"/>
                <w:szCs w:val="20"/>
              </w:rPr>
              <w:t>vidade</w:t>
            </w:r>
            <w:proofErr w:type="gramEnd"/>
            <w:r w:rsidRPr="000361D6">
              <w:rPr>
                <w:rFonts w:ascii="Times New Roman" w:hAnsi="Times New Roman" w:cs="Times New Roman"/>
                <w:sz w:val="20"/>
                <w:szCs w:val="20"/>
              </w:rPr>
              <w:br/>
            </w:r>
            <w:r w:rsidR="007E3CFC" w:rsidRPr="000361D6">
              <w:rPr>
                <w:rFonts w:ascii="Times New Roman" w:hAnsi="Times New Roman" w:cs="Times New Roman"/>
                <w:sz w:val="20"/>
                <w:szCs w:val="20"/>
              </w:rPr>
              <w:t>(1/M²)</w:t>
            </w:r>
          </w:p>
        </w:tc>
        <w:tc>
          <w:tcPr>
            <w:tcW w:w="1276"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sidR="00CB591F">
              <w:rPr>
                <w:rFonts w:ascii="Times New Roman" w:hAnsi="Times New Roman" w:cs="Times New Roman"/>
                <w:sz w:val="20"/>
                <w:szCs w:val="20"/>
              </w:rPr>
              <w:t>F</w:t>
            </w:r>
            <w:r w:rsidR="00CB591F" w:rsidRPr="000361D6">
              <w:rPr>
                <w:rFonts w:ascii="Times New Roman" w:hAnsi="Times New Roman" w:cs="Times New Roman"/>
                <w:sz w:val="20"/>
                <w:szCs w:val="20"/>
              </w:rPr>
              <w:t>requência</w:t>
            </w:r>
            <w:proofErr w:type="gramEnd"/>
            <w:r w:rsidR="00CB591F" w:rsidRPr="000361D6">
              <w:rPr>
                <w:rFonts w:ascii="Times New Roman" w:hAnsi="Times New Roman" w:cs="Times New Roman"/>
                <w:sz w:val="20"/>
                <w:szCs w:val="20"/>
              </w:rPr>
              <w:t xml:space="preserve"> no mês </w:t>
            </w:r>
            <w:r w:rsidRPr="000361D6">
              <w:rPr>
                <w:rFonts w:ascii="Times New Roman" w:hAnsi="Times New Roman" w:cs="Times New Roman"/>
                <w:sz w:val="20"/>
                <w:szCs w:val="20"/>
              </w:rPr>
              <w:t>(HORAS)</w:t>
            </w:r>
          </w:p>
        </w:tc>
        <w:tc>
          <w:tcPr>
            <w:tcW w:w="1559"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sidR="00CB591F">
              <w:rPr>
                <w:rFonts w:ascii="Times New Roman" w:hAnsi="Times New Roman" w:cs="Times New Roman"/>
                <w:sz w:val="20"/>
                <w:szCs w:val="20"/>
              </w:rPr>
              <w:t>J</w:t>
            </w:r>
            <w:r w:rsidR="00CB591F" w:rsidRPr="000361D6">
              <w:rPr>
                <w:rFonts w:ascii="Times New Roman" w:hAnsi="Times New Roman" w:cs="Times New Roman"/>
                <w:sz w:val="20"/>
                <w:szCs w:val="20"/>
              </w:rPr>
              <w:t>ornada</w:t>
            </w:r>
            <w:proofErr w:type="gramEnd"/>
            <w:r w:rsidR="00CB591F" w:rsidRPr="000361D6">
              <w:rPr>
                <w:rFonts w:ascii="Times New Roman" w:hAnsi="Times New Roman" w:cs="Times New Roman"/>
                <w:sz w:val="20"/>
                <w:szCs w:val="20"/>
              </w:rPr>
              <w:t xml:space="preserve"> de trabalho no mês (horas</w:t>
            </w:r>
            <w:r w:rsidRPr="000361D6">
              <w:rPr>
                <w:rFonts w:ascii="Times New Roman" w:hAnsi="Times New Roman" w:cs="Times New Roman"/>
                <w:sz w:val="20"/>
                <w:szCs w:val="20"/>
              </w:rPr>
              <w:t>)</w:t>
            </w:r>
          </w:p>
        </w:tc>
        <w:tc>
          <w:tcPr>
            <w:tcW w:w="931"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7E3CFC" w:rsidRPr="000361D6" w:rsidRDefault="007E3CFC" w:rsidP="000361D6">
            <w:pPr>
              <w:rPr>
                <w:rFonts w:ascii="Times New Roman" w:hAnsi="Times New Roman" w:cs="Times New Roman"/>
                <w:sz w:val="20"/>
                <w:szCs w:val="20"/>
              </w:rPr>
            </w:pPr>
            <w:r w:rsidRPr="000361D6">
              <w:rPr>
                <w:rFonts w:ascii="Times New Roman" w:hAnsi="Times New Roman" w:cs="Times New Roman"/>
                <w:sz w:val="20"/>
                <w:szCs w:val="20"/>
              </w:rPr>
              <w:t>Ki****</w:t>
            </w:r>
          </w:p>
        </w:tc>
        <w:tc>
          <w:tcPr>
            <w:tcW w:w="1701"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P</w:t>
            </w:r>
            <w:r w:rsidR="00CB591F" w:rsidRPr="000361D6">
              <w:rPr>
                <w:rFonts w:ascii="Times New Roman" w:hAnsi="Times New Roman" w:cs="Times New Roman"/>
                <w:sz w:val="20"/>
                <w:szCs w:val="20"/>
              </w:rPr>
              <w:t>reço</w:t>
            </w:r>
            <w:proofErr w:type="gramEnd"/>
            <w:r w:rsidR="00CB591F"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973" w:type="dxa"/>
            <w:tcBorders>
              <w:top w:val="single" w:sz="8" w:space="0" w:color="808080"/>
              <w:left w:val="single" w:sz="8" w:space="0" w:color="808080"/>
              <w:bottom w:val="single" w:sz="8" w:space="0" w:color="808080"/>
              <w:right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S</w:t>
            </w:r>
            <w:r w:rsidR="00CB591F" w:rsidRPr="000361D6">
              <w:rPr>
                <w:rFonts w:ascii="Times New Roman" w:hAnsi="Times New Roman" w:cs="Times New Roman"/>
                <w:sz w:val="20"/>
                <w:szCs w:val="20"/>
              </w:rPr>
              <w:t>ubtota</w:t>
            </w:r>
            <w:r w:rsidR="00CB591F">
              <w:rPr>
                <w:rFonts w:ascii="Times New Roman" w:hAnsi="Times New Roman" w:cs="Times New Roman"/>
                <w:sz w:val="20"/>
                <w:szCs w:val="20"/>
              </w:rPr>
              <w:t>l</w:t>
            </w:r>
            <w:proofErr w:type="gramEnd"/>
            <w:r w:rsidRPr="000361D6">
              <w:rPr>
                <w:rFonts w:ascii="Times New Roman" w:hAnsi="Times New Roman" w:cs="Times New Roman"/>
                <w:sz w:val="20"/>
                <w:szCs w:val="20"/>
              </w:rPr>
              <w:br/>
              <w:t>(R$/M²)</w:t>
            </w:r>
          </w:p>
        </w:tc>
      </w:tr>
      <w:tr w:rsidR="00BC3A6B" w:rsidRPr="000361D6" w:rsidTr="00CB591F">
        <w:trPr>
          <w:jc w:val="center"/>
        </w:trPr>
        <w:tc>
          <w:tcPr>
            <w:tcW w:w="1462"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417"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931"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c>
          <w:tcPr>
            <w:tcW w:w="1701"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973"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BC3A6B" w:rsidRPr="000361D6" w:rsidTr="00CB591F">
        <w:trPr>
          <w:jc w:val="center"/>
        </w:trPr>
        <w:tc>
          <w:tcPr>
            <w:tcW w:w="1462"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417"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931"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c>
          <w:tcPr>
            <w:tcW w:w="1701"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Pr>
                <w:rFonts w:ascii="Times New Roman" w:hAnsi="Times New Roman" w:cs="Times New Roman"/>
                <w:sz w:val="20"/>
                <w:szCs w:val="20"/>
              </w:rPr>
              <w:t>4.336,01</w:t>
            </w:r>
          </w:p>
        </w:tc>
        <w:tc>
          <w:tcPr>
            <w:tcW w:w="973"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7E3CFC" w:rsidRPr="000361D6" w:rsidTr="00CB591F">
        <w:trPr>
          <w:jc w:val="center"/>
        </w:trPr>
        <w:tc>
          <w:tcPr>
            <w:tcW w:w="8346" w:type="dxa"/>
            <w:gridSpan w:val="6"/>
            <w:tcBorders>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973" w:type="dxa"/>
            <w:tcBorders>
              <w:left w:val="single" w:sz="8" w:space="0" w:color="808080"/>
              <w:bottom w:val="single" w:sz="8" w:space="0" w:color="808080"/>
              <w:right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BA3CF6" w:rsidRPr="000361D6" w:rsidRDefault="00BA3CF6" w:rsidP="000361D6">
      <w:pPr>
        <w:rPr>
          <w:rFonts w:ascii="Times New Roman" w:hAnsi="Times New Roman" w:cs="Times New Roman"/>
          <w:b/>
          <w:sz w:val="20"/>
          <w:szCs w:val="20"/>
          <w:lang w:eastAsia="ar-SA"/>
        </w:rPr>
      </w:pPr>
    </w:p>
    <w:p w:rsidR="00BA3CF6" w:rsidRPr="000361D6" w:rsidRDefault="00BA3CF6" w:rsidP="000361D6">
      <w:pPr>
        <w:rPr>
          <w:rFonts w:ascii="Times New Roman" w:hAnsi="Times New Roman" w:cs="Times New Roman"/>
          <w:sz w:val="20"/>
          <w:szCs w:val="20"/>
          <w:lang w:eastAsia="ar-SA"/>
        </w:rPr>
      </w:pPr>
      <w:r w:rsidRPr="000361D6">
        <w:rPr>
          <w:rFonts w:ascii="Times New Roman" w:hAnsi="Times New Roman" w:cs="Times New Roman"/>
          <w:b/>
          <w:sz w:val="20"/>
          <w:szCs w:val="20"/>
          <w:lang w:eastAsia="ar-SA"/>
        </w:rPr>
        <w:t>II</w:t>
      </w:r>
      <w:r w:rsidR="004E6BD6" w:rsidRPr="000361D6">
        <w:rPr>
          <w:rFonts w:ascii="Times New Roman" w:hAnsi="Times New Roman" w:cs="Times New Roman"/>
          <w:b/>
          <w:sz w:val="20"/>
          <w:szCs w:val="20"/>
          <w:lang w:eastAsia="ar-SA"/>
        </w:rPr>
        <w:t>I</w:t>
      </w:r>
      <w:r w:rsidRPr="000361D6">
        <w:rPr>
          <w:rFonts w:ascii="Times New Roman" w:hAnsi="Times New Roman" w:cs="Times New Roman"/>
          <w:b/>
          <w:sz w:val="20"/>
          <w:szCs w:val="20"/>
          <w:lang w:eastAsia="ar-SA"/>
        </w:rPr>
        <w:t xml:space="preserve"> – ÁREA DE ESQUADRIAS INTERNAS EXTERNAS SEM RISCO</w:t>
      </w:r>
    </w:p>
    <w:tbl>
      <w:tblPr>
        <w:tblW w:w="9847" w:type="dxa"/>
        <w:jc w:val="center"/>
        <w:tblLayout w:type="fixed"/>
        <w:tblCellMar>
          <w:left w:w="0" w:type="dxa"/>
          <w:right w:w="0" w:type="dxa"/>
        </w:tblCellMar>
        <w:tblLook w:val="0000" w:firstRow="0" w:lastRow="0" w:firstColumn="0" w:lastColumn="0" w:noHBand="0" w:noVBand="0"/>
      </w:tblPr>
      <w:tblGrid>
        <w:gridCol w:w="1462"/>
        <w:gridCol w:w="1417"/>
        <w:gridCol w:w="1276"/>
        <w:gridCol w:w="1559"/>
        <w:gridCol w:w="1276"/>
        <w:gridCol w:w="1559"/>
        <w:gridCol w:w="1298"/>
      </w:tblGrid>
      <w:tr w:rsidR="00850D03" w:rsidRPr="000361D6" w:rsidTr="00CB591F">
        <w:trPr>
          <w:jc w:val="center"/>
        </w:trPr>
        <w:tc>
          <w:tcPr>
            <w:tcW w:w="1462" w:type="dxa"/>
            <w:tcBorders>
              <w:top w:val="single" w:sz="8" w:space="0" w:color="808080"/>
              <w:left w:val="single" w:sz="8" w:space="0" w:color="808080"/>
              <w:bottom w:val="single" w:sz="8" w:space="0" w:color="808080"/>
            </w:tcBorders>
          </w:tcPr>
          <w:p w:rsidR="00850D03" w:rsidRPr="000361D6" w:rsidRDefault="00850D03" w:rsidP="000361D6">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417" w:type="dxa"/>
            <w:tcBorders>
              <w:top w:val="single" w:sz="8" w:space="0" w:color="808080"/>
              <w:left w:val="single" w:sz="8" w:space="0" w:color="808080"/>
              <w:bottom w:val="single" w:sz="8" w:space="0" w:color="808080"/>
            </w:tcBorders>
          </w:tcPr>
          <w:p w:rsidR="00850D03" w:rsidRPr="000361D6" w:rsidRDefault="00850D03"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1)</w:t>
            </w:r>
            <w:r w:rsidRPr="000361D6">
              <w:rPr>
                <w:rFonts w:ascii="Times New Roman" w:hAnsi="Times New Roman" w:cs="Times New Roman"/>
                <w:sz w:val="20"/>
                <w:szCs w:val="20"/>
              </w:rPr>
              <w:br/>
            </w:r>
            <w:proofErr w:type="spellStart"/>
            <w:r w:rsidR="00CB591F">
              <w:rPr>
                <w:rFonts w:ascii="Times New Roman" w:hAnsi="Times New Roman" w:cs="Times New Roman"/>
                <w:sz w:val="20"/>
                <w:szCs w:val="20"/>
              </w:rPr>
              <w:t>P</w:t>
            </w:r>
            <w:r w:rsidR="00CB591F" w:rsidRPr="000361D6">
              <w:rPr>
                <w:rFonts w:ascii="Times New Roman" w:hAnsi="Times New Roman" w:cs="Times New Roman"/>
                <w:sz w:val="20"/>
                <w:szCs w:val="20"/>
              </w:rPr>
              <w:t>roduti</w:t>
            </w:r>
            <w:proofErr w:type="spellEnd"/>
            <w:proofErr w:type="gramEnd"/>
            <w:r w:rsidR="00CB591F" w:rsidRPr="000361D6">
              <w:rPr>
                <w:rFonts w:ascii="Times New Roman" w:hAnsi="Times New Roman" w:cs="Times New Roman"/>
                <w:sz w:val="20"/>
                <w:szCs w:val="20"/>
              </w:rPr>
              <w:t>-</w:t>
            </w:r>
            <w:r w:rsidR="00CB591F" w:rsidRPr="000361D6">
              <w:rPr>
                <w:rFonts w:ascii="Times New Roman" w:hAnsi="Times New Roman" w:cs="Times New Roman"/>
                <w:sz w:val="20"/>
                <w:szCs w:val="20"/>
              </w:rPr>
              <w:br/>
            </w:r>
            <w:proofErr w:type="spellStart"/>
            <w:r w:rsidR="00CB591F" w:rsidRPr="000361D6">
              <w:rPr>
                <w:rFonts w:ascii="Times New Roman" w:hAnsi="Times New Roman" w:cs="Times New Roman"/>
                <w:sz w:val="20"/>
                <w:szCs w:val="20"/>
              </w:rPr>
              <w:t>vidade</w:t>
            </w:r>
            <w:proofErr w:type="spellEnd"/>
            <w:r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850D03" w:rsidRPr="000361D6" w:rsidRDefault="00850D03"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sidR="00CB591F">
              <w:rPr>
                <w:rFonts w:ascii="Times New Roman" w:hAnsi="Times New Roman" w:cs="Times New Roman"/>
                <w:sz w:val="20"/>
                <w:szCs w:val="20"/>
              </w:rPr>
              <w:t>F</w:t>
            </w:r>
            <w:r w:rsidR="00CB591F" w:rsidRPr="000361D6">
              <w:rPr>
                <w:rFonts w:ascii="Times New Roman" w:hAnsi="Times New Roman" w:cs="Times New Roman"/>
                <w:sz w:val="20"/>
                <w:szCs w:val="20"/>
              </w:rPr>
              <w:t>requência</w:t>
            </w:r>
            <w:proofErr w:type="gramEnd"/>
            <w:r w:rsidR="00CB591F" w:rsidRPr="000361D6">
              <w:rPr>
                <w:rFonts w:ascii="Times New Roman" w:hAnsi="Times New Roman" w:cs="Times New Roman"/>
                <w:sz w:val="20"/>
                <w:szCs w:val="20"/>
              </w:rPr>
              <w:t xml:space="preserve"> no mês </w:t>
            </w:r>
            <w:r w:rsidRPr="000361D6">
              <w:rPr>
                <w:rFonts w:ascii="Times New Roman" w:hAnsi="Times New Roman" w:cs="Times New Roman"/>
                <w:sz w:val="20"/>
                <w:szCs w:val="20"/>
              </w:rPr>
              <w:t>(HORAS)</w:t>
            </w:r>
          </w:p>
        </w:tc>
        <w:tc>
          <w:tcPr>
            <w:tcW w:w="1559" w:type="dxa"/>
            <w:tcBorders>
              <w:top w:val="single" w:sz="8" w:space="0" w:color="808080"/>
              <w:left w:val="single" w:sz="8" w:space="0" w:color="808080"/>
              <w:bottom w:val="single" w:sz="8" w:space="0" w:color="808080"/>
            </w:tcBorders>
          </w:tcPr>
          <w:p w:rsidR="00850D03" w:rsidRPr="000361D6" w:rsidRDefault="00850D03"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sidR="00CB591F">
              <w:rPr>
                <w:rFonts w:ascii="Times New Roman" w:hAnsi="Times New Roman" w:cs="Times New Roman"/>
                <w:sz w:val="20"/>
                <w:szCs w:val="20"/>
              </w:rPr>
              <w:t>J</w:t>
            </w:r>
            <w:r w:rsidR="00CB591F" w:rsidRPr="000361D6">
              <w:rPr>
                <w:rFonts w:ascii="Times New Roman" w:hAnsi="Times New Roman" w:cs="Times New Roman"/>
                <w:sz w:val="20"/>
                <w:szCs w:val="20"/>
              </w:rPr>
              <w:t>ornada</w:t>
            </w:r>
            <w:proofErr w:type="gramEnd"/>
            <w:r w:rsidR="00CB591F"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850D03" w:rsidRPr="000361D6" w:rsidRDefault="00850D03" w:rsidP="000361D6">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850D03" w:rsidRPr="000361D6" w:rsidRDefault="00850D03" w:rsidP="000361D6">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850D03" w:rsidRPr="000361D6" w:rsidRDefault="00850D03"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P</w:t>
            </w:r>
            <w:r w:rsidR="00CB591F" w:rsidRPr="000361D6">
              <w:rPr>
                <w:rFonts w:ascii="Times New Roman" w:hAnsi="Times New Roman" w:cs="Times New Roman"/>
                <w:sz w:val="20"/>
                <w:szCs w:val="20"/>
              </w:rPr>
              <w:t>reço</w:t>
            </w:r>
            <w:proofErr w:type="gramEnd"/>
            <w:r w:rsidR="00CB591F"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298" w:type="dxa"/>
            <w:tcBorders>
              <w:top w:val="single" w:sz="8" w:space="0" w:color="808080"/>
              <w:left w:val="single" w:sz="8" w:space="0" w:color="808080"/>
              <w:bottom w:val="single" w:sz="8" w:space="0" w:color="808080"/>
              <w:right w:val="single" w:sz="8" w:space="0" w:color="808080"/>
            </w:tcBorders>
          </w:tcPr>
          <w:p w:rsidR="00850D03" w:rsidRPr="000361D6" w:rsidRDefault="00850D03"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r w:rsidR="00CB591F">
              <w:rPr>
                <w:rFonts w:ascii="Times New Roman" w:hAnsi="Times New Roman" w:cs="Times New Roman"/>
                <w:sz w:val="20"/>
                <w:szCs w:val="20"/>
              </w:rPr>
              <w:t>4x</w:t>
            </w:r>
            <w:proofErr w:type="gramStart"/>
            <w:r w:rsidR="00CB591F">
              <w:rPr>
                <w:rFonts w:ascii="Times New Roman" w:hAnsi="Times New Roman" w:cs="Times New Roman"/>
                <w:sz w:val="20"/>
                <w:szCs w:val="20"/>
              </w:rPr>
              <w:t>5)</w:t>
            </w:r>
            <w:r w:rsidR="00CB591F">
              <w:rPr>
                <w:rFonts w:ascii="Times New Roman" w:hAnsi="Times New Roman" w:cs="Times New Roman"/>
                <w:sz w:val="20"/>
                <w:szCs w:val="20"/>
              </w:rPr>
              <w:br/>
              <w:t>Sub</w:t>
            </w:r>
            <w:r w:rsidR="00CB591F" w:rsidRPr="000361D6">
              <w:rPr>
                <w:rFonts w:ascii="Times New Roman" w:hAnsi="Times New Roman" w:cs="Times New Roman"/>
                <w:sz w:val="20"/>
                <w:szCs w:val="20"/>
              </w:rPr>
              <w:t>total</w:t>
            </w:r>
            <w:proofErr w:type="gramEnd"/>
            <w:r w:rsidR="00CB591F" w:rsidRPr="000361D6">
              <w:rPr>
                <w:rFonts w:ascii="Times New Roman" w:hAnsi="Times New Roman" w:cs="Times New Roman"/>
                <w:sz w:val="20"/>
                <w:szCs w:val="20"/>
              </w:rPr>
              <w:br/>
            </w:r>
            <w:r w:rsidRPr="000361D6">
              <w:rPr>
                <w:rFonts w:ascii="Times New Roman" w:hAnsi="Times New Roman" w:cs="Times New Roman"/>
                <w:sz w:val="20"/>
                <w:szCs w:val="20"/>
              </w:rPr>
              <w:t>(R$/M²)</w:t>
            </w:r>
          </w:p>
        </w:tc>
      </w:tr>
      <w:tr w:rsidR="00BC3A6B" w:rsidRPr="000361D6" w:rsidTr="00CB591F">
        <w:trPr>
          <w:jc w:val="center"/>
        </w:trPr>
        <w:tc>
          <w:tcPr>
            <w:tcW w:w="1462"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417"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330*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0,0000084</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298"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BC3A6B" w:rsidRPr="000361D6" w:rsidTr="00CB591F">
        <w:trPr>
          <w:jc w:val="center"/>
        </w:trPr>
        <w:tc>
          <w:tcPr>
            <w:tcW w:w="1462"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417"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330*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0,000253</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3.686,59</w:t>
            </w:r>
          </w:p>
        </w:tc>
        <w:tc>
          <w:tcPr>
            <w:tcW w:w="1298"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850D03" w:rsidRPr="000361D6" w:rsidTr="00CB591F">
        <w:trPr>
          <w:jc w:val="center"/>
        </w:trPr>
        <w:tc>
          <w:tcPr>
            <w:tcW w:w="8549" w:type="dxa"/>
            <w:gridSpan w:val="6"/>
            <w:tcBorders>
              <w:left w:val="single" w:sz="8" w:space="0" w:color="808080"/>
              <w:bottom w:val="single" w:sz="8" w:space="0" w:color="808080"/>
            </w:tcBorders>
          </w:tcPr>
          <w:p w:rsidR="00850D03" w:rsidRPr="000361D6" w:rsidRDefault="00850D03" w:rsidP="000361D6">
            <w:pPr>
              <w:snapToGrid w:val="0"/>
              <w:rPr>
                <w:rFonts w:ascii="Times New Roman" w:hAnsi="Times New Roman" w:cs="Times New Roman"/>
                <w:sz w:val="20"/>
                <w:szCs w:val="20"/>
              </w:rPr>
            </w:pPr>
            <w:r w:rsidRPr="000361D6">
              <w:rPr>
                <w:rFonts w:ascii="Times New Roman" w:hAnsi="Times New Roman" w:cs="Times New Roman"/>
                <w:sz w:val="20"/>
                <w:szCs w:val="20"/>
              </w:rPr>
              <w:lastRenderedPageBreak/>
              <w:t>TOTAL</w:t>
            </w:r>
          </w:p>
        </w:tc>
        <w:tc>
          <w:tcPr>
            <w:tcW w:w="1298" w:type="dxa"/>
            <w:tcBorders>
              <w:left w:val="single" w:sz="8" w:space="0" w:color="808080"/>
              <w:bottom w:val="single" w:sz="8" w:space="0" w:color="808080"/>
              <w:right w:val="single" w:sz="8" w:space="0" w:color="808080"/>
            </w:tcBorders>
          </w:tcPr>
          <w:p w:rsidR="00850D03" w:rsidRPr="000361D6" w:rsidRDefault="00850D03" w:rsidP="000361D6">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616E22" w:rsidRPr="000361D6" w:rsidRDefault="00616E22" w:rsidP="000361D6">
      <w:pPr>
        <w:rPr>
          <w:rFonts w:ascii="Times New Roman" w:hAnsi="Times New Roman" w:cs="Times New Roman"/>
          <w:b/>
          <w:sz w:val="20"/>
          <w:szCs w:val="20"/>
          <w:lang w:eastAsia="ar-SA"/>
        </w:rPr>
      </w:pPr>
    </w:p>
    <w:p w:rsidR="00850D03" w:rsidRPr="000361D6" w:rsidRDefault="00850D03" w:rsidP="000361D6">
      <w:pPr>
        <w:rPr>
          <w:rFonts w:ascii="Times New Roman" w:hAnsi="Times New Roman" w:cs="Times New Roman"/>
          <w:sz w:val="20"/>
          <w:szCs w:val="20"/>
          <w:lang w:eastAsia="ar-SA"/>
        </w:rPr>
      </w:pPr>
      <w:r w:rsidRPr="000361D6">
        <w:rPr>
          <w:rFonts w:ascii="Times New Roman" w:hAnsi="Times New Roman" w:cs="Times New Roman"/>
          <w:b/>
          <w:sz w:val="20"/>
          <w:szCs w:val="20"/>
          <w:lang w:eastAsia="ar-SA"/>
        </w:rPr>
        <w:t>CAOP</w:t>
      </w:r>
      <w:r w:rsidR="008400C2">
        <w:rPr>
          <w:rFonts w:ascii="Times New Roman" w:hAnsi="Times New Roman" w:cs="Times New Roman"/>
          <w:b/>
          <w:sz w:val="20"/>
          <w:szCs w:val="20"/>
          <w:lang w:eastAsia="ar-SA"/>
        </w:rPr>
        <w:t xml:space="preserve"> (adicional de insalubridade)</w:t>
      </w:r>
    </w:p>
    <w:p w:rsidR="00850D03" w:rsidRPr="000361D6" w:rsidRDefault="00850D03" w:rsidP="000361D6">
      <w:pPr>
        <w:rPr>
          <w:rFonts w:ascii="Times New Roman" w:hAnsi="Times New Roman" w:cs="Times New Roman"/>
          <w:b/>
          <w:sz w:val="20"/>
          <w:szCs w:val="20"/>
          <w:lang w:eastAsia="ar-SA"/>
        </w:rPr>
      </w:pPr>
    </w:p>
    <w:p w:rsidR="00850D03" w:rsidRPr="000361D6" w:rsidRDefault="00850D03"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Edifício Sede DPF</w:t>
      </w:r>
    </w:p>
    <w:p w:rsidR="00850D03" w:rsidRPr="000361D6" w:rsidRDefault="00850D03"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I - ÁREA DE PISO ACARPERTADO</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850D03" w:rsidRPr="000361D6" w:rsidTr="008400C2">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BC3A6B" w:rsidRPr="000361D6" w:rsidTr="008400C2">
        <w:trPr>
          <w:trHeight w:val="765"/>
          <w:jc w:val="center"/>
        </w:trPr>
        <w:tc>
          <w:tcPr>
            <w:tcW w:w="1600" w:type="dxa"/>
            <w:vMerge w:val="restart"/>
            <w:tcBorders>
              <w:top w:val="nil"/>
              <w:left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BC3A6B" w:rsidRPr="000361D6" w:rsidTr="008400C2">
        <w:trPr>
          <w:trHeight w:val="765"/>
          <w:jc w:val="center"/>
        </w:trPr>
        <w:tc>
          <w:tcPr>
            <w:tcW w:w="1600" w:type="dxa"/>
            <w:vMerge/>
            <w:tcBorders>
              <w:left w:val="single" w:sz="4" w:space="0" w:color="auto"/>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850D03" w:rsidRPr="000361D6" w:rsidTr="008400C2">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850D03" w:rsidRPr="000361D6" w:rsidRDefault="00850D03"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850D03" w:rsidRPr="000361D6" w:rsidRDefault="00850D03"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   </w:t>
      </w:r>
    </w:p>
    <w:p w:rsidR="00850D03" w:rsidRPr="000361D6" w:rsidRDefault="00850D03"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 - ÁREA DE PISO INTERNO </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850D03" w:rsidRPr="000361D6" w:rsidTr="008400C2">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BC3A6B" w:rsidRPr="000361D6" w:rsidTr="008400C2">
        <w:trPr>
          <w:trHeight w:val="765"/>
          <w:jc w:val="center"/>
        </w:trPr>
        <w:tc>
          <w:tcPr>
            <w:tcW w:w="1600" w:type="dxa"/>
            <w:vMerge w:val="restart"/>
            <w:tcBorders>
              <w:top w:val="nil"/>
              <w:left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BC3A6B" w:rsidRPr="000361D6" w:rsidTr="008400C2">
        <w:trPr>
          <w:trHeight w:val="765"/>
          <w:jc w:val="center"/>
        </w:trPr>
        <w:tc>
          <w:tcPr>
            <w:tcW w:w="1600" w:type="dxa"/>
            <w:vMerge/>
            <w:tcBorders>
              <w:left w:val="single" w:sz="4" w:space="0" w:color="auto"/>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780" w:type="dxa"/>
            <w:tcBorders>
              <w:top w:val="nil"/>
              <w:left w:val="nil"/>
              <w:bottom w:val="single" w:sz="4" w:space="0" w:color="auto"/>
              <w:right w:val="single" w:sz="4" w:space="0" w:color="auto"/>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850D03" w:rsidRPr="000361D6" w:rsidTr="008400C2">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850D03" w:rsidRPr="000361D6" w:rsidRDefault="00850D03"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850D03" w:rsidRPr="000361D6" w:rsidRDefault="00850D03"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850D03" w:rsidRPr="000361D6" w:rsidRDefault="00850D03" w:rsidP="000361D6">
      <w:pPr>
        <w:rPr>
          <w:rFonts w:ascii="Times New Roman" w:hAnsi="Times New Roman" w:cs="Times New Roman"/>
          <w:b/>
          <w:sz w:val="20"/>
          <w:szCs w:val="20"/>
          <w:lang w:eastAsia="ar-SA"/>
        </w:rPr>
      </w:pPr>
    </w:p>
    <w:p w:rsidR="004E6BD6" w:rsidRPr="000361D6" w:rsidRDefault="004E6BD6"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III – ÁREA DE </w:t>
      </w:r>
      <w:r w:rsidR="007079D2">
        <w:rPr>
          <w:rFonts w:ascii="Times New Roman" w:hAnsi="Times New Roman" w:cs="Times New Roman"/>
          <w:b/>
          <w:sz w:val="20"/>
          <w:szCs w:val="20"/>
          <w:lang w:eastAsia="ar-SA"/>
        </w:rPr>
        <w:t>PISO PAVIMENTADOS ADJACENTES/ CONTÍGUOS ÀS EDIFICAÇÕES</w:t>
      </w:r>
    </w:p>
    <w:tbl>
      <w:tblPr>
        <w:tblW w:w="9054" w:type="dxa"/>
        <w:jc w:val="center"/>
        <w:tblLayout w:type="fixed"/>
        <w:tblCellMar>
          <w:left w:w="0" w:type="dxa"/>
          <w:right w:w="0" w:type="dxa"/>
        </w:tblCellMar>
        <w:tblLook w:val="0000" w:firstRow="0" w:lastRow="0" w:firstColumn="0" w:lastColumn="0" w:noHBand="0" w:noVBand="0"/>
      </w:tblPr>
      <w:tblGrid>
        <w:gridCol w:w="1135"/>
        <w:gridCol w:w="1214"/>
        <w:gridCol w:w="1276"/>
        <w:gridCol w:w="1559"/>
        <w:gridCol w:w="1276"/>
        <w:gridCol w:w="1559"/>
        <w:gridCol w:w="1035"/>
      </w:tblGrid>
      <w:tr w:rsidR="007E3CFC" w:rsidRPr="000361D6" w:rsidTr="00CB591F">
        <w:trPr>
          <w:jc w:val="center"/>
        </w:trPr>
        <w:tc>
          <w:tcPr>
            <w:tcW w:w="1135"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214" w:type="dxa"/>
            <w:tcBorders>
              <w:top w:val="single" w:sz="8" w:space="0" w:color="808080"/>
              <w:left w:val="single" w:sz="8" w:space="0" w:color="808080"/>
              <w:bottom w:val="single" w:sz="8" w:space="0" w:color="808080"/>
            </w:tcBorders>
          </w:tcPr>
          <w:p w:rsidR="007E3CFC" w:rsidRPr="000361D6" w:rsidRDefault="00CB591F" w:rsidP="00CB591F">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w:t>
            </w:r>
            <w:r w:rsidRPr="000361D6">
              <w:rPr>
                <w:rFonts w:ascii="Times New Roman" w:hAnsi="Times New Roman" w:cs="Times New Roman"/>
                <w:sz w:val="20"/>
                <w:szCs w:val="20"/>
              </w:rPr>
              <w:t>vidade</w:t>
            </w:r>
            <w:proofErr w:type="gramEnd"/>
            <w:r w:rsidR="007E3CFC"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sidR="00CB591F">
              <w:rPr>
                <w:rFonts w:ascii="Times New Roman" w:hAnsi="Times New Roman" w:cs="Times New Roman"/>
                <w:sz w:val="20"/>
                <w:szCs w:val="20"/>
              </w:rPr>
              <w:t>F</w:t>
            </w:r>
            <w:r w:rsidR="00CB591F" w:rsidRPr="000361D6">
              <w:rPr>
                <w:rFonts w:ascii="Times New Roman" w:hAnsi="Times New Roman" w:cs="Times New Roman"/>
                <w:sz w:val="20"/>
                <w:szCs w:val="20"/>
              </w:rPr>
              <w:t>requência</w:t>
            </w:r>
            <w:proofErr w:type="gramEnd"/>
            <w:r w:rsidR="00CB591F" w:rsidRPr="000361D6">
              <w:rPr>
                <w:rFonts w:ascii="Times New Roman" w:hAnsi="Times New Roman" w:cs="Times New Roman"/>
                <w:sz w:val="20"/>
                <w:szCs w:val="20"/>
              </w:rPr>
              <w:t xml:space="preserve"> no mês </w:t>
            </w:r>
            <w:r w:rsidRPr="000361D6">
              <w:rPr>
                <w:rFonts w:ascii="Times New Roman" w:hAnsi="Times New Roman" w:cs="Times New Roman"/>
                <w:sz w:val="20"/>
                <w:szCs w:val="20"/>
              </w:rPr>
              <w:t>(HORAS)</w:t>
            </w:r>
          </w:p>
        </w:tc>
        <w:tc>
          <w:tcPr>
            <w:tcW w:w="1559"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sidR="00CB591F">
              <w:rPr>
                <w:rFonts w:ascii="Times New Roman" w:hAnsi="Times New Roman" w:cs="Times New Roman"/>
                <w:sz w:val="20"/>
                <w:szCs w:val="20"/>
              </w:rPr>
              <w:t>J</w:t>
            </w:r>
            <w:r w:rsidR="00CB591F" w:rsidRPr="000361D6">
              <w:rPr>
                <w:rFonts w:ascii="Times New Roman" w:hAnsi="Times New Roman" w:cs="Times New Roman"/>
                <w:sz w:val="20"/>
                <w:szCs w:val="20"/>
              </w:rPr>
              <w:t>ornada</w:t>
            </w:r>
            <w:proofErr w:type="gramEnd"/>
            <w:r w:rsidR="00CB591F" w:rsidRPr="000361D6">
              <w:rPr>
                <w:rFonts w:ascii="Times New Roman" w:hAnsi="Times New Roman" w:cs="Times New Roman"/>
                <w:sz w:val="20"/>
                <w:szCs w:val="20"/>
              </w:rPr>
              <w:t xml:space="preserve"> de trabalho no mês </w:t>
            </w:r>
            <w:r w:rsidRPr="000361D6">
              <w:rPr>
                <w:rFonts w:ascii="Times New Roman" w:hAnsi="Times New Roman" w:cs="Times New Roman"/>
                <w:sz w:val="20"/>
                <w:szCs w:val="20"/>
              </w:rPr>
              <w:t>(HORAS)</w:t>
            </w:r>
          </w:p>
        </w:tc>
        <w:tc>
          <w:tcPr>
            <w:tcW w:w="1276"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7E3CFC" w:rsidRPr="000361D6" w:rsidRDefault="007E3CFC" w:rsidP="000361D6">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P</w:t>
            </w:r>
            <w:r w:rsidR="00CB591F" w:rsidRPr="000361D6">
              <w:rPr>
                <w:rFonts w:ascii="Times New Roman" w:hAnsi="Times New Roman" w:cs="Times New Roman"/>
                <w:sz w:val="20"/>
                <w:szCs w:val="20"/>
              </w:rPr>
              <w:t>reço</w:t>
            </w:r>
            <w:proofErr w:type="gramEnd"/>
            <w:r w:rsidR="00CB591F" w:rsidRPr="000361D6">
              <w:rPr>
                <w:rFonts w:ascii="Times New Roman" w:hAnsi="Times New Roman" w:cs="Times New Roman"/>
                <w:sz w:val="20"/>
                <w:szCs w:val="20"/>
              </w:rPr>
              <w:t xml:space="preserve"> homem-</w:t>
            </w:r>
            <w:r w:rsidRPr="000361D6">
              <w:rPr>
                <w:rFonts w:ascii="Times New Roman" w:hAnsi="Times New Roman" w:cs="Times New Roman"/>
                <w:sz w:val="20"/>
                <w:szCs w:val="20"/>
              </w:rPr>
              <w:t xml:space="preserve">MÊS </w:t>
            </w:r>
            <w:r w:rsidRPr="000361D6">
              <w:rPr>
                <w:rFonts w:ascii="Times New Roman" w:hAnsi="Times New Roman" w:cs="Times New Roman"/>
                <w:sz w:val="20"/>
                <w:szCs w:val="20"/>
              </w:rPr>
              <w:br/>
              <w:t>(R$)</w:t>
            </w:r>
          </w:p>
        </w:tc>
        <w:tc>
          <w:tcPr>
            <w:tcW w:w="1035" w:type="dxa"/>
            <w:tcBorders>
              <w:top w:val="single" w:sz="8" w:space="0" w:color="808080"/>
              <w:left w:val="single" w:sz="8" w:space="0" w:color="808080"/>
              <w:bottom w:val="single" w:sz="8" w:space="0" w:color="808080"/>
              <w:right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Sub</w:t>
            </w:r>
            <w:r w:rsidR="00CB591F" w:rsidRPr="000361D6">
              <w:rPr>
                <w:rFonts w:ascii="Times New Roman" w:hAnsi="Times New Roman" w:cs="Times New Roman"/>
                <w:sz w:val="20"/>
                <w:szCs w:val="20"/>
              </w:rPr>
              <w:t>total</w:t>
            </w:r>
            <w:proofErr w:type="gramEnd"/>
            <w:r w:rsidRPr="000361D6">
              <w:rPr>
                <w:rFonts w:ascii="Times New Roman" w:hAnsi="Times New Roman" w:cs="Times New Roman"/>
                <w:sz w:val="20"/>
                <w:szCs w:val="20"/>
              </w:rPr>
              <w:br/>
              <w:t>(R$/M²)</w:t>
            </w:r>
          </w:p>
        </w:tc>
      </w:tr>
      <w:tr w:rsidR="00BC3A6B" w:rsidRPr="000361D6" w:rsidTr="00CB591F">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0,0000019</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BC3A6B" w:rsidRPr="000361D6" w:rsidTr="00CB591F">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0,000056</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7E3CFC" w:rsidRPr="000361D6" w:rsidTr="00CB591F">
        <w:trPr>
          <w:jc w:val="center"/>
        </w:trPr>
        <w:tc>
          <w:tcPr>
            <w:tcW w:w="8019" w:type="dxa"/>
            <w:gridSpan w:val="6"/>
            <w:tcBorders>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1035" w:type="dxa"/>
            <w:tcBorders>
              <w:left w:val="single" w:sz="8" w:space="0" w:color="808080"/>
              <w:bottom w:val="single" w:sz="8" w:space="0" w:color="808080"/>
              <w:right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4E6BD6" w:rsidRDefault="004E6BD6" w:rsidP="000361D6">
      <w:pPr>
        <w:rPr>
          <w:rFonts w:ascii="Times New Roman" w:hAnsi="Times New Roman" w:cs="Times New Roman"/>
          <w:b/>
          <w:sz w:val="20"/>
          <w:szCs w:val="20"/>
          <w:lang w:eastAsia="ar-SA"/>
        </w:rPr>
      </w:pPr>
    </w:p>
    <w:p w:rsidR="007079D2" w:rsidRPr="000361D6" w:rsidRDefault="007079D2" w:rsidP="007079D2">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III – </w:t>
      </w:r>
      <w:r w:rsidR="00276CA5">
        <w:rPr>
          <w:rFonts w:ascii="Times New Roman" w:hAnsi="Times New Roman" w:cs="Times New Roman"/>
          <w:b/>
          <w:sz w:val="20"/>
          <w:szCs w:val="20"/>
          <w:lang w:eastAsia="ar-SA"/>
        </w:rPr>
        <w:t>PÁTIOS E ÁREAS VERDES COM ALTA FREQUENCIA</w:t>
      </w:r>
    </w:p>
    <w:tbl>
      <w:tblPr>
        <w:tblW w:w="9054" w:type="dxa"/>
        <w:jc w:val="center"/>
        <w:tblLayout w:type="fixed"/>
        <w:tblCellMar>
          <w:left w:w="0" w:type="dxa"/>
          <w:right w:w="0" w:type="dxa"/>
        </w:tblCellMar>
        <w:tblLook w:val="0000" w:firstRow="0" w:lastRow="0" w:firstColumn="0" w:lastColumn="0" w:noHBand="0" w:noVBand="0"/>
      </w:tblPr>
      <w:tblGrid>
        <w:gridCol w:w="1135"/>
        <w:gridCol w:w="1214"/>
        <w:gridCol w:w="1276"/>
        <w:gridCol w:w="1559"/>
        <w:gridCol w:w="1276"/>
        <w:gridCol w:w="1559"/>
        <w:gridCol w:w="1035"/>
      </w:tblGrid>
      <w:tr w:rsidR="007079D2" w:rsidRPr="000361D6" w:rsidTr="00540DA3">
        <w:trPr>
          <w:jc w:val="center"/>
        </w:trPr>
        <w:tc>
          <w:tcPr>
            <w:tcW w:w="1135" w:type="dxa"/>
            <w:tcBorders>
              <w:top w:val="single" w:sz="8" w:space="0" w:color="808080"/>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214" w:type="dxa"/>
            <w:tcBorders>
              <w:top w:val="single" w:sz="8" w:space="0" w:color="808080"/>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w:t>
            </w:r>
            <w:r w:rsidRPr="000361D6">
              <w:rPr>
                <w:rFonts w:ascii="Times New Roman" w:hAnsi="Times New Roman" w:cs="Times New Roman"/>
                <w:sz w:val="20"/>
                <w:szCs w:val="20"/>
              </w:rPr>
              <w:t>vidade</w:t>
            </w:r>
            <w:proofErr w:type="gramEnd"/>
            <w:r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Pr>
                <w:rFonts w:ascii="Times New Roman" w:hAnsi="Times New Roman" w:cs="Times New Roman"/>
                <w:sz w:val="20"/>
                <w:szCs w:val="20"/>
              </w:rPr>
              <w:t>F</w:t>
            </w:r>
            <w:r w:rsidRPr="000361D6">
              <w:rPr>
                <w:rFonts w:ascii="Times New Roman" w:hAnsi="Times New Roman" w:cs="Times New Roman"/>
                <w:sz w:val="20"/>
                <w:szCs w:val="20"/>
              </w:rPr>
              <w:t>requência</w:t>
            </w:r>
            <w:proofErr w:type="gramEnd"/>
            <w:r w:rsidRPr="000361D6">
              <w:rPr>
                <w:rFonts w:ascii="Times New Roman" w:hAnsi="Times New Roman" w:cs="Times New Roman"/>
                <w:sz w:val="20"/>
                <w:szCs w:val="20"/>
              </w:rPr>
              <w:t xml:space="preserve"> no mês (HORAS)</w:t>
            </w:r>
          </w:p>
        </w:tc>
        <w:tc>
          <w:tcPr>
            <w:tcW w:w="1559" w:type="dxa"/>
            <w:tcBorders>
              <w:top w:val="single" w:sz="8" w:space="0" w:color="808080"/>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Pr>
                <w:rFonts w:ascii="Times New Roman" w:hAnsi="Times New Roman" w:cs="Times New Roman"/>
                <w:sz w:val="20"/>
                <w:szCs w:val="20"/>
              </w:rPr>
              <w:t>J</w:t>
            </w:r>
            <w:r w:rsidRPr="000361D6">
              <w:rPr>
                <w:rFonts w:ascii="Times New Roman" w:hAnsi="Times New Roman" w:cs="Times New Roman"/>
                <w:sz w:val="20"/>
                <w:szCs w:val="20"/>
              </w:rPr>
              <w:t>ornada</w:t>
            </w:r>
            <w:proofErr w:type="gramEnd"/>
            <w:r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7079D2" w:rsidRPr="000361D6" w:rsidRDefault="007079D2" w:rsidP="00540DA3">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P</w:t>
            </w:r>
            <w:r w:rsidRPr="000361D6">
              <w:rPr>
                <w:rFonts w:ascii="Times New Roman" w:hAnsi="Times New Roman" w:cs="Times New Roman"/>
                <w:sz w:val="20"/>
                <w:szCs w:val="20"/>
              </w:rPr>
              <w:t>reço</w:t>
            </w:r>
            <w:proofErr w:type="gramEnd"/>
            <w:r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035" w:type="dxa"/>
            <w:tcBorders>
              <w:top w:val="single" w:sz="8" w:space="0" w:color="808080"/>
              <w:left w:val="single" w:sz="8" w:space="0" w:color="808080"/>
              <w:bottom w:val="single" w:sz="8" w:space="0" w:color="808080"/>
              <w:right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Sub</w:t>
            </w:r>
            <w:r w:rsidRPr="000361D6">
              <w:rPr>
                <w:rFonts w:ascii="Times New Roman" w:hAnsi="Times New Roman" w:cs="Times New Roman"/>
                <w:sz w:val="20"/>
                <w:szCs w:val="20"/>
              </w:rPr>
              <w:t>total</w:t>
            </w:r>
            <w:proofErr w:type="gramEnd"/>
            <w:r w:rsidRPr="000361D6">
              <w:rPr>
                <w:rFonts w:ascii="Times New Roman" w:hAnsi="Times New Roman" w:cs="Times New Roman"/>
                <w:sz w:val="20"/>
                <w:szCs w:val="20"/>
              </w:rPr>
              <w:br/>
              <w:t>(R$/M²)</w:t>
            </w:r>
          </w:p>
        </w:tc>
      </w:tr>
      <w:tr w:rsidR="00BC3A6B" w:rsidRPr="000361D6" w:rsidTr="00540DA3">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0,0000019</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BC3A6B" w:rsidRPr="000361D6" w:rsidTr="00540DA3">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r>
            <w:r w:rsidRPr="000361D6">
              <w:rPr>
                <w:rFonts w:ascii="Times New Roman" w:hAnsi="Times New Roman" w:cs="Times New Roman"/>
                <w:sz w:val="20"/>
                <w:szCs w:val="20"/>
              </w:rPr>
              <w:lastRenderedPageBreak/>
              <w:t>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lastRenderedPageBreak/>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r>
            <w:r w:rsidRPr="000361D6">
              <w:rPr>
                <w:rFonts w:ascii="Times New Roman" w:hAnsi="Times New Roman" w:cs="Times New Roman"/>
                <w:sz w:val="20"/>
                <w:szCs w:val="20"/>
              </w:rPr>
              <w:lastRenderedPageBreak/>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lastRenderedPageBreak/>
              <w:t>0,000056</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7079D2" w:rsidRPr="000361D6" w:rsidTr="00540DA3">
        <w:trPr>
          <w:jc w:val="center"/>
        </w:trPr>
        <w:tc>
          <w:tcPr>
            <w:tcW w:w="8019" w:type="dxa"/>
            <w:gridSpan w:val="6"/>
            <w:tcBorders>
              <w:left w:val="single" w:sz="8" w:space="0" w:color="808080"/>
              <w:bottom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lastRenderedPageBreak/>
              <w:t>TOTAL</w:t>
            </w:r>
          </w:p>
        </w:tc>
        <w:tc>
          <w:tcPr>
            <w:tcW w:w="1035" w:type="dxa"/>
            <w:tcBorders>
              <w:left w:val="single" w:sz="8" w:space="0" w:color="808080"/>
              <w:bottom w:val="single" w:sz="8" w:space="0" w:color="808080"/>
              <w:right w:val="single" w:sz="8" w:space="0" w:color="808080"/>
            </w:tcBorders>
          </w:tcPr>
          <w:p w:rsidR="007079D2" w:rsidRPr="000361D6" w:rsidRDefault="007079D2" w:rsidP="00540DA3">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7079D2" w:rsidRPr="000361D6" w:rsidRDefault="007079D2" w:rsidP="007079D2">
      <w:pPr>
        <w:rPr>
          <w:rFonts w:ascii="Times New Roman" w:hAnsi="Times New Roman" w:cs="Times New Roman"/>
          <w:b/>
          <w:sz w:val="20"/>
          <w:szCs w:val="20"/>
          <w:lang w:eastAsia="ar-SA"/>
        </w:rPr>
      </w:pPr>
    </w:p>
    <w:p w:rsidR="00276CA5" w:rsidRPr="000361D6" w:rsidRDefault="00276CA5" w:rsidP="00276CA5">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III – </w:t>
      </w:r>
      <w:r>
        <w:rPr>
          <w:rFonts w:ascii="Times New Roman" w:hAnsi="Times New Roman" w:cs="Times New Roman"/>
          <w:b/>
          <w:sz w:val="20"/>
          <w:szCs w:val="20"/>
          <w:lang w:eastAsia="ar-SA"/>
        </w:rPr>
        <w:t>VARRIÇÃO DE PASSEIOS E ARRUAMENTOS</w:t>
      </w:r>
    </w:p>
    <w:tbl>
      <w:tblPr>
        <w:tblW w:w="9054" w:type="dxa"/>
        <w:jc w:val="center"/>
        <w:tblLayout w:type="fixed"/>
        <w:tblCellMar>
          <w:left w:w="0" w:type="dxa"/>
          <w:right w:w="0" w:type="dxa"/>
        </w:tblCellMar>
        <w:tblLook w:val="0000" w:firstRow="0" w:lastRow="0" w:firstColumn="0" w:lastColumn="0" w:noHBand="0" w:noVBand="0"/>
      </w:tblPr>
      <w:tblGrid>
        <w:gridCol w:w="1135"/>
        <w:gridCol w:w="1214"/>
        <w:gridCol w:w="1276"/>
        <w:gridCol w:w="1559"/>
        <w:gridCol w:w="1276"/>
        <w:gridCol w:w="1559"/>
        <w:gridCol w:w="1035"/>
      </w:tblGrid>
      <w:tr w:rsidR="00276CA5" w:rsidRPr="000361D6" w:rsidTr="00540DA3">
        <w:trPr>
          <w:jc w:val="center"/>
        </w:trPr>
        <w:tc>
          <w:tcPr>
            <w:tcW w:w="1135"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214"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w:t>
            </w:r>
            <w:r w:rsidRPr="000361D6">
              <w:rPr>
                <w:rFonts w:ascii="Times New Roman" w:hAnsi="Times New Roman" w:cs="Times New Roman"/>
                <w:sz w:val="20"/>
                <w:szCs w:val="20"/>
              </w:rPr>
              <w:t>vidade</w:t>
            </w:r>
            <w:proofErr w:type="gramEnd"/>
            <w:r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Pr>
                <w:rFonts w:ascii="Times New Roman" w:hAnsi="Times New Roman" w:cs="Times New Roman"/>
                <w:sz w:val="20"/>
                <w:szCs w:val="20"/>
              </w:rPr>
              <w:t>F</w:t>
            </w:r>
            <w:r w:rsidRPr="000361D6">
              <w:rPr>
                <w:rFonts w:ascii="Times New Roman" w:hAnsi="Times New Roman" w:cs="Times New Roman"/>
                <w:sz w:val="20"/>
                <w:szCs w:val="20"/>
              </w:rPr>
              <w:t>requência</w:t>
            </w:r>
            <w:proofErr w:type="gramEnd"/>
            <w:r w:rsidRPr="000361D6">
              <w:rPr>
                <w:rFonts w:ascii="Times New Roman" w:hAnsi="Times New Roman" w:cs="Times New Roman"/>
                <w:sz w:val="20"/>
                <w:szCs w:val="20"/>
              </w:rPr>
              <w:t xml:space="preserve"> no mês (HORAS)</w:t>
            </w:r>
          </w:p>
        </w:tc>
        <w:tc>
          <w:tcPr>
            <w:tcW w:w="1559"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Pr>
                <w:rFonts w:ascii="Times New Roman" w:hAnsi="Times New Roman" w:cs="Times New Roman"/>
                <w:sz w:val="20"/>
                <w:szCs w:val="20"/>
              </w:rPr>
              <w:t>J</w:t>
            </w:r>
            <w:r w:rsidRPr="000361D6">
              <w:rPr>
                <w:rFonts w:ascii="Times New Roman" w:hAnsi="Times New Roman" w:cs="Times New Roman"/>
                <w:sz w:val="20"/>
                <w:szCs w:val="20"/>
              </w:rPr>
              <w:t>ornada</w:t>
            </w:r>
            <w:proofErr w:type="gramEnd"/>
            <w:r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276CA5" w:rsidRPr="000361D6" w:rsidRDefault="00276CA5" w:rsidP="00540DA3">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P</w:t>
            </w:r>
            <w:r w:rsidRPr="000361D6">
              <w:rPr>
                <w:rFonts w:ascii="Times New Roman" w:hAnsi="Times New Roman" w:cs="Times New Roman"/>
                <w:sz w:val="20"/>
                <w:szCs w:val="20"/>
              </w:rPr>
              <w:t>reço</w:t>
            </w:r>
            <w:proofErr w:type="gramEnd"/>
            <w:r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035" w:type="dxa"/>
            <w:tcBorders>
              <w:top w:val="single" w:sz="8" w:space="0" w:color="808080"/>
              <w:left w:val="single" w:sz="8" w:space="0" w:color="808080"/>
              <w:bottom w:val="single" w:sz="8" w:space="0" w:color="808080"/>
              <w:right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Sub</w:t>
            </w:r>
            <w:r w:rsidRPr="000361D6">
              <w:rPr>
                <w:rFonts w:ascii="Times New Roman" w:hAnsi="Times New Roman" w:cs="Times New Roman"/>
                <w:sz w:val="20"/>
                <w:szCs w:val="20"/>
              </w:rPr>
              <w:t>total</w:t>
            </w:r>
            <w:proofErr w:type="gramEnd"/>
            <w:r w:rsidRPr="000361D6">
              <w:rPr>
                <w:rFonts w:ascii="Times New Roman" w:hAnsi="Times New Roman" w:cs="Times New Roman"/>
                <w:sz w:val="20"/>
                <w:szCs w:val="20"/>
              </w:rPr>
              <w:br/>
              <w:t>(R$/M²)</w:t>
            </w:r>
          </w:p>
        </w:tc>
      </w:tr>
      <w:tr w:rsidR="00BC3A6B" w:rsidRPr="000361D6" w:rsidTr="00540DA3">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0,0000019</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BC3A6B" w:rsidRPr="000361D6" w:rsidTr="00540DA3">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0,000056</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276CA5" w:rsidRPr="000361D6" w:rsidTr="00540DA3">
        <w:trPr>
          <w:jc w:val="center"/>
        </w:trPr>
        <w:tc>
          <w:tcPr>
            <w:tcW w:w="8019" w:type="dxa"/>
            <w:gridSpan w:val="6"/>
            <w:tcBorders>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1035" w:type="dxa"/>
            <w:tcBorders>
              <w:left w:val="single" w:sz="8" w:space="0" w:color="808080"/>
              <w:bottom w:val="single" w:sz="8" w:space="0" w:color="808080"/>
              <w:right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276CA5" w:rsidRPr="000361D6" w:rsidRDefault="00276CA5" w:rsidP="00276CA5">
      <w:pPr>
        <w:rPr>
          <w:rFonts w:ascii="Times New Roman" w:hAnsi="Times New Roman" w:cs="Times New Roman"/>
          <w:b/>
          <w:sz w:val="20"/>
          <w:szCs w:val="20"/>
          <w:lang w:eastAsia="ar-SA"/>
        </w:rPr>
      </w:pPr>
    </w:p>
    <w:p w:rsidR="00276CA5" w:rsidRPr="000361D6" w:rsidRDefault="00276CA5" w:rsidP="00276CA5">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I</w:t>
      </w:r>
      <w:r>
        <w:rPr>
          <w:rFonts w:ascii="Times New Roman" w:hAnsi="Times New Roman" w:cs="Times New Roman"/>
          <w:b/>
          <w:sz w:val="20"/>
          <w:szCs w:val="20"/>
          <w:lang w:eastAsia="ar-SA"/>
        </w:rPr>
        <w:t>V</w:t>
      </w:r>
      <w:r w:rsidRPr="000361D6">
        <w:rPr>
          <w:rFonts w:ascii="Times New Roman" w:hAnsi="Times New Roman" w:cs="Times New Roman"/>
          <w:b/>
          <w:sz w:val="20"/>
          <w:szCs w:val="20"/>
          <w:lang w:eastAsia="ar-SA"/>
        </w:rPr>
        <w:t xml:space="preserve"> – </w:t>
      </w:r>
      <w:r>
        <w:rPr>
          <w:rFonts w:ascii="Times New Roman" w:hAnsi="Times New Roman" w:cs="Times New Roman"/>
          <w:b/>
          <w:sz w:val="20"/>
          <w:szCs w:val="20"/>
          <w:lang w:eastAsia="ar-SA"/>
        </w:rPr>
        <w:t>GALPÃO</w:t>
      </w:r>
    </w:p>
    <w:tbl>
      <w:tblPr>
        <w:tblW w:w="9054" w:type="dxa"/>
        <w:jc w:val="center"/>
        <w:tblLayout w:type="fixed"/>
        <w:tblCellMar>
          <w:left w:w="0" w:type="dxa"/>
          <w:right w:w="0" w:type="dxa"/>
        </w:tblCellMar>
        <w:tblLook w:val="0000" w:firstRow="0" w:lastRow="0" w:firstColumn="0" w:lastColumn="0" w:noHBand="0" w:noVBand="0"/>
      </w:tblPr>
      <w:tblGrid>
        <w:gridCol w:w="1135"/>
        <w:gridCol w:w="1214"/>
        <w:gridCol w:w="1276"/>
        <w:gridCol w:w="1559"/>
        <w:gridCol w:w="1276"/>
        <w:gridCol w:w="1559"/>
        <w:gridCol w:w="1035"/>
      </w:tblGrid>
      <w:tr w:rsidR="00276CA5" w:rsidRPr="000361D6" w:rsidTr="00540DA3">
        <w:trPr>
          <w:jc w:val="center"/>
        </w:trPr>
        <w:tc>
          <w:tcPr>
            <w:tcW w:w="1135"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214"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w:t>
            </w:r>
            <w:r w:rsidRPr="000361D6">
              <w:rPr>
                <w:rFonts w:ascii="Times New Roman" w:hAnsi="Times New Roman" w:cs="Times New Roman"/>
                <w:sz w:val="20"/>
                <w:szCs w:val="20"/>
              </w:rPr>
              <w:t>vidade</w:t>
            </w:r>
            <w:proofErr w:type="gramEnd"/>
            <w:r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Pr>
                <w:rFonts w:ascii="Times New Roman" w:hAnsi="Times New Roman" w:cs="Times New Roman"/>
                <w:sz w:val="20"/>
                <w:szCs w:val="20"/>
              </w:rPr>
              <w:t>F</w:t>
            </w:r>
            <w:r w:rsidRPr="000361D6">
              <w:rPr>
                <w:rFonts w:ascii="Times New Roman" w:hAnsi="Times New Roman" w:cs="Times New Roman"/>
                <w:sz w:val="20"/>
                <w:szCs w:val="20"/>
              </w:rPr>
              <w:t>requência</w:t>
            </w:r>
            <w:proofErr w:type="gramEnd"/>
            <w:r w:rsidRPr="000361D6">
              <w:rPr>
                <w:rFonts w:ascii="Times New Roman" w:hAnsi="Times New Roman" w:cs="Times New Roman"/>
                <w:sz w:val="20"/>
                <w:szCs w:val="20"/>
              </w:rPr>
              <w:t xml:space="preserve"> no mês (HORAS)</w:t>
            </w:r>
          </w:p>
        </w:tc>
        <w:tc>
          <w:tcPr>
            <w:tcW w:w="1559"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Pr>
                <w:rFonts w:ascii="Times New Roman" w:hAnsi="Times New Roman" w:cs="Times New Roman"/>
                <w:sz w:val="20"/>
                <w:szCs w:val="20"/>
              </w:rPr>
              <w:t>J</w:t>
            </w:r>
            <w:r w:rsidRPr="000361D6">
              <w:rPr>
                <w:rFonts w:ascii="Times New Roman" w:hAnsi="Times New Roman" w:cs="Times New Roman"/>
                <w:sz w:val="20"/>
                <w:szCs w:val="20"/>
              </w:rPr>
              <w:t>ornada</w:t>
            </w:r>
            <w:proofErr w:type="gramEnd"/>
            <w:r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276CA5" w:rsidRPr="000361D6" w:rsidRDefault="00276CA5" w:rsidP="00540DA3">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P</w:t>
            </w:r>
            <w:r w:rsidRPr="000361D6">
              <w:rPr>
                <w:rFonts w:ascii="Times New Roman" w:hAnsi="Times New Roman" w:cs="Times New Roman"/>
                <w:sz w:val="20"/>
                <w:szCs w:val="20"/>
              </w:rPr>
              <w:t>reço</w:t>
            </w:r>
            <w:proofErr w:type="gramEnd"/>
            <w:r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035" w:type="dxa"/>
            <w:tcBorders>
              <w:top w:val="single" w:sz="8" w:space="0" w:color="808080"/>
              <w:left w:val="single" w:sz="8" w:space="0" w:color="808080"/>
              <w:bottom w:val="single" w:sz="8" w:space="0" w:color="808080"/>
              <w:right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Sub</w:t>
            </w:r>
            <w:r w:rsidRPr="000361D6">
              <w:rPr>
                <w:rFonts w:ascii="Times New Roman" w:hAnsi="Times New Roman" w:cs="Times New Roman"/>
                <w:sz w:val="20"/>
                <w:szCs w:val="20"/>
              </w:rPr>
              <w:t>total</w:t>
            </w:r>
            <w:proofErr w:type="gramEnd"/>
            <w:r w:rsidRPr="000361D6">
              <w:rPr>
                <w:rFonts w:ascii="Times New Roman" w:hAnsi="Times New Roman" w:cs="Times New Roman"/>
                <w:sz w:val="20"/>
                <w:szCs w:val="20"/>
              </w:rPr>
              <w:br/>
              <w:t>(R$/M²)</w:t>
            </w:r>
          </w:p>
        </w:tc>
      </w:tr>
      <w:tr w:rsidR="00BC3A6B" w:rsidRPr="000361D6" w:rsidTr="00540DA3">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0,0000019</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BC3A6B" w:rsidRPr="000361D6" w:rsidTr="00540DA3">
        <w:trPr>
          <w:jc w:val="center"/>
        </w:trPr>
        <w:tc>
          <w:tcPr>
            <w:tcW w:w="1135" w:type="dxa"/>
            <w:tcBorders>
              <w:left w:val="single" w:sz="8" w:space="0" w:color="808080"/>
              <w:bottom w:val="single" w:sz="8" w:space="0" w:color="808080"/>
            </w:tcBorders>
          </w:tcPr>
          <w:p w:rsidR="00BC3A6B" w:rsidRPr="000361D6" w:rsidRDefault="00BC3A6B" w:rsidP="00BC3A6B">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214"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1500*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0,000056</w:t>
            </w:r>
          </w:p>
        </w:tc>
        <w:tc>
          <w:tcPr>
            <w:tcW w:w="1559" w:type="dxa"/>
            <w:tcBorders>
              <w:left w:val="single" w:sz="8" w:space="0" w:color="808080"/>
              <w:bottom w:val="single" w:sz="8" w:space="0" w:color="808080"/>
            </w:tcBorders>
            <w:vAlign w:val="center"/>
          </w:tcPr>
          <w:p w:rsidR="00BC3A6B" w:rsidRPr="000361D6" w:rsidRDefault="00BC3A6B" w:rsidP="00BC3A6B">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035" w:type="dxa"/>
            <w:tcBorders>
              <w:left w:val="single" w:sz="8" w:space="0" w:color="808080"/>
              <w:bottom w:val="single" w:sz="8" w:space="0" w:color="808080"/>
              <w:right w:val="single" w:sz="8" w:space="0" w:color="808080"/>
            </w:tcBorders>
            <w:vAlign w:val="center"/>
          </w:tcPr>
          <w:p w:rsidR="00BC3A6B" w:rsidRPr="000361D6" w:rsidRDefault="00BC3A6B" w:rsidP="00BC3A6B">
            <w:pPr>
              <w:snapToGrid w:val="0"/>
              <w:jc w:val="center"/>
              <w:rPr>
                <w:rFonts w:ascii="Times New Roman" w:hAnsi="Times New Roman" w:cs="Times New Roman"/>
                <w:sz w:val="20"/>
                <w:szCs w:val="20"/>
              </w:rPr>
            </w:pPr>
          </w:p>
        </w:tc>
      </w:tr>
      <w:tr w:rsidR="00276CA5" w:rsidRPr="000361D6" w:rsidTr="00540DA3">
        <w:trPr>
          <w:jc w:val="center"/>
        </w:trPr>
        <w:tc>
          <w:tcPr>
            <w:tcW w:w="8019" w:type="dxa"/>
            <w:gridSpan w:val="6"/>
            <w:tcBorders>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1035" w:type="dxa"/>
            <w:tcBorders>
              <w:left w:val="single" w:sz="8" w:space="0" w:color="808080"/>
              <w:bottom w:val="single" w:sz="8" w:space="0" w:color="808080"/>
              <w:right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276CA5" w:rsidRPr="000361D6" w:rsidRDefault="00276CA5" w:rsidP="00276CA5">
      <w:pPr>
        <w:rPr>
          <w:rFonts w:ascii="Times New Roman" w:hAnsi="Times New Roman" w:cs="Times New Roman"/>
          <w:b/>
          <w:sz w:val="20"/>
          <w:szCs w:val="20"/>
          <w:lang w:eastAsia="ar-SA"/>
        </w:rPr>
      </w:pPr>
    </w:p>
    <w:p w:rsidR="00276CA5" w:rsidRPr="000361D6" w:rsidRDefault="00276CA5" w:rsidP="00276CA5">
      <w:pPr>
        <w:rPr>
          <w:rFonts w:ascii="Times New Roman" w:hAnsi="Times New Roman" w:cs="Times New Roman"/>
          <w:b/>
          <w:sz w:val="20"/>
          <w:szCs w:val="20"/>
          <w:lang w:eastAsia="ar-SA"/>
        </w:rPr>
      </w:pPr>
      <w:r>
        <w:rPr>
          <w:rFonts w:ascii="Times New Roman" w:hAnsi="Times New Roman" w:cs="Times New Roman"/>
          <w:b/>
          <w:sz w:val="20"/>
          <w:szCs w:val="20"/>
          <w:lang w:eastAsia="ar-SA"/>
        </w:rPr>
        <w:t>IV</w:t>
      </w:r>
      <w:r w:rsidRPr="000361D6">
        <w:rPr>
          <w:rFonts w:ascii="Times New Roman" w:hAnsi="Times New Roman" w:cs="Times New Roman"/>
          <w:b/>
          <w:sz w:val="20"/>
          <w:szCs w:val="20"/>
          <w:lang w:eastAsia="ar-SA"/>
        </w:rPr>
        <w:t xml:space="preserve"> – </w:t>
      </w:r>
      <w:r>
        <w:rPr>
          <w:rFonts w:ascii="Times New Roman" w:hAnsi="Times New Roman" w:cs="Times New Roman"/>
          <w:b/>
          <w:sz w:val="20"/>
          <w:szCs w:val="20"/>
          <w:lang w:eastAsia="ar-SA"/>
        </w:rPr>
        <w:t>DEPÓSITO</w:t>
      </w:r>
    </w:p>
    <w:tbl>
      <w:tblPr>
        <w:tblW w:w="9054" w:type="dxa"/>
        <w:jc w:val="center"/>
        <w:tblLayout w:type="fixed"/>
        <w:tblCellMar>
          <w:left w:w="0" w:type="dxa"/>
          <w:right w:w="0" w:type="dxa"/>
        </w:tblCellMar>
        <w:tblLook w:val="0000" w:firstRow="0" w:lastRow="0" w:firstColumn="0" w:lastColumn="0" w:noHBand="0" w:noVBand="0"/>
      </w:tblPr>
      <w:tblGrid>
        <w:gridCol w:w="1135"/>
        <w:gridCol w:w="1214"/>
        <w:gridCol w:w="1276"/>
        <w:gridCol w:w="1559"/>
        <w:gridCol w:w="1276"/>
        <w:gridCol w:w="1559"/>
        <w:gridCol w:w="1035"/>
      </w:tblGrid>
      <w:tr w:rsidR="00276CA5" w:rsidRPr="000361D6" w:rsidTr="00540DA3">
        <w:trPr>
          <w:jc w:val="center"/>
        </w:trPr>
        <w:tc>
          <w:tcPr>
            <w:tcW w:w="1135"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214"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w:t>
            </w:r>
            <w:r w:rsidRPr="000361D6">
              <w:rPr>
                <w:rFonts w:ascii="Times New Roman" w:hAnsi="Times New Roman" w:cs="Times New Roman"/>
                <w:sz w:val="20"/>
                <w:szCs w:val="20"/>
              </w:rPr>
              <w:t>vidade</w:t>
            </w:r>
            <w:proofErr w:type="gramEnd"/>
            <w:r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Pr>
                <w:rFonts w:ascii="Times New Roman" w:hAnsi="Times New Roman" w:cs="Times New Roman"/>
                <w:sz w:val="20"/>
                <w:szCs w:val="20"/>
              </w:rPr>
              <w:t>F</w:t>
            </w:r>
            <w:r w:rsidRPr="000361D6">
              <w:rPr>
                <w:rFonts w:ascii="Times New Roman" w:hAnsi="Times New Roman" w:cs="Times New Roman"/>
                <w:sz w:val="20"/>
                <w:szCs w:val="20"/>
              </w:rPr>
              <w:t>requência</w:t>
            </w:r>
            <w:proofErr w:type="gramEnd"/>
            <w:r w:rsidRPr="000361D6">
              <w:rPr>
                <w:rFonts w:ascii="Times New Roman" w:hAnsi="Times New Roman" w:cs="Times New Roman"/>
                <w:sz w:val="20"/>
                <w:szCs w:val="20"/>
              </w:rPr>
              <w:t xml:space="preserve"> no mês (HORAS)</w:t>
            </w:r>
          </w:p>
        </w:tc>
        <w:tc>
          <w:tcPr>
            <w:tcW w:w="1559"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Pr>
                <w:rFonts w:ascii="Times New Roman" w:hAnsi="Times New Roman" w:cs="Times New Roman"/>
                <w:sz w:val="20"/>
                <w:szCs w:val="20"/>
              </w:rPr>
              <w:t>J</w:t>
            </w:r>
            <w:r w:rsidRPr="000361D6">
              <w:rPr>
                <w:rFonts w:ascii="Times New Roman" w:hAnsi="Times New Roman" w:cs="Times New Roman"/>
                <w:sz w:val="20"/>
                <w:szCs w:val="20"/>
              </w:rPr>
              <w:t>ornada</w:t>
            </w:r>
            <w:proofErr w:type="gramEnd"/>
            <w:r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276CA5" w:rsidRPr="000361D6" w:rsidRDefault="00276CA5" w:rsidP="00540DA3">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P</w:t>
            </w:r>
            <w:r w:rsidRPr="000361D6">
              <w:rPr>
                <w:rFonts w:ascii="Times New Roman" w:hAnsi="Times New Roman" w:cs="Times New Roman"/>
                <w:sz w:val="20"/>
                <w:szCs w:val="20"/>
              </w:rPr>
              <w:t>reço</w:t>
            </w:r>
            <w:proofErr w:type="gramEnd"/>
            <w:r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035" w:type="dxa"/>
            <w:tcBorders>
              <w:top w:val="single" w:sz="8" w:space="0" w:color="808080"/>
              <w:left w:val="single" w:sz="8" w:space="0" w:color="808080"/>
              <w:bottom w:val="single" w:sz="8" w:space="0" w:color="808080"/>
              <w:right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Pr>
                <w:rFonts w:ascii="Times New Roman" w:hAnsi="Times New Roman" w:cs="Times New Roman"/>
                <w:sz w:val="20"/>
                <w:szCs w:val="20"/>
              </w:rPr>
              <w:t>Sub</w:t>
            </w:r>
            <w:r w:rsidRPr="000361D6">
              <w:rPr>
                <w:rFonts w:ascii="Times New Roman" w:hAnsi="Times New Roman" w:cs="Times New Roman"/>
                <w:sz w:val="20"/>
                <w:szCs w:val="20"/>
              </w:rPr>
              <w:t>total</w:t>
            </w:r>
            <w:proofErr w:type="gramEnd"/>
            <w:r w:rsidRPr="000361D6">
              <w:rPr>
                <w:rFonts w:ascii="Times New Roman" w:hAnsi="Times New Roman" w:cs="Times New Roman"/>
                <w:sz w:val="20"/>
                <w:szCs w:val="20"/>
              </w:rPr>
              <w:br/>
              <w:t>(R$/M²)</w:t>
            </w:r>
          </w:p>
        </w:tc>
      </w:tr>
      <w:tr w:rsidR="00EF7924" w:rsidRPr="000361D6" w:rsidTr="00540DA3">
        <w:trPr>
          <w:jc w:val="center"/>
        </w:trPr>
        <w:tc>
          <w:tcPr>
            <w:tcW w:w="1135" w:type="dxa"/>
            <w:tcBorders>
              <w:left w:val="single" w:sz="8" w:space="0" w:color="808080"/>
              <w:bottom w:val="single" w:sz="8" w:space="0" w:color="808080"/>
            </w:tcBorders>
          </w:tcPr>
          <w:p w:rsidR="00EF7924" w:rsidRPr="000361D6" w:rsidRDefault="00EF7924" w:rsidP="00EF7924">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214"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0,0000019</w:t>
            </w:r>
          </w:p>
        </w:tc>
        <w:tc>
          <w:tcPr>
            <w:tcW w:w="1559" w:type="dxa"/>
            <w:tcBorders>
              <w:left w:val="single" w:sz="8" w:space="0" w:color="808080"/>
              <w:bottom w:val="single" w:sz="8" w:space="0" w:color="808080"/>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035" w:type="dxa"/>
            <w:tcBorders>
              <w:left w:val="single" w:sz="8" w:space="0" w:color="808080"/>
              <w:bottom w:val="single" w:sz="8" w:space="0" w:color="808080"/>
              <w:right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p>
        </w:tc>
      </w:tr>
      <w:tr w:rsidR="00EF7924" w:rsidRPr="000361D6" w:rsidTr="00540DA3">
        <w:trPr>
          <w:jc w:val="center"/>
        </w:trPr>
        <w:tc>
          <w:tcPr>
            <w:tcW w:w="1135" w:type="dxa"/>
            <w:tcBorders>
              <w:left w:val="single" w:sz="8" w:space="0" w:color="808080"/>
              <w:bottom w:val="single" w:sz="8" w:space="0" w:color="808080"/>
            </w:tcBorders>
          </w:tcPr>
          <w:p w:rsidR="00EF7924" w:rsidRPr="000361D6" w:rsidRDefault="00EF7924" w:rsidP="00EF7924">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214"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1500*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0,000056</w:t>
            </w:r>
          </w:p>
        </w:tc>
        <w:tc>
          <w:tcPr>
            <w:tcW w:w="1559" w:type="dxa"/>
            <w:tcBorders>
              <w:left w:val="single" w:sz="8" w:space="0" w:color="808080"/>
              <w:bottom w:val="single" w:sz="8" w:space="0" w:color="808080"/>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4.044,83</w:t>
            </w:r>
          </w:p>
        </w:tc>
        <w:tc>
          <w:tcPr>
            <w:tcW w:w="1035" w:type="dxa"/>
            <w:tcBorders>
              <w:left w:val="single" w:sz="8" w:space="0" w:color="808080"/>
              <w:bottom w:val="single" w:sz="8" w:space="0" w:color="808080"/>
              <w:right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p>
        </w:tc>
      </w:tr>
      <w:tr w:rsidR="00276CA5" w:rsidRPr="000361D6" w:rsidTr="00540DA3">
        <w:trPr>
          <w:jc w:val="center"/>
        </w:trPr>
        <w:tc>
          <w:tcPr>
            <w:tcW w:w="8019" w:type="dxa"/>
            <w:gridSpan w:val="6"/>
            <w:tcBorders>
              <w:left w:val="single" w:sz="8" w:space="0" w:color="808080"/>
              <w:bottom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1035" w:type="dxa"/>
            <w:tcBorders>
              <w:left w:val="single" w:sz="8" w:space="0" w:color="808080"/>
              <w:bottom w:val="single" w:sz="8" w:space="0" w:color="808080"/>
              <w:right w:val="single" w:sz="8" w:space="0" w:color="808080"/>
            </w:tcBorders>
          </w:tcPr>
          <w:p w:rsidR="00276CA5" w:rsidRPr="000361D6" w:rsidRDefault="00276CA5" w:rsidP="00540DA3">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276CA5" w:rsidRPr="000361D6" w:rsidRDefault="00276CA5" w:rsidP="00276CA5">
      <w:pPr>
        <w:rPr>
          <w:rFonts w:ascii="Times New Roman" w:hAnsi="Times New Roman" w:cs="Times New Roman"/>
          <w:b/>
          <w:sz w:val="20"/>
          <w:szCs w:val="20"/>
          <w:lang w:eastAsia="ar-SA"/>
        </w:rPr>
      </w:pPr>
    </w:p>
    <w:p w:rsidR="00850D03" w:rsidRPr="000361D6" w:rsidRDefault="00254264"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DSG (divisão de serviços gerais)</w:t>
      </w:r>
    </w:p>
    <w:p w:rsidR="00850D03" w:rsidRPr="000361D6" w:rsidRDefault="00850D03" w:rsidP="000361D6">
      <w:pPr>
        <w:rPr>
          <w:rFonts w:ascii="Times New Roman" w:hAnsi="Times New Roman" w:cs="Times New Roman"/>
          <w:b/>
          <w:sz w:val="20"/>
          <w:szCs w:val="20"/>
          <w:lang w:eastAsia="ar-SA"/>
        </w:rPr>
      </w:pPr>
    </w:p>
    <w:p w:rsidR="00254264" w:rsidRPr="000361D6" w:rsidRDefault="00254264"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 - ÁREA DE </w:t>
      </w:r>
      <w:r w:rsidR="00276CA5">
        <w:rPr>
          <w:rFonts w:ascii="Times New Roman" w:hAnsi="Times New Roman" w:cs="Times New Roman"/>
          <w:b/>
          <w:sz w:val="20"/>
          <w:szCs w:val="20"/>
          <w:lang w:eastAsia="ar-SA"/>
        </w:rPr>
        <w:t>PISO ACARPERTADO (Auditório COT periculosidade)</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254264" w:rsidRPr="000361D6" w:rsidTr="00276CA5">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276CA5" w:rsidRPr="000361D6" w:rsidTr="00276CA5">
        <w:trPr>
          <w:trHeight w:val="765"/>
          <w:jc w:val="center"/>
        </w:trPr>
        <w:tc>
          <w:tcPr>
            <w:tcW w:w="1600" w:type="dxa"/>
            <w:vMerge w:val="restart"/>
            <w:tcBorders>
              <w:top w:val="nil"/>
              <w:left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276CA5" w:rsidRPr="000361D6" w:rsidRDefault="00276CA5"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w:t>
            </w:r>
            <w:r w:rsidR="00EF7924">
              <w:rPr>
                <w:rFonts w:ascii="Times New Roman" w:hAnsi="Times New Roman" w:cs="Times New Roman"/>
                <w:sz w:val="20"/>
                <w:szCs w:val="20"/>
              </w:rPr>
              <w:t>588,95</w:t>
            </w:r>
          </w:p>
        </w:tc>
        <w:tc>
          <w:tcPr>
            <w:tcW w:w="1780" w:type="dxa"/>
            <w:tcBorders>
              <w:top w:val="nil"/>
              <w:left w:val="nil"/>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276CA5" w:rsidRPr="000361D6" w:rsidTr="00276CA5">
        <w:trPr>
          <w:trHeight w:val="765"/>
          <w:jc w:val="center"/>
        </w:trPr>
        <w:tc>
          <w:tcPr>
            <w:tcW w:w="1600" w:type="dxa"/>
            <w:vMerge/>
            <w:tcBorders>
              <w:left w:val="single" w:sz="4" w:space="0" w:color="auto"/>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276CA5" w:rsidRPr="000361D6" w:rsidRDefault="00EF7924" w:rsidP="00276CA5">
            <w:pPr>
              <w:jc w:val="center"/>
              <w:rPr>
                <w:rFonts w:ascii="Times New Roman" w:hAnsi="Times New Roman" w:cs="Times New Roman"/>
                <w:sz w:val="20"/>
                <w:szCs w:val="20"/>
              </w:rPr>
            </w:pPr>
            <w:r>
              <w:rPr>
                <w:rFonts w:ascii="Times New Roman" w:hAnsi="Times New Roman" w:cs="Times New Roman"/>
                <w:sz w:val="20"/>
                <w:szCs w:val="20"/>
              </w:rPr>
              <w:t>4.336,01</w:t>
            </w:r>
          </w:p>
        </w:tc>
        <w:tc>
          <w:tcPr>
            <w:tcW w:w="1780" w:type="dxa"/>
            <w:tcBorders>
              <w:top w:val="nil"/>
              <w:left w:val="nil"/>
              <w:bottom w:val="single" w:sz="4" w:space="0" w:color="auto"/>
              <w:right w:val="single" w:sz="4" w:space="0" w:color="auto"/>
            </w:tcBorders>
            <w:vAlign w:val="center"/>
          </w:tcPr>
          <w:p w:rsidR="00276CA5" w:rsidRPr="000361D6" w:rsidRDefault="00276CA5" w:rsidP="00276CA5">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254264" w:rsidRPr="000361D6" w:rsidTr="00276CA5">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254264" w:rsidRPr="000361D6" w:rsidRDefault="00254264"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   </w:t>
      </w:r>
    </w:p>
    <w:p w:rsidR="00254264" w:rsidRPr="000361D6" w:rsidRDefault="00254264"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II - ÁREA DE PISO INTERNO </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254264" w:rsidRPr="000361D6" w:rsidTr="00276CA5">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EF7924" w:rsidRPr="000361D6" w:rsidTr="00276CA5">
        <w:trPr>
          <w:trHeight w:val="765"/>
          <w:jc w:val="center"/>
        </w:trPr>
        <w:tc>
          <w:tcPr>
            <w:tcW w:w="1600" w:type="dxa"/>
            <w:vMerge w:val="restart"/>
            <w:tcBorders>
              <w:top w:val="nil"/>
              <w:left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800*)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EF7924" w:rsidRPr="000361D6" w:rsidTr="00276CA5">
        <w:trPr>
          <w:trHeight w:val="765"/>
          <w:jc w:val="center"/>
        </w:trPr>
        <w:tc>
          <w:tcPr>
            <w:tcW w:w="1600" w:type="dxa"/>
            <w:vMerge/>
            <w:tcBorders>
              <w:left w:val="single" w:sz="4" w:space="0" w:color="auto"/>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1     __________                           800*</w:t>
            </w:r>
          </w:p>
        </w:tc>
        <w:tc>
          <w:tcPr>
            <w:tcW w:w="1960" w:type="dxa"/>
            <w:tcBorders>
              <w:top w:val="nil"/>
              <w:left w:val="nil"/>
              <w:bottom w:val="single" w:sz="4" w:space="0" w:color="auto"/>
              <w:right w:val="single" w:sz="4" w:space="0" w:color="auto"/>
            </w:tcBorders>
            <w:vAlign w:val="center"/>
          </w:tcPr>
          <w:p w:rsidR="00EF7924" w:rsidRPr="00EF7924"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3.686,59</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254264" w:rsidRPr="000361D6" w:rsidTr="00276CA5">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850D03" w:rsidRPr="000361D6" w:rsidRDefault="00850D03" w:rsidP="000361D6">
      <w:pPr>
        <w:rPr>
          <w:rFonts w:ascii="Times New Roman" w:hAnsi="Times New Roman" w:cs="Times New Roman"/>
          <w:b/>
          <w:sz w:val="20"/>
          <w:szCs w:val="20"/>
          <w:lang w:eastAsia="ar-SA"/>
        </w:rPr>
      </w:pPr>
    </w:p>
    <w:p w:rsidR="00254264" w:rsidRPr="000361D6" w:rsidRDefault="00254264"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III – ÁREA DE PISO da GRÁFICA</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254264" w:rsidRPr="000361D6" w:rsidTr="00CB591F">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EF7924" w:rsidRPr="000361D6" w:rsidTr="00CB591F">
        <w:trPr>
          <w:trHeight w:val="765"/>
          <w:jc w:val="center"/>
        </w:trPr>
        <w:tc>
          <w:tcPr>
            <w:tcW w:w="1600" w:type="dxa"/>
            <w:vMerge w:val="restart"/>
            <w:tcBorders>
              <w:top w:val="nil"/>
              <w:left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1800*)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EF7924" w:rsidRPr="000361D6" w:rsidTr="00CB591F">
        <w:trPr>
          <w:trHeight w:val="765"/>
          <w:jc w:val="center"/>
        </w:trPr>
        <w:tc>
          <w:tcPr>
            <w:tcW w:w="1600" w:type="dxa"/>
            <w:vMerge/>
            <w:tcBorders>
              <w:left w:val="single" w:sz="4" w:space="0" w:color="auto"/>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1     ___________                           1800*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Pr>
                <w:rFonts w:ascii="Times New Roman" w:hAnsi="Times New Roman" w:cs="Times New Roman"/>
                <w:sz w:val="20"/>
                <w:szCs w:val="20"/>
              </w:rPr>
              <w:t>3.686,59</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254264" w:rsidRPr="000361D6" w:rsidTr="00CB591F">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254264" w:rsidRDefault="00254264" w:rsidP="000361D6">
      <w:pPr>
        <w:rPr>
          <w:rFonts w:ascii="Times New Roman" w:hAnsi="Times New Roman" w:cs="Times New Roman"/>
          <w:b/>
          <w:sz w:val="20"/>
          <w:szCs w:val="20"/>
          <w:lang w:eastAsia="ar-SA"/>
        </w:rPr>
      </w:pPr>
    </w:p>
    <w:p w:rsidR="00276CA5" w:rsidRPr="000361D6" w:rsidRDefault="00276CA5" w:rsidP="00276CA5">
      <w:pPr>
        <w:rPr>
          <w:rFonts w:ascii="Times New Roman" w:hAnsi="Times New Roman" w:cs="Times New Roman"/>
          <w:b/>
          <w:sz w:val="20"/>
          <w:szCs w:val="20"/>
          <w:lang w:eastAsia="ar-SA"/>
        </w:rPr>
      </w:pPr>
      <w:r>
        <w:rPr>
          <w:rFonts w:ascii="Times New Roman" w:hAnsi="Times New Roman" w:cs="Times New Roman"/>
          <w:b/>
          <w:sz w:val="20"/>
          <w:szCs w:val="20"/>
          <w:lang w:eastAsia="ar-SA"/>
        </w:rPr>
        <w:t>III – ÁREAS EXTERNAS – VARRIÇÃO DE PÁTIOS E ÁREAS VERDES COM BAIXA FREQUENCIA</w:t>
      </w: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276CA5" w:rsidRPr="000361D6" w:rsidTr="00540DA3">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276CA5" w:rsidRPr="000361D6" w:rsidRDefault="00276CA5"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276CA5" w:rsidRPr="000361D6" w:rsidRDefault="00276CA5" w:rsidP="00540DA3">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276CA5" w:rsidRPr="000361D6" w:rsidRDefault="00276CA5"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276CA5" w:rsidRPr="000361D6" w:rsidRDefault="00276CA5"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276CA5" w:rsidRPr="000361D6" w:rsidRDefault="00276CA5" w:rsidP="00540DA3">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EF7924" w:rsidRPr="000361D6" w:rsidTr="00540DA3">
        <w:trPr>
          <w:trHeight w:val="765"/>
          <w:jc w:val="center"/>
        </w:trPr>
        <w:tc>
          <w:tcPr>
            <w:tcW w:w="1600" w:type="dxa"/>
            <w:vMerge w:val="restart"/>
            <w:tcBorders>
              <w:top w:val="nil"/>
              <w:left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INTERNA</w:t>
            </w:r>
          </w:p>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1800*)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EF7924" w:rsidRPr="000361D6" w:rsidTr="00540DA3">
        <w:trPr>
          <w:trHeight w:val="765"/>
          <w:jc w:val="center"/>
        </w:trPr>
        <w:tc>
          <w:tcPr>
            <w:tcW w:w="1600" w:type="dxa"/>
            <w:vMerge/>
            <w:tcBorders>
              <w:left w:val="single" w:sz="4" w:space="0" w:color="auto"/>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1     ___________                           1800*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Pr>
                <w:rFonts w:ascii="Times New Roman" w:hAnsi="Times New Roman" w:cs="Times New Roman"/>
                <w:sz w:val="20"/>
                <w:szCs w:val="20"/>
              </w:rPr>
              <w:t>3.686,59</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276CA5" w:rsidRPr="000361D6" w:rsidTr="00540DA3">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276CA5" w:rsidRPr="000361D6" w:rsidRDefault="00276CA5" w:rsidP="00540DA3">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276CA5" w:rsidRPr="000361D6" w:rsidRDefault="00276CA5" w:rsidP="00540DA3">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276CA5" w:rsidRPr="000361D6" w:rsidRDefault="00276CA5" w:rsidP="00276CA5">
      <w:pPr>
        <w:rPr>
          <w:rFonts w:ascii="Times New Roman" w:hAnsi="Times New Roman" w:cs="Times New Roman"/>
          <w:b/>
          <w:sz w:val="20"/>
          <w:szCs w:val="20"/>
          <w:lang w:eastAsia="ar-SA"/>
        </w:rPr>
      </w:pPr>
    </w:p>
    <w:p w:rsidR="00276CA5" w:rsidRPr="000361D6" w:rsidRDefault="00276CA5" w:rsidP="000361D6">
      <w:pPr>
        <w:rPr>
          <w:rFonts w:ascii="Times New Roman" w:hAnsi="Times New Roman" w:cs="Times New Roman"/>
          <w:b/>
          <w:sz w:val="20"/>
          <w:szCs w:val="20"/>
          <w:lang w:eastAsia="ar-SA"/>
        </w:rPr>
      </w:pPr>
    </w:p>
    <w:p w:rsidR="00254264" w:rsidRPr="000361D6" w:rsidRDefault="00254264" w:rsidP="000361D6">
      <w:pPr>
        <w:rPr>
          <w:rFonts w:ascii="Times New Roman" w:hAnsi="Times New Roman" w:cs="Times New Roman"/>
          <w:sz w:val="20"/>
          <w:szCs w:val="20"/>
          <w:lang w:eastAsia="ar-SA"/>
        </w:rPr>
      </w:pPr>
      <w:r w:rsidRPr="000361D6">
        <w:rPr>
          <w:rFonts w:ascii="Times New Roman" w:hAnsi="Times New Roman" w:cs="Times New Roman"/>
          <w:b/>
          <w:sz w:val="20"/>
          <w:szCs w:val="20"/>
          <w:lang w:eastAsia="ar-SA"/>
        </w:rPr>
        <w:t>IV – ÁREA HOSPITALAR (SIMED</w:t>
      </w:r>
      <w:r w:rsidR="00276CA5">
        <w:rPr>
          <w:rFonts w:ascii="Times New Roman" w:hAnsi="Times New Roman" w:cs="Times New Roman"/>
          <w:b/>
          <w:sz w:val="20"/>
          <w:szCs w:val="20"/>
          <w:lang w:eastAsia="ar-SA"/>
        </w:rPr>
        <w:t>) Adicional insalubridade</w:t>
      </w:r>
    </w:p>
    <w:p w:rsidR="00254264" w:rsidRPr="000361D6" w:rsidRDefault="00254264" w:rsidP="000361D6">
      <w:pPr>
        <w:rPr>
          <w:rFonts w:ascii="Times New Roman" w:hAnsi="Times New Roman" w:cs="Times New Roman"/>
          <w:sz w:val="20"/>
          <w:szCs w:val="20"/>
          <w:lang w:eastAsia="ar-SA"/>
        </w:rPr>
      </w:pPr>
    </w:p>
    <w:tbl>
      <w:tblPr>
        <w:tblW w:w="8900" w:type="dxa"/>
        <w:jc w:val="center"/>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254264" w:rsidRPr="000361D6" w:rsidTr="00CB591F">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ÁREA </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             Produtividade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1/M²)</w:t>
            </w:r>
          </w:p>
        </w:tc>
        <w:tc>
          <w:tcPr>
            <w:tcW w:w="196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(2)                                 Preço Homem/Mês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w:t>
            </w:r>
          </w:p>
        </w:tc>
        <w:tc>
          <w:tcPr>
            <w:tcW w:w="1780" w:type="dxa"/>
            <w:tcBorders>
              <w:top w:val="single" w:sz="4" w:space="0" w:color="auto"/>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xml:space="preserve">(1x2)                                 Subtotal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R$/M²)</w:t>
            </w:r>
          </w:p>
        </w:tc>
      </w:tr>
      <w:tr w:rsidR="00EF7924" w:rsidRPr="000361D6" w:rsidTr="00CB591F">
        <w:trPr>
          <w:trHeight w:val="765"/>
          <w:jc w:val="center"/>
        </w:trPr>
        <w:tc>
          <w:tcPr>
            <w:tcW w:w="1600" w:type="dxa"/>
            <w:vMerge w:val="restart"/>
            <w:tcBorders>
              <w:top w:val="nil"/>
              <w:left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lastRenderedPageBreak/>
              <w:t>INTERNA</w:t>
            </w:r>
          </w:p>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xml:space="preserve">1     __________                        </w:t>
            </w:r>
            <w:proofErr w:type="gramStart"/>
            <w:r w:rsidRPr="000361D6">
              <w:rPr>
                <w:rFonts w:ascii="Times New Roman" w:hAnsi="Times New Roman" w:cs="Times New Roman"/>
                <w:sz w:val="20"/>
                <w:szCs w:val="20"/>
              </w:rPr>
              <w:t xml:space="preserve">   (</w:t>
            </w:r>
            <w:proofErr w:type="gramEnd"/>
            <w:r w:rsidRPr="000361D6">
              <w:rPr>
                <w:rFonts w:ascii="Times New Roman" w:hAnsi="Times New Roman" w:cs="Times New Roman"/>
                <w:sz w:val="20"/>
                <w:szCs w:val="20"/>
              </w:rPr>
              <w:t>30** x 330*)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EF7924" w:rsidRPr="000361D6" w:rsidTr="00CB591F">
        <w:trPr>
          <w:trHeight w:val="765"/>
          <w:jc w:val="center"/>
        </w:trPr>
        <w:tc>
          <w:tcPr>
            <w:tcW w:w="1600" w:type="dxa"/>
            <w:vMerge/>
            <w:tcBorders>
              <w:left w:val="single" w:sz="4" w:space="0" w:color="auto"/>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SERVENTE</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1     ___________                           330*</w:t>
            </w:r>
          </w:p>
        </w:tc>
        <w:tc>
          <w:tcPr>
            <w:tcW w:w="196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Pr>
                <w:rFonts w:ascii="Times New Roman" w:hAnsi="Times New Roman" w:cs="Times New Roman"/>
                <w:sz w:val="20"/>
                <w:szCs w:val="20"/>
              </w:rPr>
              <w:t>4.044,83</w:t>
            </w:r>
          </w:p>
        </w:tc>
        <w:tc>
          <w:tcPr>
            <w:tcW w:w="1780" w:type="dxa"/>
            <w:tcBorders>
              <w:top w:val="nil"/>
              <w:left w:val="nil"/>
              <w:bottom w:val="single" w:sz="4" w:space="0" w:color="auto"/>
              <w:right w:val="single" w:sz="4" w:space="0" w:color="auto"/>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p>
        </w:tc>
      </w:tr>
      <w:tr w:rsidR="00254264" w:rsidRPr="000361D6" w:rsidTr="00CB591F">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254264" w:rsidRPr="000361D6" w:rsidRDefault="00254264" w:rsidP="000361D6">
            <w:pPr>
              <w:jc w:val="right"/>
              <w:rPr>
                <w:rFonts w:ascii="Times New Roman" w:hAnsi="Times New Roman" w:cs="Times New Roman"/>
                <w:sz w:val="20"/>
                <w:szCs w:val="20"/>
              </w:rPr>
            </w:pPr>
            <w:r w:rsidRPr="000361D6">
              <w:rPr>
                <w:rFonts w:ascii="Times New Roman" w:hAnsi="Times New Roman" w:cs="Times New Roman"/>
                <w:sz w:val="20"/>
                <w:szCs w:val="20"/>
              </w:rPr>
              <w:t>TOTAL</w:t>
            </w:r>
          </w:p>
        </w:tc>
        <w:tc>
          <w:tcPr>
            <w:tcW w:w="1780" w:type="dxa"/>
            <w:tcBorders>
              <w:top w:val="nil"/>
              <w:left w:val="nil"/>
              <w:bottom w:val="single" w:sz="4" w:space="0" w:color="auto"/>
              <w:right w:val="single" w:sz="4" w:space="0" w:color="auto"/>
            </w:tcBorders>
            <w:vAlign w:val="center"/>
          </w:tcPr>
          <w:p w:rsidR="00254264" w:rsidRPr="000361D6" w:rsidRDefault="00254264" w:rsidP="000361D6">
            <w:pPr>
              <w:jc w:val="center"/>
              <w:rPr>
                <w:rFonts w:ascii="Times New Roman" w:hAnsi="Times New Roman" w:cs="Times New Roman"/>
                <w:sz w:val="20"/>
                <w:szCs w:val="20"/>
              </w:rPr>
            </w:pPr>
            <w:r w:rsidRPr="000361D6">
              <w:rPr>
                <w:rFonts w:ascii="Times New Roman" w:hAnsi="Times New Roman" w:cs="Times New Roman"/>
                <w:sz w:val="20"/>
                <w:szCs w:val="20"/>
              </w:rPr>
              <w:t> </w:t>
            </w:r>
          </w:p>
        </w:tc>
      </w:tr>
    </w:tbl>
    <w:p w:rsidR="00DF03CF" w:rsidRPr="000361D6" w:rsidRDefault="00DF03CF" w:rsidP="000361D6">
      <w:pPr>
        <w:rPr>
          <w:rFonts w:ascii="Times New Roman" w:hAnsi="Times New Roman" w:cs="Times New Roman"/>
          <w:b/>
          <w:sz w:val="20"/>
          <w:szCs w:val="20"/>
          <w:lang w:eastAsia="ar-SA"/>
        </w:rPr>
      </w:pPr>
    </w:p>
    <w:p w:rsidR="007E3CFC" w:rsidRPr="000361D6" w:rsidRDefault="00DF03CF"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V - </w:t>
      </w:r>
      <w:r w:rsidR="00616E22" w:rsidRPr="000361D6">
        <w:rPr>
          <w:rFonts w:ascii="Times New Roman" w:hAnsi="Times New Roman" w:cs="Times New Roman"/>
          <w:b/>
          <w:sz w:val="20"/>
          <w:szCs w:val="20"/>
          <w:lang w:eastAsia="ar-SA"/>
        </w:rPr>
        <w:t>ESQUADRIA EXTERNA - FACE INTERNA/EXTERNA</w:t>
      </w:r>
      <w:r w:rsidRPr="000361D6">
        <w:rPr>
          <w:rFonts w:ascii="Times New Roman" w:hAnsi="Times New Roman" w:cs="Times New Roman"/>
          <w:b/>
          <w:sz w:val="20"/>
          <w:szCs w:val="20"/>
          <w:lang w:eastAsia="ar-SA"/>
        </w:rPr>
        <w:t xml:space="preserve"> (SEM RISCO)</w:t>
      </w:r>
      <w:r w:rsidR="007E3CFC" w:rsidRPr="000361D6">
        <w:rPr>
          <w:rFonts w:ascii="Times New Roman" w:hAnsi="Times New Roman" w:cs="Times New Roman"/>
          <w:b/>
          <w:sz w:val="20"/>
          <w:szCs w:val="20"/>
          <w:lang w:eastAsia="ar-SA"/>
        </w:rPr>
        <w:t xml:space="preserve"> </w:t>
      </w:r>
    </w:p>
    <w:tbl>
      <w:tblPr>
        <w:tblW w:w="9052" w:type="dxa"/>
        <w:jc w:val="center"/>
        <w:tblLayout w:type="fixed"/>
        <w:tblCellMar>
          <w:left w:w="0" w:type="dxa"/>
          <w:right w:w="0" w:type="dxa"/>
        </w:tblCellMar>
        <w:tblLook w:val="0000" w:firstRow="0" w:lastRow="0" w:firstColumn="0" w:lastColumn="0" w:noHBand="0" w:noVBand="0"/>
      </w:tblPr>
      <w:tblGrid>
        <w:gridCol w:w="1125"/>
        <w:gridCol w:w="959"/>
        <w:gridCol w:w="1276"/>
        <w:gridCol w:w="1559"/>
        <w:gridCol w:w="1276"/>
        <w:gridCol w:w="1559"/>
        <w:gridCol w:w="1298"/>
      </w:tblGrid>
      <w:tr w:rsidR="00616E22" w:rsidRPr="000361D6" w:rsidTr="00CB591F">
        <w:trPr>
          <w:jc w:val="center"/>
        </w:trPr>
        <w:tc>
          <w:tcPr>
            <w:tcW w:w="1125" w:type="dxa"/>
            <w:tcBorders>
              <w:top w:val="single" w:sz="8" w:space="0" w:color="808080"/>
              <w:left w:val="single" w:sz="8" w:space="0" w:color="808080"/>
              <w:bottom w:val="single" w:sz="8" w:space="0" w:color="808080"/>
            </w:tcBorders>
          </w:tcPr>
          <w:p w:rsidR="00616E22" w:rsidRPr="000361D6" w:rsidRDefault="00616E22" w:rsidP="000361D6">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959" w:type="dxa"/>
            <w:tcBorders>
              <w:top w:val="single" w:sz="8" w:space="0" w:color="808080"/>
              <w:left w:val="single" w:sz="8" w:space="0" w:color="808080"/>
              <w:bottom w:val="single" w:sz="8" w:space="0" w:color="808080"/>
            </w:tcBorders>
          </w:tcPr>
          <w:p w:rsidR="00616E22" w:rsidRPr="000361D6" w:rsidRDefault="00616E22"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1)</w:t>
            </w:r>
            <w:r w:rsidRPr="000361D6">
              <w:rPr>
                <w:rFonts w:ascii="Times New Roman" w:hAnsi="Times New Roman" w:cs="Times New Roman"/>
                <w:sz w:val="20"/>
                <w:szCs w:val="20"/>
              </w:rPr>
              <w:br/>
            </w:r>
            <w:r w:rsidR="00CB591F">
              <w:rPr>
                <w:rFonts w:ascii="Times New Roman" w:hAnsi="Times New Roman" w:cs="Times New Roman"/>
                <w:sz w:val="20"/>
                <w:szCs w:val="20"/>
              </w:rPr>
              <w:t>Produti</w:t>
            </w:r>
            <w:r w:rsidR="00CB591F" w:rsidRPr="000361D6">
              <w:rPr>
                <w:rFonts w:ascii="Times New Roman" w:hAnsi="Times New Roman" w:cs="Times New Roman"/>
                <w:sz w:val="20"/>
                <w:szCs w:val="20"/>
              </w:rPr>
              <w:t>vidade</w:t>
            </w:r>
            <w:proofErr w:type="gramEnd"/>
            <w:r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616E22" w:rsidRPr="000361D6" w:rsidRDefault="00616E22"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sidR="00CB591F">
              <w:rPr>
                <w:rFonts w:ascii="Times New Roman" w:hAnsi="Times New Roman" w:cs="Times New Roman"/>
                <w:sz w:val="20"/>
                <w:szCs w:val="20"/>
              </w:rPr>
              <w:t>F</w:t>
            </w:r>
            <w:r w:rsidR="00CB591F" w:rsidRPr="000361D6">
              <w:rPr>
                <w:rFonts w:ascii="Times New Roman" w:hAnsi="Times New Roman" w:cs="Times New Roman"/>
                <w:sz w:val="20"/>
                <w:szCs w:val="20"/>
              </w:rPr>
              <w:t>requência</w:t>
            </w:r>
            <w:proofErr w:type="gramEnd"/>
            <w:r w:rsidR="00CB591F" w:rsidRPr="000361D6">
              <w:rPr>
                <w:rFonts w:ascii="Times New Roman" w:hAnsi="Times New Roman" w:cs="Times New Roman"/>
                <w:sz w:val="20"/>
                <w:szCs w:val="20"/>
              </w:rPr>
              <w:t xml:space="preserve"> no mês </w:t>
            </w:r>
            <w:r w:rsidRPr="000361D6">
              <w:rPr>
                <w:rFonts w:ascii="Times New Roman" w:hAnsi="Times New Roman" w:cs="Times New Roman"/>
                <w:sz w:val="20"/>
                <w:szCs w:val="20"/>
              </w:rPr>
              <w:t>(HORAS)</w:t>
            </w:r>
          </w:p>
        </w:tc>
        <w:tc>
          <w:tcPr>
            <w:tcW w:w="1559" w:type="dxa"/>
            <w:tcBorders>
              <w:top w:val="single" w:sz="8" w:space="0" w:color="808080"/>
              <w:left w:val="single" w:sz="8" w:space="0" w:color="808080"/>
              <w:bottom w:val="single" w:sz="8" w:space="0" w:color="808080"/>
            </w:tcBorders>
          </w:tcPr>
          <w:p w:rsidR="00616E22" w:rsidRPr="000361D6" w:rsidRDefault="00616E22"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sidR="00CB591F">
              <w:rPr>
                <w:rFonts w:ascii="Times New Roman" w:hAnsi="Times New Roman" w:cs="Times New Roman"/>
                <w:sz w:val="20"/>
                <w:szCs w:val="20"/>
              </w:rPr>
              <w:t>J</w:t>
            </w:r>
            <w:r w:rsidR="00CB591F" w:rsidRPr="000361D6">
              <w:rPr>
                <w:rFonts w:ascii="Times New Roman" w:hAnsi="Times New Roman" w:cs="Times New Roman"/>
                <w:sz w:val="20"/>
                <w:szCs w:val="20"/>
              </w:rPr>
              <w:t>ornada</w:t>
            </w:r>
            <w:proofErr w:type="gramEnd"/>
            <w:r w:rsidR="00CB591F"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616E22" w:rsidRPr="000361D6" w:rsidRDefault="00616E22" w:rsidP="000361D6">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616E22" w:rsidRPr="000361D6" w:rsidRDefault="00616E22" w:rsidP="000361D6">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616E22" w:rsidRPr="000361D6" w:rsidRDefault="00616E22"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P</w:t>
            </w:r>
            <w:r w:rsidR="00CB591F" w:rsidRPr="000361D6">
              <w:rPr>
                <w:rFonts w:ascii="Times New Roman" w:hAnsi="Times New Roman" w:cs="Times New Roman"/>
                <w:sz w:val="20"/>
                <w:szCs w:val="20"/>
              </w:rPr>
              <w:t>reço</w:t>
            </w:r>
            <w:proofErr w:type="gramEnd"/>
            <w:r w:rsidR="00CB591F"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298" w:type="dxa"/>
            <w:tcBorders>
              <w:top w:val="single" w:sz="8" w:space="0" w:color="808080"/>
              <w:left w:val="single" w:sz="8" w:space="0" w:color="808080"/>
              <w:bottom w:val="single" w:sz="8" w:space="0" w:color="808080"/>
              <w:right w:val="single" w:sz="8" w:space="0" w:color="808080"/>
            </w:tcBorders>
          </w:tcPr>
          <w:p w:rsidR="00616E22" w:rsidRPr="000361D6" w:rsidRDefault="00CB591F" w:rsidP="000361D6">
            <w:pPr>
              <w:snapToGrid w:val="0"/>
              <w:rPr>
                <w:rFonts w:ascii="Times New Roman" w:hAnsi="Times New Roman" w:cs="Times New Roman"/>
                <w:sz w:val="20"/>
                <w:szCs w:val="20"/>
              </w:rPr>
            </w:pPr>
            <w:r>
              <w:rPr>
                <w:rFonts w:ascii="Times New Roman" w:hAnsi="Times New Roman" w:cs="Times New Roman"/>
                <w:sz w:val="20"/>
                <w:szCs w:val="20"/>
              </w:rPr>
              <w:t>(4x</w:t>
            </w:r>
            <w:proofErr w:type="gramStart"/>
            <w:r>
              <w:rPr>
                <w:rFonts w:ascii="Times New Roman" w:hAnsi="Times New Roman" w:cs="Times New Roman"/>
                <w:sz w:val="20"/>
                <w:szCs w:val="20"/>
              </w:rPr>
              <w:t>5)</w:t>
            </w:r>
            <w:r>
              <w:rPr>
                <w:rFonts w:ascii="Times New Roman" w:hAnsi="Times New Roman" w:cs="Times New Roman"/>
                <w:sz w:val="20"/>
                <w:szCs w:val="20"/>
              </w:rPr>
              <w:br/>
              <w:t>Sub</w:t>
            </w:r>
            <w:r w:rsidRPr="000361D6">
              <w:rPr>
                <w:rFonts w:ascii="Times New Roman" w:hAnsi="Times New Roman" w:cs="Times New Roman"/>
                <w:sz w:val="20"/>
                <w:szCs w:val="20"/>
              </w:rPr>
              <w:t>total</w:t>
            </w:r>
            <w:proofErr w:type="gramEnd"/>
            <w:r w:rsidR="00616E22" w:rsidRPr="000361D6">
              <w:rPr>
                <w:rFonts w:ascii="Times New Roman" w:hAnsi="Times New Roman" w:cs="Times New Roman"/>
                <w:sz w:val="20"/>
                <w:szCs w:val="20"/>
              </w:rPr>
              <w:br/>
              <w:t>(R$/M²)</w:t>
            </w:r>
          </w:p>
        </w:tc>
      </w:tr>
      <w:tr w:rsidR="00EF7924" w:rsidRPr="000361D6" w:rsidTr="00CB591F">
        <w:trPr>
          <w:jc w:val="center"/>
        </w:trPr>
        <w:tc>
          <w:tcPr>
            <w:tcW w:w="1125" w:type="dxa"/>
            <w:tcBorders>
              <w:left w:val="single" w:sz="8" w:space="0" w:color="808080"/>
              <w:bottom w:val="single" w:sz="8" w:space="0" w:color="808080"/>
            </w:tcBorders>
          </w:tcPr>
          <w:p w:rsidR="00EF7924" w:rsidRPr="000361D6" w:rsidRDefault="00EF7924" w:rsidP="00EF7924">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9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330*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0,0000084</w:t>
            </w:r>
          </w:p>
        </w:tc>
        <w:tc>
          <w:tcPr>
            <w:tcW w:w="1559" w:type="dxa"/>
            <w:tcBorders>
              <w:left w:val="single" w:sz="8" w:space="0" w:color="808080"/>
              <w:bottom w:val="single" w:sz="8" w:space="0" w:color="808080"/>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298" w:type="dxa"/>
            <w:tcBorders>
              <w:left w:val="single" w:sz="8" w:space="0" w:color="808080"/>
              <w:bottom w:val="single" w:sz="8" w:space="0" w:color="808080"/>
              <w:right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p>
        </w:tc>
      </w:tr>
      <w:tr w:rsidR="00EF7924" w:rsidRPr="000361D6" w:rsidTr="00CB591F">
        <w:trPr>
          <w:jc w:val="center"/>
        </w:trPr>
        <w:tc>
          <w:tcPr>
            <w:tcW w:w="1125" w:type="dxa"/>
            <w:tcBorders>
              <w:left w:val="single" w:sz="8" w:space="0" w:color="808080"/>
              <w:bottom w:val="single" w:sz="8" w:space="0" w:color="808080"/>
            </w:tcBorders>
          </w:tcPr>
          <w:p w:rsidR="00EF7924" w:rsidRPr="000361D6" w:rsidRDefault="00EF7924" w:rsidP="00EF7924">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9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330*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0,000253</w:t>
            </w:r>
          </w:p>
        </w:tc>
        <w:tc>
          <w:tcPr>
            <w:tcW w:w="1559" w:type="dxa"/>
            <w:tcBorders>
              <w:left w:val="single" w:sz="8" w:space="0" w:color="808080"/>
              <w:bottom w:val="single" w:sz="8" w:space="0" w:color="808080"/>
            </w:tcBorders>
            <w:vAlign w:val="center"/>
          </w:tcPr>
          <w:p w:rsidR="00EF7924" w:rsidRPr="000361D6" w:rsidRDefault="00EF7924" w:rsidP="00EF7924">
            <w:pPr>
              <w:jc w:val="center"/>
              <w:rPr>
                <w:rFonts w:ascii="Times New Roman" w:hAnsi="Times New Roman" w:cs="Times New Roman"/>
                <w:sz w:val="20"/>
                <w:szCs w:val="20"/>
              </w:rPr>
            </w:pPr>
            <w:r>
              <w:rPr>
                <w:rFonts w:ascii="Times New Roman" w:hAnsi="Times New Roman" w:cs="Times New Roman"/>
                <w:sz w:val="20"/>
                <w:szCs w:val="20"/>
              </w:rPr>
              <w:t>3.686,59</w:t>
            </w:r>
          </w:p>
        </w:tc>
        <w:tc>
          <w:tcPr>
            <w:tcW w:w="1298" w:type="dxa"/>
            <w:tcBorders>
              <w:left w:val="single" w:sz="8" w:space="0" w:color="808080"/>
              <w:bottom w:val="single" w:sz="8" w:space="0" w:color="808080"/>
              <w:right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p>
        </w:tc>
      </w:tr>
      <w:tr w:rsidR="00616E22" w:rsidRPr="000361D6" w:rsidTr="00CB591F">
        <w:trPr>
          <w:jc w:val="center"/>
        </w:trPr>
        <w:tc>
          <w:tcPr>
            <w:tcW w:w="7754" w:type="dxa"/>
            <w:gridSpan w:val="6"/>
            <w:tcBorders>
              <w:left w:val="single" w:sz="8" w:space="0" w:color="808080"/>
              <w:bottom w:val="single" w:sz="8" w:space="0" w:color="808080"/>
            </w:tcBorders>
          </w:tcPr>
          <w:p w:rsidR="00616E22" w:rsidRPr="000361D6" w:rsidRDefault="00616E22" w:rsidP="000361D6">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1298" w:type="dxa"/>
            <w:tcBorders>
              <w:left w:val="single" w:sz="8" w:space="0" w:color="808080"/>
              <w:bottom w:val="single" w:sz="8" w:space="0" w:color="808080"/>
              <w:right w:val="single" w:sz="8" w:space="0" w:color="808080"/>
            </w:tcBorders>
          </w:tcPr>
          <w:p w:rsidR="00616E22" w:rsidRPr="000361D6" w:rsidRDefault="00616E22" w:rsidP="000361D6">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616E22" w:rsidRPr="000361D6" w:rsidRDefault="00616E22" w:rsidP="000361D6">
      <w:pPr>
        <w:jc w:val="both"/>
        <w:rPr>
          <w:rFonts w:ascii="Times New Roman" w:hAnsi="Times New Roman" w:cs="Times New Roman"/>
          <w:b/>
          <w:sz w:val="20"/>
          <w:szCs w:val="20"/>
          <w:lang w:eastAsia="ar-SA"/>
        </w:rPr>
      </w:pPr>
    </w:p>
    <w:p w:rsidR="00DF03CF" w:rsidRPr="000361D6" w:rsidRDefault="00DF03CF" w:rsidP="000361D6">
      <w:pPr>
        <w:rPr>
          <w:rFonts w:ascii="Times New Roman" w:hAnsi="Times New Roman" w:cs="Times New Roman"/>
          <w:b/>
          <w:sz w:val="20"/>
          <w:szCs w:val="20"/>
          <w:lang w:eastAsia="ar-SA"/>
        </w:rPr>
      </w:pPr>
      <w:r w:rsidRPr="000361D6">
        <w:rPr>
          <w:rFonts w:ascii="Times New Roman" w:hAnsi="Times New Roman" w:cs="Times New Roman"/>
          <w:b/>
          <w:sz w:val="20"/>
          <w:szCs w:val="20"/>
          <w:lang w:eastAsia="ar-SA"/>
        </w:rPr>
        <w:t xml:space="preserve">VI – ÁREA DE ALMOXARIFADO GALPÕES DEPÓSITO </w:t>
      </w:r>
    </w:p>
    <w:tbl>
      <w:tblPr>
        <w:tblW w:w="9123" w:type="dxa"/>
        <w:jc w:val="center"/>
        <w:tblLayout w:type="fixed"/>
        <w:tblCellMar>
          <w:left w:w="0" w:type="dxa"/>
          <w:right w:w="0" w:type="dxa"/>
        </w:tblCellMar>
        <w:tblLook w:val="0000" w:firstRow="0" w:lastRow="0" w:firstColumn="0" w:lastColumn="0" w:noHBand="0" w:noVBand="0"/>
      </w:tblPr>
      <w:tblGrid>
        <w:gridCol w:w="941"/>
        <w:gridCol w:w="1214"/>
        <w:gridCol w:w="1276"/>
        <w:gridCol w:w="1559"/>
        <w:gridCol w:w="1276"/>
        <w:gridCol w:w="1559"/>
        <w:gridCol w:w="1298"/>
      </w:tblGrid>
      <w:tr w:rsidR="007E3CFC" w:rsidRPr="000361D6" w:rsidTr="00CB591F">
        <w:trPr>
          <w:jc w:val="center"/>
        </w:trPr>
        <w:tc>
          <w:tcPr>
            <w:tcW w:w="941"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MÃO DE OBRA</w:t>
            </w:r>
          </w:p>
        </w:tc>
        <w:tc>
          <w:tcPr>
            <w:tcW w:w="1214" w:type="dxa"/>
            <w:tcBorders>
              <w:top w:val="single" w:sz="8" w:space="0" w:color="808080"/>
              <w:left w:val="single" w:sz="8" w:space="0" w:color="808080"/>
              <w:bottom w:val="single" w:sz="8" w:space="0" w:color="808080"/>
            </w:tcBorders>
          </w:tcPr>
          <w:p w:rsidR="007E3CFC" w:rsidRPr="000361D6" w:rsidRDefault="00CB591F" w:rsidP="00CB591F">
            <w:pPr>
              <w:snapToGrid w:val="0"/>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1)</w:t>
            </w:r>
            <w:r>
              <w:rPr>
                <w:rFonts w:ascii="Times New Roman" w:hAnsi="Times New Roman" w:cs="Times New Roman"/>
                <w:sz w:val="20"/>
                <w:szCs w:val="20"/>
              </w:rPr>
              <w:br/>
              <w:t>Produtiv</w:t>
            </w:r>
            <w:r w:rsidRPr="000361D6">
              <w:rPr>
                <w:rFonts w:ascii="Times New Roman" w:hAnsi="Times New Roman" w:cs="Times New Roman"/>
                <w:sz w:val="20"/>
                <w:szCs w:val="20"/>
              </w:rPr>
              <w:t>idade</w:t>
            </w:r>
            <w:proofErr w:type="gramEnd"/>
            <w:r w:rsidR="007E3CFC" w:rsidRPr="000361D6">
              <w:rPr>
                <w:rFonts w:ascii="Times New Roman" w:hAnsi="Times New Roman" w:cs="Times New Roman"/>
                <w:sz w:val="20"/>
                <w:szCs w:val="20"/>
              </w:rPr>
              <w:br/>
              <w:t>(1/M²)</w:t>
            </w:r>
          </w:p>
        </w:tc>
        <w:tc>
          <w:tcPr>
            <w:tcW w:w="1276"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2)</w:t>
            </w:r>
            <w:r w:rsidRPr="000361D6">
              <w:rPr>
                <w:rFonts w:ascii="Times New Roman" w:hAnsi="Times New Roman" w:cs="Times New Roman"/>
                <w:sz w:val="20"/>
                <w:szCs w:val="20"/>
              </w:rPr>
              <w:br/>
            </w:r>
            <w:r w:rsidR="00CB591F">
              <w:rPr>
                <w:rFonts w:ascii="Times New Roman" w:hAnsi="Times New Roman" w:cs="Times New Roman"/>
                <w:sz w:val="20"/>
                <w:szCs w:val="20"/>
              </w:rPr>
              <w:t>F</w:t>
            </w:r>
            <w:r w:rsidR="00CB591F" w:rsidRPr="000361D6">
              <w:rPr>
                <w:rFonts w:ascii="Times New Roman" w:hAnsi="Times New Roman" w:cs="Times New Roman"/>
                <w:sz w:val="20"/>
                <w:szCs w:val="20"/>
              </w:rPr>
              <w:t>requência</w:t>
            </w:r>
            <w:proofErr w:type="gramEnd"/>
            <w:r w:rsidR="00CB591F" w:rsidRPr="000361D6">
              <w:rPr>
                <w:rFonts w:ascii="Times New Roman" w:hAnsi="Times New Roman" w:cs="Times New Roman"/>
                <w:sz w:val="20"/>
                <w:szCs w:val="20"/>
              </w:rPr>
              <w:t xml:space="preserve"> no mês (horas)</w:t>
            </w:r>
          </w:p>
        </w:tc>
        <w:tc>
          <w:tcPr>
            <w:tcW w:w="1559"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3)</w:t>
            </w:r>
            <w:r w:rsidRPr="000361D6">
              <w:rPr>
                <w:rFonts w:ascii="Times New Roman" w:hAnsi="Times New Roman" w:cs="Times New Roman"/>
                <w:sz w:val="20"/>
                <w:szCs w:val="20"/>
              </w:rPr>
              <w:br/>
            </w:r>
            <w:r w:rsidR="00CB591F">
              <w:rPr>
                <w:rFonts w:ascii="Times New Roman" w:hAnsi="Times New Roman" w:cs="Times New Roman"/>
                <w:sz w:val="20"/>
                <w:szCs w:val="20"/>
              </w:rPr>
              <w:t>J</w:t>
            </w:r>
            <w:r w:rsidR="00CB591F" w:rsidRPr="000361D6">
              <w:rPr>
                <w:rFonts w:ascii="Times New Roman" w:hAnsi="Times New Roman" w:cs="Times New Roman"/>
                <w:sz w:val="20"/>
                <w:szCs w:val="20"/>
              </w:rPr>
              <w:t>ornada</w:t>
            </w:r>
            <w:proofErr w:type="gramEnd"/>
            <w:r w:rsidR="00CB591F" w:rsidRPr="000361D6">
              <w:rPr>
                <w:rFonts w:ascii="Times New Roman" w:hAnsi="Times New Roman" w:cs="Times New Roman"/>
                <w:sz w:val="20"/>
                <w:szCs w:val="20"/>
              </w:rPr>
              <w:t xml:space="preserve"> de trabalho no mês (horas)</w:t>
            </w:r>
          </w:p>
        </w:tc>
        <w:tc>
          <w:tcPr>
            <w:tcW w:w="1276" w:type="dxa"/>
            <w:tcBorders>
              <w:top w:val="single" w:sz="8" w:space="0" w:color="808080"/>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4)</w:t>
            </w:r>
            <w:r w:rsidRPr="000361D6">
              <w:rPr>
                <w:rFonts w:ascii="Times New Roman" w:hAnsi="Times New Roman" w:cs="Times New Roman"/>
                <w:sz w:val="20"/>
                <w:szCs w:val="20"/>
              </w:rPr>
              <w:br/>
              <w:t>=</w:t>
            </w:r>
            <w:proofErr w:type="gramEnd"/>
            <w:r w:rsidRPr="000361D6">
              <w:rPr>
                <w:rFonts w:ascii="Times New Roman" w:hAnsi="Times New Roman" w:cs="Times New Roman"/>
                <w:sz w:val="20"/>
                <w:szCs w:val="20"/>
              </w:rPr>
              <w:t xml:space="preserve">(1x2x3) </w:t>
            </w:r>
          </w:p>
          <w:p w:rsidR="007E3CFC" w:rsidRPr="000361D6" w:rsidRDefault="007E3CFC" w:rsidP="000361D6">
            <w:pPr>
              <w:rPr>
                <w:rFonts w:ascii="Times New Roman" w:hAnsi="Times New Roman" w:cs="Times New Roman"/>
                <w:sz w:val="20"/>
                <w:szCs w:val="20"/>
              </w:rPr>
            </w:pPr>
            <w:r w:rsidRPr="000361D6">
              <w:rPr>
                <w:rFonts w:ascii="Times New Roman" w:hAnsi="Times New Roman" w:cs="Times New Roman"/>
                <w:sz w:val="20"/>
                <w:szCs w:val="20"/>
              </w:rPr>
              <w:t>Ki****</w:t>
            </w:r>
          </w:p>
        </w:tc>
        <w:tc>
          <w:tcPr>
            <w:tcW w:w="1559" w:type="dxa"/>
            <w:tcBorders>
              <w:top w:val="single" w:sz="8" w:space="0" w:color="808080"/>
              <w:left w:val="single" w:sz="8" w:space="0" w:color="808080"/>
              <w:bottom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P</w:t>
            </w:r>
            <w:r w:rsidR="00CB591F" w:rsidRPr="000361D6">
              <w:rPr>
                <w:rFonts w:ascii="Times New Roman" w:hAnsi="Times New Roman" w:cs="Times New Roman"/>
                <w:sz w:val="20"/>
                <w:szCs w:val="20"/>
              </w:rPr>
              <w:t>reço</w:t>
            </w:r>
            <w:proofErr w:type="gramEnd"/>
            <w:r w:rsidR="00CB591F" w:rsidRPr="000361D6">
              <w:rPr>
                <w:rFonts w:ascii="Times New Roman" w:hAnsi="Times New Roman" w:cs="Times New Roman"/>
                <w:sz w:val="20"/>
                <w:szCs w:val="20"/>
              </w:rPr>
              <w:t xml:space="preserve"> homem-mês </w:t>
            </w:r>
            <w:r w:rsidRPr="000361D6">
              <w:rPr>
                <w:rFonts w:ascii="Times New Roman" w:hAnsi="Times New Roman" w:cs="Times New Roman"/>
                <w:sz w:val="20"/>
                <w:szCs w:val="20"/>
              </w:rPr>
              <w:br/>
              <w:t>(R$)</w:t>
            </w:r>
          </w:p>
        </w:tc>
        <w:tc>
          <w:tcPr>
            <w:tcW w:w="1298" w:type="dxa"/>
            <w:tcBorders>
              <w:top w:val="single" w:sz="8" w:space="0" w:color="808080"/>
              <w:left w:val="single" w:sz="8" w:space="0" w:color="808080"/>
              <w:bottom w:val="single" w:sz="8" w:space="0" w:color="808080"/>
              <w:right w:val="single" w:sz="8" w:space="0" w:color="808080"/>
            </w:tcBorders>
          </w:tcPr>
          <w:p w:rsidR="007E3CFC" w:rsidRPr="000361D6" w:rsidRDefault="007E3CFC" w:rsidP="00CB591F">
            <w:pPr>
              <w:snapToGrid w:val="0"/>
              <w:rPr>
                <w:rFonts w:ascii="Times New Roman" w:hAnsi="Times New Roman" w:cs="Times New Roman"/>
                <w:sz w:val="20"/>
                <w:szCs w:val="20"/>
              </w:rPr>
            </w:pPr>
            <w:r w:rsidRPr="000361D6">
              <w:rPr>
                <w:rFonts w:ascii="Times New Roman" w:hAnsi="Times New Roman" w:cs="Times New Roman"/>
                <w:sz w:val="20"/>
                <w:szCs w:val="20"/>
              </w:rPr>
              <w:t>(4x</w:t>
            </w:r>
            <w:proofErr w:type="gramStart"/>
            <w:r w:rsidRPr="000361D6">
              <w:rPr>
                <w:rFonts w:ascii="Times New Roman" w:hAnsi="Times New Roman" w:cs="Times New Roman"/>
                <w:sz w:val="20"/>
                <w:szCs w:val="20"/>
              </w:rPr>
              <w:t>5)</w:t>
            </w:r>
            <w:r w:rsidRPr="000361D6">
              <w:rPr>
                <w:rFonts w:ascii="Times New Roman" w:hAnsi="Times New Roman" w:cs="Times New Roman"/>
                <w:sz w:val="20"/>
                <w:szCs w:val="20"/>
              </w:rPr>
              <w:br/>
            </w:r>
            <w:r w:rsidR="00CB591F">
              <w:rPr>
                <w:rFonts w:ascii="Times New Roman" w:hAnsi="Times New Roman" w:cs="Times New Roman"/>
                <w:sz w:val="20"/>
                <w:szCs w:val="20"/>
              </w:rPr>
              <w:t>Subt</w:t>
            </w:r>
            <w:r w:rsidR="00CB591F" w:rsidRPr="000361D6">
              <w:rPr>
                <w:rFonts w:ascii="Times New Roman" w:hAnsi="Times New Roman" w:cs="Times New Roman"/>
                <w:sz w:val="20"/>
                <w:szCs w:val="20"/>
              </w:rPr>
              <w:t>otal</w:t>
            </w:r>
            <w:proofErr w:type="gramEnd"/>
            <w:r w:rsidRPr="000361D6">
              <w:rPr>
                <w:rFonts w:ascii="Times New Roman" w:hAnsi="Times New Roman" w:cs="Times New Roman"/>
                <w:sz w:val="20"/>
                <w:szCs w:val="20"/>
              </w:rPr>
              <w:br/>
              <w:t>(R$/M²)</w:t>
            </w:r>
          </w:p>
        </w:tc>
      </w:tr>
      <w:tr w:rsidR="00EF7924" w:rsidRPr="000361D6" w:rsidTr="00CB591F">
        <w:trPr>
          <w:jc w:val="center"/>
        </w:trPr>
        <w:tc>
          <w:tcPr>
            <w:tcW w:w="941" w:type="dxa"/>
            <w:tcBorders>
              <w:left w:val="single" w:sz="8" w:space="0" w:color="808080"/>
              <w:bottom w:val="single" w:sz="8" w:space="0" w:color="808080"/>
            </w:tcBorders>
          </w:tcPr>
          <w:p w:rsidR="00EF7924" w:rsidRPr="000361D6" w:rsidRDefault="00EF7924" w:rsidP="00EF7924">
            <w:pPr>
              <w:snapToGrid w:val="0"/>
              <w:rPr>
                <w:rFonts w:ascii="Times New Roman" w:hAnsi="Times New Roman" w:cs="Times New Roman"/>
                <w:sz w:val="20"/>
                <w:szCs w:val="20"/>
              </w:rPr>
            </w:pPr>
            <w:r w:rsidRPr="000361D6">
              <w:rPr>
                <w:rFonts w:ascii="Times New Roman" w:hAnsi="Times New Roman" w:cs="Times New Roman"/>
                <w:sz w:val="20"/>
                <w:szCs w:val="20"/>
              </w:rPr>
              <w:t>ENCARREGADO</w:t>
            </w:r>
          </w:p>
        </w:tc>
        <w:tc>
          <w:tcPr>
            <w:tcW w:w="1214"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30** x 1500*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0,0000019</w:t>
            </w:r>
          </w:p>
        </w:tc>
        <w:tc>
          <w:tcPr>
            <w:tcW w:w="1559" w:type="dxa"/>
            <w:tcBorders>
              <w:left w:val="single" w:sz="8" w:space="0" w:color="808080"/>
              <w:bottom w:val="single" w:sz="8" w:space="0" w:color="808080"/>
            </w:tcBorders>
            <w:vAlign w:val="center"/>
          </w:tcPr>
          <w:p w:rsidR="00EF7924" w:rsidRPr="000361D6" w:rsidRDefault="00EF7924" w:rsidP="00EF7924">
            <w:pPr>
              <w:jc w:val="center"/>
              <w:rPr>
                <w:rFonts w:ascii="Times New Roman" w:hAnsi="Times New Roman" w:cs="Times New Roman"/>
                <w:sz w:val="20"/>
                <w:szCs w:val="20"/>
              </w:rPr>
            </w:pPr>
            <w:r w:rsidRPr="000361D6">
              <w:rPr>
                <w:rFonts w:ascii="Times New Roman" w:hAnsi="Times New Roman" w:cs="Times New Roman"/>
                <w:sz w:val="20"/>
                <w:szCs w:val="20"/>
              </w:rPr>
              <w:t> </w:t>
            </w:r>
            <w:r>
              <w:rPr>
                <w:rFonts w:ascii="Times New Roman" w:hAnsi="Times New Roman" w:cs="Times New Roman"/>
                <w:sz w:val="20"/>
                <w:szCs w:val="20"/>
              </w:rPr>
              <w:t>5.588,95</w:t>
            </w:r>
          </w:p>
        </w:tc>
        <w:tc>
          <w:tcPr>
            <w:tcW w:w="1298" w:type="dxa"/>
            <w:tcBorders>
              <w:left w:val="single" w:sz="8" w:space="0" w:color="808080"/>
              <w:bottom w:val="single" w:sz="8" w:space="0" w:color="808080"/>
              <w:right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p>
        </w:tc>
      </w:tr>
      <w:tr w:rsidR="00EF7924" w:rsidRPr="000361D6" w:rsidTr="00CB591F">
        <w:trPr>
          <w:jc w:val="center"/>
        </w:trPr>
        <w:tc>
          <w:tcPr>
            <w:tcW w:w="941" w:type="dxa"/>
            <w:tcBorders>
              <w:left w:val="single" w:sz="8" w:space="0" w:color="808080"/>
              <w:bottom w:val="single" w:sz="8" w:space="0" w:color="808080"/>
            </w:tcBorders>
          </w:tcPr>
          <w:p w:rsidR="00EF7924" w:rsidRPr="000361D6" w:rsidRDefault="00EF7924" w:rsidP="00EF7924">
            <w:pPr>
              <w:snapToGrid w:val="0"/>
              <w:rPr>
                <w:rFonts w:ascii="Times New Roman" w:hAnsi="Times New Roman" w:cs="Times New Roman"/>
                <w:sz w:val="20"/>
                <w:szCs w:val="20"/>
              </w:rPr>
            </w:pPr>
            <w:r w:rsidRPr="000361D6">
              <w:rPr>
                <w:rFonts w:ascii="Times New Roman" w:hAnsi="Times New Roman" w:cs="Times New Roman"/>
                <w:sz w:val="20"/>
                <w:szCs w:val="20"/>
              </w:rPr>
              <w:t>SERVENTE</w:t>
            </w:r>
          </w:p>
        </w:tc>
        <w:tc>
          <w:tcPr>
            <w:tcW w:w="1214"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w:t>
            </w:r>
            <w:r w:rsidRPr="000361D6">
              <w:rPr>
                <w:rFonts w:ascii="Times New Roman" w:hAnsi="Times New Roman" w:cs="Times New Roman"/>
                <w:sz w:val="20"/>
                <w:szCs w:val="20"/>
              </w:rPr>
              <w:br/>
              <w:t>1500*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16***</w:t>
            </w:r>
          </w:p>
        </w:tc>
        <w:tc>
          <w:tcPr>
            <w:tcW w:w="1559"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1</w:t>
            </w:r>
          </w:p>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__________</w:t>
            </w:r>
            <w:r w:rsidRPr="000361D6">
              <w:rPr>
                <w:rFonts w:ascii="Times New Roman" w:hAnsi="Times New Roman" w:cs="Times New Roman"/>
                <w:sz w:val="20"/>
                <w:szCs w:val="20"/>
              </w:rPr>
              <w:br/>
              <w:t>191,40</w:t>
            </w:r>
          </w:p>
        </w:tc>
        <w:tc>
          <w:tcPr>
            <w:tcW w:w="1276" w:type="dxa"/>
            <w:tcBorders>
              <w:left w:val="single" w:sz="8" w:space="0" w:color="808080"/>
              <w:bottom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r w:rsidRPr="000361D6">
              <w:rPr>
                <w:rFonts w:ascii="Times New Roman" w:hAnsi="Times New Roman" w:cs="Times New Roman"/>
                <w:sz w:val="20"/>
                <w:szCs w:val="20"/>
              </w:rPr>
              <w:t>0,000056</w:t>
            </w:r>
          </w:p>
        </w:tc>
        <w:tc>
          <w:tcPr>
            <w:tcW w:w="1559" w:type="dxa"/>
            <w:tcBorders>
              <w:left w:val="single" w:sz="8" w:space="0" w:color="808080"/>
              <w:bottom w:val="single" w:sz="8" w:space="0" w:color="808080"/>
            </w:tcBorders>
            <w:vAlign w:val="center"/>
          </w:tcPr>
          <w:p w:rsidR="00EF7924" w:rsidRPr="000361D6" w:rsidRDefault="00EF7924" w:rsidP="00EF7924">
            <w:pPr>
              <w:jc w:val="center"/>
              <w:rPr>
                <w:rFonts w:ascii="Times New Roman" w:hAnsi="Times New Roman" w:cs="Times New Roman"/>
                <w:sz w:val="20"/>
                <w:szCs w:val="20"/>
              </w:rPr>
            </w:pPr>
            <w:r>
              <w:rPr>
                <w:rFonts w:ascii="Times New Roman" w:hAnsi="Times New Roman" w:cs="Times New Roman"/>
                <w:sz w:val="20"/>
                <w:szCs w:val="20"/>
              </w:rPr>
              <w:t>3.686,59</w:t>
            </w:r>
          </w:p>
        </w:tc>
        <w:tc>
          <w:tcPr>
            <w:tcW w:w="1298" w:type="dxa"/>
            <w:tcBorders>
              <w:left w:val="single" w:sz="8" w:space="0" w:color="808080"/>
              <w:bottom w:val="single" w:sz="8" w:space="0" w:color="808080"/>
              <w:right w:val="single" w:sz="8" w:space="0" w:color="808080"/>
            </w:tcBorders>
            <w:vAlign w:val="center"/>
          </w:tcPr>
          <w:p w:rsidR="00EF7924" w:rsidRPr="000361D6" w:rsidRDefault="00EF7924" w:rsidP="00EF7924">
            <w:pPr>
              <w:snapToGrid w:val="0"/>
              <w:jc w:val="center"/>
              <w:rPr>
                <w:rFonts w:ascii="Times New Roman" w:hAnsi="Times New Roman" w:cs="Times New Roman"/>
                <w:sz w:val="20"/>
                <w:szCs w:val="20"/>
              </w:rPr>
            </w:pPr>
          </w:p>
        </w:tc>
      </w:tr>
      <w:tr w:rsidR="007E3CFC" w:rsidRPr="000361D6" w:rsidTr="00CB591F">
        <w:trPr>
          <w:jc w:val="center"/>
        </w:trPr>
        <w:tc>
          <w:tcPr>
            <w:tcW w:w="7825" w:type="dxa"/>
            <w:gridSpan w:val="6"/>
            <w:tcBorders>
              <w:left w:val="single" w:sz="8" w:space="0" w:color="808080"/>
              <w:bottom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TOTAL</w:t>
            </w:r>
          </w:p>
        </w:tc>
        <w:tc>
          <w:tcPr>
            <w:tcW w:w="1298" w:type="dxa"/>
            <w:tcBorders>
              <w:left w:val="single" w:sz="8" w:space="0" w:color="808080"/>
              <w:bottom w:val="single" w:sz="8" w:space="0" w:color="808080"/>
              <w:right w:val="single" w:sz="8" w:space="0" w:color="808080"/>
            </w:tcBorders>
          </w:tcPr>
          <w:p w:rsidR="007E3CFC" w:rsidRPr="000361D6" w:rsidRDefault="007E3CFC" w:rsidP="000361D6">
            <w:pPr>
              <w:snapToGrid w:val="0"/>
              <w:rPr>
                <w:rFonts w:ascii="Times New Roman" w:hAnsi="Times New Roman" w:cs="Times New Roman"/>
                <w:sz w:val="20"/>
                <w:szCs w:val="20"/>
              </w:rPr>
            </w:pPr>
            <w:r w:rsidRPr="000361D6">
              <w:rPr>
                <w:rFonts w:ascii="Times New Roman" w:hAnsi="Times New Roman" w:cs="Times New Roman"/>
                <w:sz w:val="20"/>
                <w:szCs w:val="20"/>
              </w:rPr>
              <w:t> </w:t>
            </w:r>
          </w:p>
        </w:tc>
      </w:tr>
    </w:tbl>
    <w:p w:rsidR="00DF03CF" w:rsidRPr="000361D6" w:rsidRDefault="00DF03CF" w:rsidP="000361D6">
      <w:pPr>
        <w:jc w:val="both"/>
        <w:rPr>
          <w:rFonts w:ascii="Times New Roman" w:hAnsi="Times New Roman" w:cs="Times New Roman"/>
          <w:b/>
          <w:sz w:val="20"/>
          <w:szCs w:val="20"/>
          <w:lang w:eastAsia="ar-SA"/>
        </w:rPr>
      </w:pPr>
    </w:p>
    <w:p w:rsidR="00616E22" w:rsidRPr="000361D6" w:rsidRDefault="00616E22" w:rsidP="000361D6">
      <w:pPr>
        <w:rPr>
          <w:rFonts w:ascii="Times New Roman" w:hAnsi="Times New Roman" w:cs="Times New Roman"/>
          <w:sz w:val="20"/>
          <w:szCs w:val="20"/>
        </w:rPr>
      </w:pPr>
      <w:r w:rsidRPr="000361D6">
        <w:rPr>
          <w:rFonts w:ascii="Times New Roman" w:hAnsi="Times New Roman" w:cs="Times New Roman"/>
          <w:sz w:val="20"/>
          <w:szCs w:val="20"/>
        </w:rPr>
        <w:t>OBSERVAÇÕES:</w:t>
      </w:r>
    </w:p>
    <w:p w:rsidR="00616E22" w:rsidRPr="000361D6" w:rsidRDefault="00616E22" w:rsidP="000361D6">
      <w:pPr>
        <w:rPr>
          <w:rFonts w:ascii="Times New Roman" w:hAnsi="Times New Roman" w:cs="Times New Roman"/>
          <w:sz w:val="20"/>
          <w:szCs w:val="20"/>
        </w:rPr>
      </w:pPr>
    </w:p>
    <w:p w:rsidR="00616E22" w:rsidRPr="000361D6" w:rsidRDefault="00616E22" w:rsidP="000361D6">
      <w:pPr>
        <w:rPr>
          <w:rFonts w:ascii="Times New Roman" w:hAnsi="Times New Roman" w:cs="Times New Roman"/>
          <w:sz w:val="20"/>
          <w:szCs w:val="20"/>
        </w:rPr>
      </w:pPr>
      <w:r w:rsidRPr="000361D6">
        <w:rPr>
          <w:rFonts w:ascii="Times New Roman" w:hAnsi="Times New Roman" w:cs="Times New Roman"/>
          <w:sz w:val="20"/>
          <w:szCs w:val="20"/>
        </w:rPr>
        <w:t xml:space="preserve">*Caso as produtividades mínimas adotadas sejam diferentes, estes valores das planilhas deverão ser adequados à nova situação, bem como os coeficientes deles decorrentes (Ki e </w:t>
      </w:r>
      <w:proofErr w:type="spellStart"/>
      <w:r w:rsidRPr="000361D6">
        <w:rPr>
          <w:rFonts w:ascii="Times New Roman" w:hAnsi="Times New Roman" w:cs="Times New Roman"/>
          <w:sz w:val="20"/>
          <w:szCs w:val="20"/>
        </w:rPr>
        <w:t>Ke</w:t>
      </w:r>
      <w:proofErr w:type="spellEnd"/>
      <w:r w:rsidRPr="000361D6">
        <w:rPr>
          <w:rFonts w:ascii="Times New Roman" w:hAnsi="Times New Roman" w:cs="Times New Roman"/>
          <w:sz w:val="20"/>
          <w:szCs w:val="20"/>
        </w:rPr>
        <w:t>).</w:t>
      </w:r>
    </w:p>
    <w:p w:rsidR="00616E22" w:rsidRPr="000361D6" w:rsidRDefault="00616E22" w:rsidP="000361D6">
      <w:pPr>
        <w:rPr>
          <w:rFonts w:ascii="Times New Roman" w:hAnsi="Times New Roman" w:cs="Times New Roman"/>
          <w:sz w:val="20"/>
          <w:szCs w:val="20"/>
        </w:rPr>
      </w:pPr>
      <w:r w:rsidRPr="000361D6">
        <w:rPr>
          <w:rFonts w:ascii="Times New Roman" w:hAnsi="Times New Roman" w:cs="Times New Roman"/>
          <w:sz w:val="20"/>
          <w:szCs w:val="20"/>
        </w:rPr>
        <w:t xml:space="preserve">**Caso a relação entre os serventes e encarregado seja diferente, estes valores das planilhas deverão ser adequados à nova situação, bem como os coeficientes deles decorrentes (ki e </w:t>
      </w:r>
      <w:proofErr w:type="spellStart"/>
      <w:r w:rsidRPr="000361D6">
        <w:rPr>
          <w:rFonts w:ascii="Times New Roman" w:hAnsi="Times New Roman" w:cs="Times New Roman"/>
          <w:sz w:val="20"/>
          <w:szCs w:val="20"/>
        </w:rPr>
        <w:t>Ke</w:t>
      </w:r>
      <w:proofErr w:type="spellEnd"/>
      <w:r w:rsidRPr="000361D6">
        <w:rPr>
          <w:rFonts w:ascii="Times New Roman" w:hAnsi="Times New Roman" w:cs="Times New Roman"/>
          <w:sz w:val="20"/>
          <w:szCs w:val="20"/>
        </w:rPr>
        <w:t>).</w:t>
      </w:r>
    </w:p>
    <w:p w:rsidR="00616E22" w:rsidRPr="000361D6" w:rsidRDefault="00616E22" w:rsidP="000361D6">
      <w:pPr>
        <w:rPr>
          <w:rFonts w:ascii="Times New Roman" w:hAnsi="Times New Roman" w:cs="Times New Roman"/>
          <w:sz w:val="20"/>
          <w:szCs w:val="20"/>
        </w:rPr>
      </w:pPr>
    </w:p>
    <w:p w:rsidR="00616E22" w:rsidRPr="000361D6" w:rsidRDefault="00616E22" w:rsidP="000361D6">
      <w:pPr>
        <w:rPr>
          <w:rFonts w:ascii="Times New Roman" w:hAnsi="Times New Roman" w:cs="Times New Roman"/>
          <w:sz w:val="20"/>
          <w:szCs w:val="20"/>
        </w:rPr>
      </w:pPr>
      <w:r w:rsidRPr="000361D6">
        <w:rPr>
          <w:rFonts w:ascii="Times New Roman" w:hAnsi="Times New Roman" w:cs="Times New Roman"/>
          <w:sz w:val="20"/>
          <w:szCs w:val="20"/>
        </w:rPr>
        <w:t xml:space="preserve">***Frequência sugerida em horas por mês. Caso a frequência adotada, em horas, por mês ou semestre, seja diferente, estes valores deverão ser adequados à nova situação, bem como os coeficientes delas decorrentes (ki e </w:t>
      </w:r>
      <w:proofErr w:type="spellStart"/>
      <w:r w:rsidRPr="000361D6">
        <w:rPr>
          <w:rFonts w:ascii="Times New Roman" w:hAnsi="Times New Roman" w:cs="Times New Roman"/>
          <w:sz w:val="20"/>
          <w:szCs w:val="20"/>
        </w:rPr>
        <w:t>Ke</w:t>
      </w:r>
      <w:proofErr w:type="spellEnd"/>
      <w:r w:rsidRPr="000361D6">
        <w:rPr>
          <w:rFonts w:ascii="Times New Roman" w:hAnsi="Times New Roman" w:cs="Times New Roman"/>
          <w:sz w:val="20"/>
          <w:szCs w:val="20"/>
        </w:rPr>
        <w:t>).</w:t>
      </w:r>
    </w:p>
    <w:p w:rsidR="000361D6" w:rsidRDefault="000361D6" w:rsidP="000361D6">
      <w:pPr>
        <w:rPr>
          <w:rFonts w:ascii="Times New Roman" w:hAnsi="Times New Roman" w:cs="Times New Roman"/>
          <w:sz w:val="20"/>
          <w:szCs w:val="20"/>
        </w:rPr>
      </w:pPr>
    </w:p>
    <w:p w:rsidR="00892754" w:rsidRPr="000361D6" w:rsidRDefault="00892754" w:rsidP="000361D6">
      <w:pPr>
        <w:rPr>
          <w:rFonts w:ascii="Times New Roman" w:hAnsi="Times New Roman" w:cs="Times New Roman"/>
          <w:sz w:val="20"/>
          <w:szCs w:val="20"/>
        </w:rPr>
      </w:pPr>
    </w:p>
    <w:p w:rsidR="000361D6" w:rsidRPr="000361D6" w:rsidRDefault="000361D6" w:rsidP="000361D6">
      <w:pPr>
        <w:jc w:val="center"/>
        <w:rPr>
          <w:rFonts w:ascii="Times New Roman" w:hAnsi="Times New Roman" w:cs="Times New Roman"/>
          <w:sz w:val="20"/>
          <w:szCs w:val="20"/>
        </w:rPr>
      </w:pPr>
      <w:r w:rsidRPr="000361D6">
        <w:rPr>
          <w:rFonts w:ascii="Times New Roman" w:hAnsi="Times New Roman" w:cs="Times New Roman"/>
          <w:sz w:val="20"/>
          <w:szCs w:val="20"/>
        </w:rPr>
        <w:t>VALOR MENSAL DOS SERVIÇOS</w:t>
      </w:r>
    </w:p>
    <w:p w:rsidR="00712DB7"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Edifício Sede DPF</w:t>
      </w:r>
    </w:p>
    <w:tbl>
      <w:tblPr>
        <w:tblStyle w:val="Tabelacomgrade"/>
        <w:tblW w:w="0" w:type="auto"/>
        <w:tblLook w:val="04A0" w:firstRow="1" w:lastRow="0" w:firstColumn="1" w:lastColumn="0" w:noHBand="0" w:noVBand="1"/>
      </w:tblPr>
      <w:tblGrid>
        <w:gridCol w:w="2016"/>
        <w:gridCol w:w="1289"/>
        <w:gridCol w:w="1334"/>
        <w:gridCol w:w="1301"/>
        <w:gridCol w:w="1415"/>
        <w:gridCol w:w="1365"/>
      </w:tblGrid>
      <w:tr w:rsidR="00E2182F" w:rsidRPr="000361D6" w:rsidTr="00E2182F">
        <w:tc>
          <w:tcPr>
            <w:tcW w:w="2016" w:type="dxa"/>
          </w:tcPr>
          <w:p w:rsidR="00712DB7" w:rsidRPr="000361D6" w:rsidRDefault="00712DB7" w:rsidP="000361D6">
            <w:pPr>
              <w:rPr>
                <w:rFonts w:ascii="Times New Roman" w:hAnsi="Times New Roman" w:cs="Times New Roman"/>
                <w:sz w:val="20"/>
                <w:szCs w:val="20"/>
              </w:rPr>
            </w:pPr>
            <w:r w:rsidRPr="000361D6">
              <w:rPr>
                <w:rFonts w:ascii="Times New Roman" w:hAnsi="Times New Roman" w:cs="Times New Roman"/>
                <w:sz w:val="20"/>
                <w:szCs w:val="20"/>
              </w:rPr>
              <w:t>Tipo de área</w:t>
            </w:r>
          </w:p>
        </w:tc>
        <w:tc>
          <w:tcPr>
            <w:tcW w:w="1289" w:type="dxa"/>
          </w:tcPr>
          <w:p w:rsidR="00712DB7" w:rsidRPr="000361D6" w:rsidRDefault="00712DB7" w:rsidP="000361D6">
            <w:pPr>
              <w:rPr>
                <w:rFonts w:ascii="Times New Roman" w:hAnsi="Times New Roman" w:cs="Times New Roman"/>
                <w:sz w:val="20"/>
                <w:szCs w:val="20"/>
              </w:rPr>
            </w:pPr>
            <w:r w:rsidRPr="000361D6">
              <w:rPr>
                <w:rFonts w:ascii="Times New Roman" w:hAnsi="Times New Roman" w:cs="Times New Roman"/>
                <w:sz w:val="20"/>
                <w:szCs w:val="20"/>
              </w:rPr>
              <w:t>Preço mensal unitário (r$/m²)</w:t>
            </w:r>
          </w:p>
        </w:tc>
        <w:tc>
          <w:tcPr>
            <w:tcW w:w="1334" w:type="dxa"/>
          </w:tcPr>
          <w:p w:rsidR="00712DB7" w:rsidRPr="000361D6" w:rsidRDefault="00712DB7" w:rsidP="000361D6">
            <w:pPr>
              <w:rPr>
                <w:rFonts w:ascii="Times New Roman" w:hAnsi="Times New Roman" w:cs="Times New Roman"/>
                <w:sz w:val="20"/>
                <w:szCs w:val="20"/>
              </w:rPr>
            </w:pPr>
            <w:r w:rsidRPr="000361D6">
              <w:rPr>
                <w:rFonts w:ascii="Times New Roman" w:hAnsi="Times New Roman" w:cs="Times New Roman"/>
                <w:sz w:val="20"/>
                <w:szCs w:val="20"/>
              </w:rPr>
              <w:t>Área (m²)</w:t>
            </w:r>
          </w:p>
        </w:tc>
        <w:tc>
          <w:tcPr>
            <w:tcW w:w="1301" w:type="dxa"/>
          </w:tcPr>
          <w:p w:rsidR="00712DB7" w:rsidRPr="000361D6" w:rsidRDefault="00712DB7"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415" w:type="dxa"/>
          </w:tcPr>
          <w:p w:rsidR="00712DB7" w:rsidRPr="000361D6" w:rsidRDefault="00712DB7" w:rsidP="000361D6">
            <w:pPr>
              <w:rPr>
                <w:rFonts w:ascii="Times New Roman" w:hAnsi="Times New Roman" w:cs="Times New Roman"/>
                <w:sz w:val="20"/>
                <w:szCs w:val="20"/>
              </w:rPr>
            </w:pPr>
            <w:r w:rsidRPr="000361D6">
              <w:rPr>
                <w:rFonts w:ascii="Times New Roman" w:hAnsi="Times New Roman" w:cs="Times New Roman"/>
                <w:sz w:val="20"/>
                <w:szCs w:val="20"/>
              </w:rPr>
              <w:t>Produtividade</w:t>
            </w:r>
          </w:p>
        </w:tc>
        <w:tc>
          <w:tcPr>
            <w:tcW w:w="1365" w:type="dxa"/>
          </w:tcPr>
          <w:p w:rsidR="00712DB7"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r>
      <w:tr w:rsidR="00E2182F" w:rsidRPr="000361D6" w:rsidTr="00E2182F">
        <w:tc>
          <w:tcPr>
            <w:tcW w:w="2016"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 xml:space="preserve">I - Área de pisos </w:t>
            </w:r>
            <w:r w:rsidRPr="000361D6">
              <w:rPr>
                <w:rFonts w:ascii="Times New Roman" w:hAnsi="Times New Roman" w:cs="Times New Roman"/>
                <w:sz w:val="20"/>
                <w:szCs w:val="20"/>
              </w:rPr>
              <w:lastRenderedPageBreak/>
              <w:t>acarpetados interna</w:t>
            </w:r>
          </w:p>
        </w:tc>
        <w:tc>
          <w:tcPr>
            <w:tcW w:w="1289" w:type="dxa"/>
          </w:tcPr>
          <w:p w:rsidR="00E2182F" w:rsidRPr="000361D6" w:rsidRDefault="00E2182F" w:rsidP="000361D6">
            <w:pPr>
              <w:rPr>
                <w:rFonts w:ascii="Times New Roman" w:hAnsi="Times New Roman" w:cs="Times New Roman"/>
                <w:sz w:val="20"/>
                <w:szCs w:val="20"/>
              </w:rPr>
            </w:pPr>
          </w:p>
        </w:tc>
        <w:tc>
          <w:tcPr>
            <w:tcW w:w="1334"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10.885,97</w:t>
            </w:r>
          </w:p>
        </w:tc>
        <w:tc>
          <w:tcPr>
            <w:tcW w:w="1301" w:type="dxa"/>
          </w:tcPr>
          <w:p w:rsidR="00E2182F" w:rsidRPr="000361D6" w:rsidRDefault="00E2182F" w:rsidP="000361D6">
            <w:pPr>
              <w:rPr>
                <w:rFonts w:ascii="Times New Roman" w:hAnsi="Times New Roman" w:cs="Times New Roman"/>
                <w:sz w:val="20"/>
                <w:szCs w:val="20"/>
              </w:rPr>
            </w:pPr>
          </w:p>
        </w:tc>
        <w:tc>
          <w:tcPr>
            <w:tcW w:w="1415" w:type="dxa"/>
          </w:tcPr>
          <w:p w:rsidR="00E2182F" w:rsidRPr="000361D6" w:rsidRDefault="00E2182F" w:rsidP="000361D6">
            <w:pPr>
              <w:rPr>
                <w:rFonts w:ascii="Times New Roman" w:hAnsi="Times New Roman" w:cs="Times New Roman"/>
                <w:sz w:val="20"/>
                <w:szCs w:val="20"/>
              </w:rPr>
            </w:pPr>
          </w:p>
        </w:tc>
        <w:tc>
          <w:tcPr>
            <w:tcW w:w="1365" w:type="dxa"/>
          </w:tcPr>
          <w:p w:rsidR="00E2182F" w:rsidRPr="000361D6" w:rsidRDefault="00E2182F" w:rsidP="000361D6">
            <w:pPr>
              <w:rPr>
                <w:rFonts w:ascii="Times New Roman" w:hAnsi="Times New Roman" w:cs="Times New Roman"/>
                <w:sz w:val="20"/>
                <w:szCs w:val="20"/>
              </w:rPr>
            </w:pPr>
          </w:p>
        </w:tc>
      </w:tr>
      <w:tr w:rsidR="00E2182F" w:rsidRPr="000361D6" w:rsidTr="00E2182F">
        <w:tc>
          <w:tcPr>
            <w:tcW w:w="2016"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lastRenderedPageBreak/>
              <w:t>II - Área de pisos frios interna</w:t>
            </w:r>
          </w:p>
        </w:tc>
        <w:tc>
          <w:tcPr>
            <w:tcW w:w="1289" w:type="dxa"/>
          </w:tcPr>
          <w:p w:rsidR="00E2182F" w:rsidRPr="000361D6" w:rsidRDefault="00E2182F" w:rsidP="000361D6">
            <w:pPr>
              <w:rPr>
                <w:rFonts w:ascii="Times New Roman" w:hAnsi="Times New Roman" w:cs="Times New Roman"/>
                <w:sz w:val="20"/>
                <w:szCs w:val="20"/>
              </w:rPr>
            </w:pPr>
          </w:p>
        </w:tc>
        <w:tc>
          <w:tcPr>
            <w:tcW w:w="1334"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9</w:t>
            </w:r>
            <w:r w:rsidR="00214E55">
              <w:rPr>
                <w:rFonts w:ascii="Times New Roman" w:hAnsi="Times New Roman" w:cs="Times New Roman"/>
                <w:sz w:val="20"/>
                <w:szCs w:val="20"/>
              </w:rPr>
              <w:t>.</w:t>
            </w:r>
            <w:r w:rsidRPr="000361D6">
              <w:rPr>
                <w:rFonts w:ascii="Times New Roman" w:hAnsi="Times New Roman" w:cs="Times New Roman"/>
                <w:sz w:val="20"/>
                <w:szCs w:val="20"/>
              </w:rPr>
              <w:t>894,94</w:t>
            </w:r>
          </w:p>
        </w:tc>
        <w:tc>
          <w:tcPr>
            <w:tcW w:w="1301" w:type="dxa"/>
          </w:tcPr>
          <w:p w:rsidR="00E2182F" w:rsidRPr="000361D6" w:rsidRDefault="00E2182F" w:rsidP="000361D6">
            <w:pPr>
              <w:rPr>
                <w:rFonts w:ascii="Times New Roman" w:hAnsi="Times New Roman" w:cs="Times New Roman"/>
                <w:sz w:val="20"/>
                <w:szCs w:val="20"/>
              </w:rPr>
            </w:pPr>
          </w:p>
        </w:tc>
        <w:tc>
          <w:tcPr>
            <w:tcW w:w="1415" w:type="dxa"/>
          </w:tcPr>
          <w:p w:rsidR="00E2182F" w:rsidRPr="000361D6" w:rsidRDefault="00E2182F" w:rsidP="000361D6">
            <w:pPr>
              <w:rPr>
                <w:rFonts w:ascii="Times New Roman" w:hAnsi="Times New Roman" w:cs="Times New Roman"/>
                <w:sz w:val="20"/>
                <w:szCs w:val="20"/>
              </w:rPr>
            </w:pPr>
          </w:p>
        </w:tc>
        <w:tc>
          <w:tcPr>
            <w:tcW w:w="1365" w:type="dxa"/>
          </w:tcPr>
          <w:p w:rsidR="00E2182F" w:rsidRPr="000361D6" w:rsidRDefault="00E2182F" w:rsidP="000361D6">
            <w:pPr>
              <w:rPr>
                <w:rFonts w:ascii="Times New Roman" w:hAnsi="Times New Roman" w:cs="Times New Roman"/>
                <w:sz w:val="20"/>
                <w:szCs w:val="20"/>
              </w:rPr>
            </w:pPr>
          </w:p>
        </w:tc>
      </w:tr>
      <w:tr w:rsidR="00E2182F" w:rsidRPr="000361D6" w:rsidTr="00E2182F">
        <w:tc>
          <w:tcPr>
            <w:tcW w:w="3305" w:type="dxa"/>
            <w:gridSpan w:val="2"/>
          </w:tcPr>
          <w:p w:rsidR="00E2182F" w:rsidRPr="000361D6" w:rsidRDefault="00E2182F" w:rsidP="000361D6">
            <w:pPr>
              <w:rPr>
                <w:rFonts w:ascii="Times New Roman" w:hAnsi="Times New Roman" w:cs="Times New Roman"/>
                <w:sz w:val="20"/>
                <w:szCs w:val="20"/>
              </w:rPr>
            </w:pPr>
          </w:p>
        </w:tc>
        <w:tc>
          <w:tcPr>
            <w:tcW w:w="1334"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301" w:type="dxa"/>
          </w:tcPr>
          <w:p w:rsidR="00E2182F" w:rsidRPr="000361D6" w:rsidRDefault="00E2182F" w:rsidP="000361D6">
            <w:pPr>
              <w:rPr>
                <w:rFonts w:ascii="Times New Roman" w:hAnsi="Times New Roman" w:cs="Times New Roman"/>
                <w:sz w:val="20"/>
                <w:szCs w:val="20"/>
              </w:rPr>
            </w:pPr>
          </w:p>
        </w:tc>
        <w:tc>
          <w:tcPr>
            <w:tcW w:w="14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c>
          <w:tcPr>
            <w:tcW w:w="1365" w:type="dxa"/>
          </w:tcPr>
          <w:p w:rsidR="00E2182F" w:rsidRPr="000361D6" w:rsidRDefault="00E2182F" w:rsidP="000361D6">
            <w:pPr>
              <w:rPr>
                <w:rFonts w:ascii="Times New Roman" w:hAnsi="Times New Roman" w:cs="Times New Roman"/>
                <w:sz w:val="20"/>
                <w:szCs w:val="20"/>
              </w:rPr>
            </w:pPr>
          </w:p>
        </w:tc>
      </w:tr>
    </w:tbl>
    <w:p w:rsidR="00E2182F" w:rsidRPr="000361D6" w:rsidRDefault="00E2182F" w:rsidP="000361D6">
      <w:pPr>
        <w:rPr>
          <w:rFonts w:ascii="Times New Roman" w:hAnsi="Times New Roman" w:cs="Times New Roman"/>
          <w:sz w:val="20"/>
          <w:szCs w:val="20"/>
        </w:rPr>
      </w:pPr>
    </w:p>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Unidade Sudoeste</w:t>
      </w:r>
    </w:p>
    <w:p w:rsidR="00E2182F" w:rsidRPr="000361D6" w:rsidRDefault="00E2182F" w:rsidP="000361D6">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2017"/>
        <w:gridCol w:w="1296"/>
        <w:gridCol w:w="1315"/>
        <w:gridCol w:w="1307"/>
        <w:gridCol w:w="1417"/>
        <w:gridCol w:w="1368"/>
      </w:tblGrid>
      <w:tr w:rsidR="00E2182F" w:rsidRPr="000361D6" w:rsidTr="00E2182F">
        <w:tc>
          <w:tcPr>
            <w:tcW w:w="201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Tipo de área</w:t>
            </w:r>
          </w:p>
        </w:tc>
        <w:tc>
          <w:tcPr>
            <w:tcW w:w="1296"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Preço mensal unitário (r$/m²)</w:t>
            </w: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Área (m²)</w:t>
            </w:r>
          </w:p>
        </w:tc>
        <w:tc>
          <w:tcPr>
            <w:tcW w:w="130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41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Produtividade</w:t>
            </w:r>
          </w:p>
        </w:tc>
        <w:tc>
          <w:tcPr>
            <w:tcW w:w="1368"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r>
      <w:tr w:rsidR="00E2182F" w:rsidRPr="000361D6" w:rsidTr="00E2182F">
        <w:tc>
          <w:tcPr>
            <w:tcW w:w="2017"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I - Área de pisos frios interna</w:t>
            </w:r>
          </w:p>
        </w:tc>
        <w:tc>
          <w:tcPr>
            <w:tcW w:w="1296" w:type="dxa"/>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7.699,95</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p>
        </w:tc>
        <w:tc>
          <w:tcPr>
            <w:tcW w:w="1368" w:type="dxa"/>
          </w:tcPr>
          <w:p w:rsidR="00E2182F" w:rsidRPr="000361D6" w:rsidRDefault="00E2182F" w:rsidP="000361D6">
            <w:pPr>
              <w:rPr>
                <w:rFonts w:ascii="Times New Roman" w:hAnsi="Times New Roman" w:cs="Times New Roman"/>
                <w:sz w:val="20"/>
                <w:szCs w:val="20"/>
              </w:rPr>
            </w:pPr>
          </w:p>
        </w:tc>
      </w:tr>
      <w:tr w:rsidR="00E2182F" w:rsidRPr="000361D6" w:rsidTr="00E2182F">
        <w:tc>
          <w:tcPr>
            <w:tcW w:w="2017"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II - Área de almoxarifado galpões depósito (adicional)</w:t>
            </w:r>
          </w:p>
        </w:tc>
        <w:tc>
          <w:tcPr>
            <w:tcW w:w="1296" w:type="dxa"/>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22,22</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p>
        </w:tc>
        <w:tc>
          <w:tcPr>
            <w:tcW w:w="1368" w:type="dxa"/>
          </w:tcPr>
          <w:p w:rsidR="00E2182F" w:rsidRPr="000361D6" w:rsidRDefault="00E2182F" w:rsidP="000361D6">
            <w:pPr>
              <w:rPr>
                <w:rFonts w:ascii="Times New Roman" w:hAnsi="Times New Roman" w:cs="Times New Roman"/>
                <w:sz w:val="20"/>
                <w:szCs w:val="20"/>
              </w:rPr>
            </w:pPr>
          </w:p>
        </w:tc>
      </w:tr>
      <w:tr w:rsidR="00E2182F" w:rsidRPr="000361D6" w:rsidTr="00E2182F">
        <w:tc>
          <w:tcPr>
            <w:tcW w:w="2017"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III - Área de esquadrias internas e externas sem risco</w:t>
            </w:r>
          </w:p>
        </w:tc>
        <w:tc>
          <w:tcPr>
            <w:tcW w:w="1296" w:type="dxa"/>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1.728,12</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p>
        </w:tc>
        <w:tc>
          <w:tcPr>
            <w:tcW w:w="1368" w:type="dxa"/>
          </w:tcPr>
          <w:p w:rsidR="00E2182F" w:rsidRPr="000361D6" w:rsidRDefault="00E2182F" w:rsidP="000361D6">
            <w:pPr>
              <w:rPr>
                <w:rFonts w:ascii="Times New Roman" w:hAnsi="Times New Roman" w:cs="Times New Roman"/>
                <w:sz w:val="20"/>
                <w:szCs w:val="20"/>
              </w:rPr>
            </w:pPr>
          </w:p>
        </w:tc>
      </w:tr>
      <w:tr w:rsidR="00E2182F" w:rsidRPr="000361D6" w:rsidTr="00E2182F">
        <w:tc>
          <w:tcPr>
            <w:tcW w:w="3313" w:type="dxa"/>
            <w:gridSpan w:val="2"/>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c>
          <w:tcPr>
            <w:tcW w:w="1368" w:type="dxa"/>
          </w:tcPr>
          <w:p w:rsidR="00E2182F" w:rsidRPr="000361D6" w:rsidRDefault="00E2182F" w:rsidP="000361D6">
            <w:pPr>
              <w:rPr>
                <w:rFonts w:ascii="Times New Roman" w:hAnsi="Times New Roman" w:cs="Times New Roman"/>
                <w:sz w:val="20"/>
                <w:szCs w:val="20"/>
              </w:rPr>
            </w:pPr>
          </w:p>
        </w:tc>
      </w:tr>
    </w:tbl>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CAOP</w:t>
      </w:r>
    </w:p>
    <w:p w:rsidR="00E2182F" w:rsidRPr="000361D6" w:rsidRDefault="00E2182F" w:rsidP="000361D6">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2605"/>
        <w:gridCol w:w="1130"/>
        <w:gridCol w:w="1158"/>
        <w:gridCol w:w="1153"/>
        <w:gridCol w:w="1389"/>
        <w:gridCol w:w="1285"/>
      </w:tblGrid>
      <w:tr w:rsidR="00E2182F" w:rsidRPr="000361D6" w:rsidTr="00CB591F">
        <w:tc>
          <w:tcPr>
            <w:tcW w:w="201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Tipo de área</w:t>
            </w:r>
          </w:p>
        </w:tc>
        <w:tc>
          <w:tcPr>
            <w:tcW w:w="1296"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Preço mensal unitário (r$/m²)</w:t>
            </w: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Área (m²)</w:t>
            </w:r>
          </w:p>
        </w:tc>
        <w:tc>
          <w:tcPr>
            <w:tcW w:w="130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41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Produtividade</w:t>
            </w:r>
          </w:p>
        </w:tc>
        <w:tc>
          <w:tcPr>
            <w:tcW w:w="1368"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r>
      <w:tr w:rsidR="00E2182F" w:rsidRPr="000361D6" w:rsidTr="00CB591F">
        <w:tc>
          <w:tcPr>
            <w:tcW w:w="2017"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I - Área de pisos acarpetados interno</w:t>
            </w:r>
          </w:p>
        </w:tc>
        <w:tc>
          <w:tcPr>
            <w:tcW w:w="1296" w:type="dxa"/>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51,54</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p>
        </w:tc>
        <w:tc>
          <w:tcPr>
            <w:tcW w:w="1368" w:type="dxa"/>
          </w:tcPr>
          <w:p w:rsidR="00E2182F" w:rsidRPr="000361D6" w:rsidRDefault="00E2182F" w:rsidP="000361D6">
            <w:pPr>
              <w:rPr>
                <w:rFonts w:ascii="Times New Roman" w:hAnsi="Times New Roman" w:cs="Times New Roman"/>
                <w:sz w:val="20"/>
                <w:szCs w:val="20"/>
              </w:rPr>
            </w:pPr>
          </w:p>
        </w:tc>
      </w:tr>
      <w:tr w:rsidR="00E2182F" w:rsidRPr="000361D6" w:rsidTr="00CB591F">
        <w:tc>
          <w:tcPr>
            <w:tcW w:w="2017"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II - Área de pisos frios interno</w:t>
            </w:r>
          </w:p>
        </w:tc>
        <w:tc>
          <w:tcPr>
            <w:tcW w:w="1296" w:type="dxa"/>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1378,41</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p>
        </w:tc>
        <w:tc>
          <w:tcPr>
            <w:tcW w:w="1368" w:type="dxa"/>
          </w:tcPr>
          <w:p w:rsidR="00E2182F" w:rsidRPr="000361D6" w:rsidRDefault="00E2182F" w:rsidP="000361D6">
            <w:pPr>
              <w:rPr>
                <w:rFonts w:ascii="Times New Roman" w:hAnsi="Times New Roman" w:cs="Times New Roman"/>
                <w:sz w:val="20"/>
                <w:szCs w:val="20"/>
              </w:rPr>
            </w:pPr>
          </w:p>
        </w:tc>
      </w:tr>
      <w:tr w:rsidR="00E2182F" w:rsidRPr="000361D6" w:rsidTr="00CB591F">
        <w:tc>
          <w:tcPr>
            <w:tcW w:w="2017" w:type="dxa"/>
            <w:vAlign w:val="center"/>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III – Área de galpão/almoxarifado/depósito</w:t>
            </w:r>
          </w:p>
        </w:tc>
        <w:tc>
          <w:tcPr>
            <w:tcW w:w="1296" w:type="dxa"/>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3156</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p>
        </w:tc>
        <w:tc>
          <w:tcPr>
            <w:tcW w:w="1368" w:type="dxa"/>
          </w:tcPr>
          <w:p w:rsidR="00E2182F" w:rsidRPr="000361D6" w:rsidRDefault="00E2182F" w:rsidP="000361D6">
            <w:pPr>
              <w:rPr>
                <w:rFonts w:ascii="Times New Roman" w:hAnsi="Times New Roman" w:cs="Times New Roman"/>
                <w:sz w:val="20"/>
                <w:szCs w:val="20"/>
              </w:rPr>
            </w:pPr>
          </w:p>
        </w:tc>
      </w:tr>
      <w:tr w:rsidR="00E2182F" w:rsidRPr="000361D6" w:rsidTr="00CB591F">
        <w:tc>
          <w:tcPr>
            <w:tcW w:w="3313" w:type="dxa"/>
            <w:gridSpan w:val="2"/>
          </w:tcPr>
          <w:p w:rsidR="00E2182F" w:rsidRPr="000361D6" w:rsidRDefault="00E2182F" w:rsidP="000361D6">
            <w:pPr>
              <w:rPr>
                <w:rFonts w:ascii="Times New Roman" w:hAnsi="Times New Roman" w:cs="Times New Roman"/>
                <w:sz w:val="20"/>
                <w:szCs w:val="20"/>
              </w:rPr>
            </w:pPr>
          </w:p>
        </w:tc>
        <w:tc>
          <w:tcPr>
            <w:tcW w:w="1315"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307" w:type="dxa"/>
          </w:tcPr>
          <w:p w:rsidR="00E2182F" w:rsidRPr="000361D6" w:rsidRDefault="00E2182F" w:rsidP="000361D6">
            <w:pPr>
              <w:rPr>
                <w:rFonts w:ascii="Times New Roman" w:hAnsi="Times New Roman" w:cs="Times New Roman"/>
                <w:sz w:val="20"/>
                <w:szCs w:val="20"/>
              </w:rPr>
            </w:pPr>
          </w:p>
        </w:tc>
        <w:tc>
          <w:tcPr>
            <w:tcW w:w="1417" w:type="dxa"/>
          </w:tcPr>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c>
          <w:tcPr>
            <w:tcW w:w="1368" w:type="dxa"/>
          </w:tcPr>
          <w:p w:rsidR="00E2182F" w:rsidRPr="000361D6" w:rsidRDefault="00E2182F" w:rsidP="000361D6">
            <w:pPr>
              <w:rPr>
                <w:rFonts w:ascii="Times New Roman" w:hAnsi="Times New Roman" w:cs="Times New Roman"/>
                <w:sz w:val="20"/>
                <w:szCs w:val="20"/>
              </w:rPr>
            </w:pPr>
          </w:p>
        </w:tc>
      </w:tr>
    </w:tbl>
    <w:p w:rsidR="00E2182F" w:rsidRPr="000361D6" w:rsidRDefault="00E2182F" w:rsidP="000361D6">
      <w:pPr>
        <w:rPr>
          <w:rFonts w:ascii="Times New Roman" w:hAnsi="Times New Roman" w:cs="Times New Roman"/>
          <w:sz w:val="20"/>
          <w:szCs w:val="20"/>
        </w:rPr>
      </w:pPr>
    </w:p>
    <w:p w:rsidR="00E2182F" w:rsidRPr="000361D6" w:rsidRDefault="00E2182F" w:rsidP="000361D6">
      <w:pPr>
        <w:rPr>
          <w:rFonts w:ascii="Times New Roman" w:hAnsi="Times New Roman" w:cs="Times New Roman"/>
          <w:sz w:val="20"/>
          <w:szCs w:val="20"/>
        </w:rPr>
      </w:pPr>
      <w:r w:rsidRPr="000361D6">
        <w:rPr>
          <w:rFonts w:ascii="Times New Roman" w:hAnsi="Times New Roman" w:cs="Times New Roman"/>
          <w:sz w:val="20"/>
          <w:szCs w:val="20"/>
        </w:rPr>
        <w:t>DSG</w:t>
      </w:r>
    </w:p>
    <w:tbl>
      <w:tblPr>
        <w:tblStyle w:val="Tabelacomgrade"/>
        <w:tblW w:w="0" w:type="auto"/>
        <w:tblLook w:val="04A0" w:firstRow="1" w:lastRow="0" w:firstColumn="1" w:lastColumn="0" w:noHBand="0" w:noVBand="1"/>
      </w:tblPr>
      <w:tblGrid>
        <w:gridCol w:w="2763"/>
        <w:gridCol w:w="1086"/>
        <w:gridCol w:w="1116"/>
        <w:gridCol w:w="1112"/>
        <w:gridCol w:w="1381"/>
        <w:gridCol w:w="1262"/>
      </w:tblGrid>
      <w:tr w:rsidR="000361D6" w:rsidRPr="000361D6" w:rsidTr="000361D6">
        <w:tc>
          <w:tcPr>
            <w:tcW w:w="2763"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Tipo de área</w:t>
            </w:r>
          </w:p>
        </w:tc>
        <w:tc>
          <w:tcPr>
            <w:tcW w:w="108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Preço mensal unitário (r$/m²)</w:t>
            </w: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Área (m²)</w:t>
            </w:r>
          </w:p>
        </w:tc>
        <w:tc>
          <w:tcPr>
            <w:tcW w:w="1112"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381"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Produtividade</w:t>
            </w:r>
          </w:p>
        </w:tc>
        <w:tc>
          <w:tcPr>
            <w:tcW w:w="1262"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r>
      <w:tr w:rsidR="000361D6" w:rsidRPr="000361D6" w:rsidTr="000361D6">
        <w:tc>
          <w:tcPr>
            <w:tcW w:w="2763" w:type="dxa"/>
            <w:vAlign w:val="center"/>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I - Área de pisos acarpetados interno (Auditório COT)</w:t>
            </w:r>
          </w:p>
        </w:tc>
        <w:tc>
          <w:tcPr>
            <w:tcW w:w="1086" w:type="dxa"/>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64,35</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p>
        </w:tc>
        <w:tc>
          <w:tcPr>
            <w:tcW w:w="1262" w:type="dxa"/>
          </w:tcPr>
          <w:p w:rsidR="000361D6" w:rsidRPr="000361D6" w:rsidRDefault="000361D6" w:rsidP="000361D6">
            <w:pPr>
              <w:rPr>
                <w:rFonts w:ascii="Times New Roman" w:hAnsi="Times New Roman" w:cs="Times New Roman"/>
                <w:sz w:val="20"/>
                <w:szCs w:val="20"/>
              </w:rPr>
            </w:pPr>
          </w:p>
        </w:tc>
      </w:tr>
      <w:tr w:rsidR="000361D6" w:rsidRPr="000361D6" w:rsidTr="000361D6">
        <w:tc>
          <w:tcPr>
            <w:tcW w:w="2763" w:type="dxa"/>
            <w:vAlign w:val="center"/>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II - Área de pisos frios interno</w:t>
            </w:r>
          </w:p>
        </w:tc>
        <w:tc>
          <w:tcPr>
            <w:tcW w:w="1086" w:type="dxa"/>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7.857,78</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p>
        </w:tc>
        <w:tc>
          <w:tcPr>
            <w:tcW w:w="1262" w:type="dxa"/>
          </w:tcPr>
          <w:p w:rsidR="000361D6" w:rsidRPr="000361D6" w:rsidRDefault="000361D6" w:rsidP="000361D6">
            <w:pPr>
              <w:rPr>
                <w:rFonts w:ascii="Times New Roman" w:hAnsi="Times New Roman" w:cs="Times New Roman"/>
                <w:sz w:val="20"/>
                <w:szCs w:val="20"/>
              </w:rPr>
            </w:pPr>
          </w:p>
        </w:tc>
      </w:tr>
      <w:tr w:rsidR="000361D6" w:rsidRPr="000361D6" w:rsidTr="000361D6">
        <w:tc>
          <w:tcPr>
            <w:tcW w:w="2763" w:type="dxa"/>
            <w:vAlign w:val="center"/>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III – Área de pisos frios da Gráfica</w:t>
            </w:r>
          </w:p>
        </w:tc>
        <w:tc>
          <w:tcPr>
            <w:tcW w:w="1086" w:type="dxa"/>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1.975,80</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p>
        </w:tc>
        <w:tc>
          <w:tcPr>
            <w:tcW w:w="1262" w:type="dxa"/>
          </w:tcPr>
          <w:p w:rsidR="000361D6" w:rsidRPr="000361D6" w:rsidRDefault="000361D6" w:rsidP="000361D6">
            <w:pPr>
              <w:rPr>
                <w:rFonts w:ascii="Times New Roman" w:hAnsi="Times New Roman" w:cs="Times New Roman"/>
                <w:sz w:val="20"/>
                <w:szCs w:val="20"/>
              </w:rPr>
            </w:pPr>
          </w:p>
        </w:tc>
      </w:tr>
      <w:tr w:rsidR="000361D6" w:rsidRPr="000361D6" w:rsidTr="000361D6">
        <w:tc>
          <w:tcPr>
            <w:tcW w:w="2763" w:type="dxa"/>
            <w:vAlign w:val="center"/>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IV – Área Hospitalar</w:t>
            </w:r>
          </w:p>
        </w:tc>
        <w:tc>
          <w:tcPr>
            <w:tcW w:w="1086" w:type="dxa"/>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976,24</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p>
        </w:tc>
        <w:tc>
          <w:tcPr>
            <w:tcW w:w="1262" w:type="dxa"/>
          </w:tcPr>
          <w:p w:rsidR="000361D6" w:rsidRPr="000361D6" w:rsidRDefault="000361D6" w:rsidP="000361D6">
            <w:pPr>
              <w:rPr>
                <w:rFonts w:ascii="Times New Roman" w:hAnsi="Times New Roman" w:cs="Times New Roman"/>
                <w:sz w:val="20"/>
                <w:szCs w:val="20"/>
              </w:rPr>
            </w:pPr>
          </w:p>
        </w:tc>
      </w:tr>
      <w:tr w:rsidR="000361D6" w:rsidRPr="000361D6" w:rsidTr="000361D6">
        <w:tc>
          <w:tcPr>
            <w:tcW w:w="2763" w:type="dxa"/>
            <w:vAlign w:val="center"/>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V – Esquadrias internas e externas sem riscos</w:t>
            </w:r>
          </w:p>
        </w:tc>
        <w:tc>
          <w:tcPr>
            <w:tcW w:w="1086" w:type="dxa"/>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707,07</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p>
        </w:tc>
        <w:tc>
          <w:tcPr>
            <w:tcW w:w="1262" w:type="dxa"/>
          </w:tcPr>
          <w:p w:rsidR="000361D6" w:rsidRPr="000361D6" w:rsidRDefault="000361D6" w:rsidP="000361D6">
            <w:pPr>
              <w:rPr>
                <w:rFonts w:ascii="Times New Roman" w:hAnsi="Times New Roman" w:cs="Times New Roman"/>
                <w:sz w:val="20"/>
                <w:szCs w:val="20"/>
              </w:rPr>
            </w:pPr>
          </w:p>
        </w:tc>
      </w:tr>
      <w:tr w:rsidR="000361D6" w:rsidRPr="000361D6" w:rsidTr="000361D6">
        <w:tc>
          <w:tcPr>
            <w:tcW w:w="2763" w:type="dxa"/>
            <w:vAlign w:val="center"/>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VI - Área de galpão/almoxarifado/depósito</w:t>
            </w:r>
          </w:p>
        </w:tc>
        <w:tc>
          <w:tcPr>
            <w:tcW w:w="1086" w:type="dxa"/>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6.659,19</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p>
        </w:tc>
        <w:tc>
          <w:tcPr>
            <w:tcW w:w="1262" w:type="dxa"/>
          </w:tcPr>
          <w:p w:rsidR="000361D6" w:rsidRPr="000361D6" w:rsidRDefault="000361D6" w:rsidP="000361D6">
            <w:pPr>
              <w:rPr>
                <w:rFonts w:ascii="Times New Roman" w:hAnsi="Times New Roman" w:cs="Times New Roman"/>
                <w:sz w:val="20"/>
                <w:szCs w:val="20"/>
              </w:rPr>
            </w:pPr>
          </w:p>
        </w:tc>
      </w:tr>
      <w:tr w:rsidR="000361D6" w:rsidRPr="000361D6" w:rsidTr="000361D6">
        <w:tc>
          <w:tcPr>
            <w:tcW w:w="3849" w:type="dxa"/>
            <w:gridSpan w:val="2"/>
          </w:tcPr>
          <w:p w:rsidR="000361D6" w:rsidRPr="000361D6" w:rsidRDefault="000361D6" w:rsidP="000361D6">
            <w:pPr>
              <w:rPr>
                <w:rFonts w:ascii="Times New Roman" w:hAnsi="Times New Roman" w:cs="Times New Roman"/>
                <w:sz w:val="20"/>
                <w:szCs w:val="20"/>
              </w:rPr>
            </w:pPr>
          </w:p>
        </w:tc>
        <w:tc>
          <w:tcPr>
            <w:tcW w:w="1116"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Subtotal</w:t>
            </w:r>
          </w:p>
        </w:tc>
        <w:tc>
          <w:tcPr>
            <w:tcW w:w="1112" w:type="dxa"/>
          </w:tcPr>
          <w:p w:rsidR="000361D6" w:rsidRPr="000361D6" w:rsidRDefault="000361D6" w:rsidP="000361D6">
            <w:pPr>
              <w:rPr>
                <w:rFonts w:ascii="Times New Roman" w:hAnsi="Times New Roman" w:cs="Times New Roman"/>
                <w:sz w:val="20"/>
                <w:szCs w:val="20"/>
              </w:rPr>
            </w:pPr>
          </w:p>
        </w:tc>
        <w:tc>
          <w:tcPr>
            <w:tcW w:w="1381"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c>
          <w:tcPr>
            <w:tcW w:w="1262" w:type="dxa"/>
          </w:tcPr>
          <w:p w:rsidR="000361D6" w:rsidRPr="000361D6" w:rsidRDefault="000361D6" w:rsidP="000361D6">
            <w:pPr>
              <w:rPr>
                <w:rFonts w:ascii="Times New Roman" w:hAnsi="Times New Roman" w:cs="Times New Roman"/>
                <w:sz w:val="20"/>
                <w:szCs w:val="20"/>
              </w:rPr>
            </w:pPr>
          </w:p>
        </w:tc>
      </w:tr>
    </w:tbl>
    <w:p w:rsidR="000361D6" w:rsidRPr="000361D6" w:rsidRDefault="000361D6" w:rsidP="000361D6">
      <w:pPr>
        <w:rPr>
          <w:rFonts w:ascii="Times New Roman" w:hAnsi="Times New Roman" w:cs="Times New Roman"/>
          <w:sz w:val="20"/>
          <w:szCs w:val="20"/>
        </w:rPr>
      </w:pPr>
    </w:p>
    <w:p w:rsidR="000361D6" w:rsidRPr="000361D6" w:rsidRDefault="000361D6" w:rsidP="000361D6">
      <w:pPr>
        <w:rPr>
          <w:rFonts w:ascii="Times New Roman" w:hAnsi="Times New Roman" w:cs="Times New Roman"/>
          <w:sz w:val="20"/>
          <w:szCs w:val="20"/>
        </w:rPr>
      </w:pPr>
    </w:p>
    <w:p w:rsidR="000361D6" w:rsidRPr="000361D6" w:rsidRDefault="000361D6" w:rsidP="000361D6">
      <w:pPr>
        <w:rPr>
          <w:rFonts w:ascii="Times New Roman" w:hAnsi="Times New Roman" w:cs="Times New Roman"/>
          <w:sz w:val="20"/>
          <w:szCs w:val="20"/>
        </w:rPr>
      </w:pPr>
    </w:p>
    <w:tbl>
      <w:tblPr>
        <w:tblStyle w:val="Tabelacomgrade"/>
        <w:tblW w:w="0" w:type="auto"/>
        <w:tblLook w:val="04A0" w:firstRow="1" w:lastRow="0" w:firstColumn="1" w:lastColumn="0" w:noHBand="0" w:noVBand="1"/>
      </w:tblPr>
      <w:tblGrid>
        <w:gridCol w:w="2161"/>
        <w:gridCol w:w="2161"/>
        <w:gridCol w:w="2161"/>
        <w:gridCol w:w="2161"/>
      </w:tblGrid>
      <w:tr w:rsidR="000361D6" w:rsidRPr="000361D6" w:rsidTr="000361D6">
        <w:tc>
          <w:tcPr>
            <w:tcW w:w="2161"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Valor mensal</w:t>
            </w:r>
          </w:p>
        </w:tc>
        <w:tc>
          <w:tcPr>
            <w:tcW w:w="2161"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Valor total</w:t>
            </w:r>
          </w:p>
        </w:tc>
        <w:tc>
          <w:tcPr>
            <w:tcW w:w="2161"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Quantidade de serventes</w:t>
            </w:r>
          </w:p>
        </w:tc>
        <w:tc>
          <w:tcPr>
            <w:tcW w:w="2161" w:type="dxa"/>
          </w:tcPr>
          <w:p w:rsidR="000361D6" w:rsidRPr="000361D6" w:rsidRDefault="000361D6" w:rsidP="000361D6">
            <w:pPr>
              <w:rPr>
                <w:rFonts w:ascii="Times New Roman" w:hAnsi="Times New Roman" w:cs="Times New Roman"/>
                <w:sz w:val="20"/>
                <w:szCs w:val="20"/>
              </w:rPr>
            </w:pPr>
            <w:r w:rsidRPr="000361D6">
              <w:rPr>
                <w:rFonts w:ascii="Times New Roman" w:hAnsi="Times New Roman" w:cs="Times New Roman"/>
                <w:sz w:val="20"/>
                <w:szCs w:val="20"/>
              </w:rPr>
              <w:t>Encarregados</w:t>
            </w:r>
          </w:p>
        </w:tc>
      </w:tr>
      <w:tr w:rsidR="000361D6" w:rsidRPr="000361D6" w:rsidTr="000361D6">
        <w:tc>
          <w:tcPr>
            <w:tcW w:w="2161" w:type="dxa"/>
          </w:tcPr>
          <w:p w:rsidR="000361D6" w:rsidRPr="000361D6" w:rsidRDefault="000361D6" w:rsidP="000361D6">
            <w:pPr>
              <w:rPr>
                <w:rFonts w:ascii="Times New Roman" w:hAnsi="Times New Roman" w:cs="Times New Roman"/>
                <w:sz w:val="20"/>
                <w:szCs w:val="20"/>
              </w:rPr>
            </w:pPr>
          </w:p>
        </w:tc>
        <w:tc>
          <w:tcPr>
            <w:tcW w:w="2161" w:type="dxa"/>
          </w:tcPr>
          <w:p w:rsidR="000361D6" w:rsidRPr="000361D6" w:rsidRDefault="000361D6" w:rsidP="000361D6">
            <w:pPr>
              <w:rPr>
                <w:rFonts w:ascii="Times New Roman" w:hAnsi="Times New Roman" w:cs="Times New Roman"/>
                <w:sz w:val="20"/>
                <w:szCs w:val="20"/>
              </w:rPr>
            </w:pPr>
          </w:p>
        </w:tc>
        <w:tc>
          <w:tcPr>
            <w:tcW w:w="2161" w:type="dxa"/>
          </w:tcPr>
          <w:p w:rsidR="000361D6" w:rsidRPr="000361D6" w:rsidRDefault="000361D6" w:rsidP="000361D6">
            <w:pPr>
              <w:rPr>
                <w:rFonts w:ascii="Times New Roman" w:hAnsi="Times New Roman" w:cs="Times New Roman"/>
                <w:sz w:val="20"/>
                <w:szCs w:val="20"/>
              </w:rPr>
            </w:pPr>
          </w:p>
        </w:tc>
        <w:tc>
          <w:tcPr>
            <w:tcW w:w="2161" w:type="dxa"/>
          </w:tcPr>
          <w:p w:rsidR="000361D6" w:rsidRPr="000361D6" w:rsidRDefault="000361D6" w:rsidP="000361D6">
            <w:pPr>
              <w:rPr>
                <w:rFonts w:ascii="Times New Roman" w:hAnsi="Times New Roman" w:cs="Times New Roman"/>
                <w:sz w:val="20"/>
                <w:szCs w:val="20"/>
              </w:rPr>
            </w:pPr>
          </w:p>
        </w:tc>
      </w:tr>
    </w:tbl>
    <w:p w:rsidR="000361D6" w:rsidRPr="000361D6" w:rsidRDefault="000361D6" w:rsidP="000361D6">
      <w:pPr>
        <w:rPr>
          <w:rFonts w:ascii="Times New Roman" w:hAnsi="Times New Roman" w:cs="Times New Roman"/>
          <w:sz w:val="20"/>
          <w:szCs w:val="20"/>
        </w:rPr>
      </w:pPr>
    </w:p>
    <w:p w:rsidR="000361D6" w:rsidRPr="000361D6" w:rsidRDefault="000361D6" w:rsidP="000361D6">
      <w:pPr>
        <w:rPr>
          <w:rFonts w:ascii="Times New Roman" w:hAnsi="Times New Roman" w:cs="Times New Roman"/>
          <w:sz w:val="20"/>
          <w:szCs w:val="20"/>
        </w:rPr>
      </w:pPr>
    </w:p>
    <w:p w:rsidR="000361D6" w:rsidRDefault="000361D6">
      <w:pPr>
        <w:rPr>
          <w:rFonts w:ascii="Times New Roman" w:hAnsi="Times New Roman" w:cs="Times New Roman"/>
          <w:sz w:val="20"/>
          <w:szCs w:val="20"/>
        </w:rPr>
      </w:pPr>
    </w:p>
    <w:p w:rsidR="00892754" w:rsidRPr="00B273B1" w:rsidRDefault="00892754" w:rsidP="00892754">
      <w:pPr>
        <w:spacing w:line="360" w:lineRule="auto"/>
        <w:ind w:right="26"/>
        <w:rPr>
          <w:rFonts w:ascii="Times New Roman" w:hAnsi="Times New Roman" w:cs="Times New Roman"/>
          <w:sz w:val="20"/>
          <w:szCs w:val="20"/>
        </w:rPr>
      </w:pPr>
    </w:p>
    <w:p w:rsidR="00892754" w:rsidRPr="00B273B1" w:rsidRDefault="00892754" w:rsidP="00892754">
      <w:pPr>
        <w:spacing w:line="360" w:lineRule="auto"/>
        <w:ind w:right="26"/>
        <w:jc w:val="center"/>
        <w:rPr>
          <w:rFonts w:ascii="Times New Roman" w:hAnsi="Times New Roman" w:cs="Times New Roman"/>
          <w:sz w:val="20"/>
          <w:szCs w:val="20"/>
        </w:rPr>
      </w:pPr>
    </w:p>
    <w:p w:rsidR="00892754" w:rsidRPr="00B273B1" w:rsidRDefault="00892754" w:rsidP="00892754">
      <w:pPr>
        <w:spacing w:line="360" w:lineRule="auto"/>
        <w:ind w:right="26"/>
        <w:jc w:val="center"/>
        <w:rPr>
          <w:rFonts w:ascii="Times New Roman" w:hAnsi="Times New Roman" w:cs="Times New Roman"/>
          <w:sz w:val="20"/>
          <w:szCs w:val="20"/>
        </w:rPr>
      </w:pPr>
      <w:r w:rsidRPr="00B273B1">
        <w:rPr>
          <w:rFonts w:ascii="Times New Roman" w:hAnsi="Times New Roman" w:cs="Times New Roman"/>
          <w:sz w:val="20"/>
          <w:szCs w:val="20"/>
        </w:rPr>
        <w:t>___________________________________</w:t>
      </w:r>
    </w:p>
    <w:p w:rsidR="00892754" w:rsidRPr="00B273B1" w:rsidRDefault="00892754" w:rsidP="00892754">
      <w:pPr>
        <w:spacing w:line="360" w:lineRule="auto"/>
        <w:ind w:right="26"/>
        <w:jc w:val="center"/>
        <w:rPr>
          <w:rFonts w:ascii="Times New Roman" w:hAnsi="Times New Roman" w:cs="Times New Roman"/>
          <w:sz w:val="20"/>
          <w:szCs w:val="20"/>
        </w:rPr>
      </w:pPr>
      <w:r w:rsidRPr="00B273B1">
        <w:rPr>
          <w:rFonts w:ascii="Times New Roman" w:hAnsi="Times New Roman" w:cs="Times New Roman"/>
          <w:sz w:val="20"/>
          <w:szCs w:val="20"/>
        </w:rPr>
        <w:t>Local e Data</w:t>
      </w:r>
    </w:p>
    <w:p w:rsidR="00892754" w:rsidRPr="00B273B1" w:rsidRDefault="00892754" w:rsidP="00892754">
      <w:pPr>
        <w:spacing w:line="360" w:lineRule="auto"/>
        <w:ind w:right="26"/>
        <w:jc w:val="center"/>
        <w:rPr>
          <w:rFonts w:ascii="Times New Roman" w:hAnsi="Times New Roman" w:cs="Times New Roman"/>
          <w:sz w:val="20"/>
          <w:szCs w:val="20"/>
        </w:rPr>
      </w:pPr>
    </w:p>
    <w:p w:rsidR="00892754" w:rsidRPr="00B273B1" w:rsidRDefault="00892754" w:rsidP="00892754">
      <w:pPr>
        <w:spacing w:line="360" w:lineRule="auto"/>
        <w:ind w:right="26"/>
        <w:jc w:val="center"/>
        <w:rPr>
          <w:rFonts w:ascii="Times New Roman" w:hAnsi="Times New Roman" w:cs="Times New Roman"/>
          <w:sz w:val="20"/>
          <w:szCs w:val="20"/>
        </w:rPr>
      </w:pPr>
    </w:p>
    <w:p w:rsidR="00892754" w:rsidRPr="00B273B1" w:rsidRDefault="00892754" w:rsidP="00892754">
      <w:pPr>
        <w:spacing w:line="360" w:lineRule="auto"/>
        <w:ind w:right="26"/>
        <w:jc w:val="center"/>
        <w:rPr>
          <w:rFonts w:ascii="Times New Roman" w:hAnsi="Times New Roman" w:cs="Times New Roman"/>
          <w:sz w:val="20"/>
          <w:szCs w:val="20"/>
        </w:rPr>
      </w:pPr>
      <w:r w:rsidRPr="00B273B1">
        <w:rPr>
          <w:rFonts w:ascii="Times New Roman" w:hAnsi="Times New Roman" w:cs="Times New Roman"/>
          <w:sz w:val="20"/>
          <w:szCs w:val="20"/>
        </w:rPr>
        <w:t>___________________________________</w:t>
      </w:r>
    </w:p>
    <w:p w:rsidR="00892754" w:rsidRPr="00B273B1" w:rsidRDefault="00892754" w:rsidP="00892754">
      <w:pPr>
        <w:spacing w:line="360" w:lineRule="auto"/>
        <w:ind w:right="26"/>
        <w:jc w:val="center"/>
        <w:rPr>
          <w:rFonts w:ascii="Times New Roman" w:hAnsi="Times New Roman" w:cs="Times New Roman"/>
          <w:sz w:val="20"/>
          <w:szCs w:val="20"/>
        </w:rPr>
      </w:pPr>
      <w:r w:rsidRPr="00B273B1">
        <w:rPr>
          <w:rFonts w:ascii="Times New Roman" w:hAnsi="Times New Roman" w:cs="Times New Roman"/>
          <w:sz w:val="20"/>
          <w:szCs w:val="20"/>
        </w:rPr>
        <w:t>Assinatura e Carimbo</w:t>
      </w:r>
    </w:p>
    <w:p w:rsidR="00892754" w:rsidRPr="00B273B1" w:rsidRDefault="00892754" w:rsidP="00892754">
      <w:pPr>
        <w:spacing w:line="360" w:lineRule="auto"/>
        <w:ind w:right="26"/>
        <w:jc w:val="both"/>
        <w:rPr>
          <w:rFonts w:ascii="Times New Roman" w:hAnsi="Times New Roman" w:cs="Times New Roman"/>
          <w:b/>
          <w:sz w:val="20"/>
          <w:szCs w:val="20"/>
        </w:rPr>
      </w:pPr>
    </w:p>
    <w:p w:rsidR="00892754" w:rsidRPr="00B273B1" w:rsidRDefault="00892754" w:rsidP="00892754">
      <w:pPr>
        <w:spacing w:line="360" w:lineRule="auto"/>
        <w:ind w:right="26"/>
        <w:jc w:val="both"/>
        <w:rPr>
          <w:rFonts w:ascii="Times New Roman" w:hAnsi="Times New Roman" w:cs="Times New Roman"/>
          <w:sz w:val="20"/>
          <w:szCs w:val="20"/>
        </w:rPr>
      </w:pPr>
      <w:r w:rsidRPr="00B273B1">
        <w:rPr>
          <w:rFonts w:ascii="Times New Roman" w:hAnsi="Times New Roman" w:cs="Times New Roman"/>
          <w:b/>
          <w:sz w:val="20"/>
          <w:szCs w:val="20"/>
        </w:rPr>
        <w:t>VALOR DA PROPOSTA PARA 12 MESES – VALOR ANUAL</w:t>
      </w:r>
    </w:p>
    <w:p w:rsidR="00892754" w:rsidRPr="00B273B1" w:rsidRDefault="00892754" w:rsidP="00892754">
      <w:pPr>
        <w:spacing w:line="360" w:lineRule="auto"/>
        <w:ind w:right="26"/>
        <w:jc w:val="both"/>
        <w:rPr>
          <w:rFonts w:ascii="Times New Roman" w:hAnsi="Times New Roman" w:cs="Times New Roman"/>
          <w:sz w:val="20"/>
          <w:szCs w:val="20"/>
        </w:rPr>
      </w:pPr>
    </w:p>
    <w:p w:rsidR="00892754" w:rsidRPr="00B273B1" w:rsidRDefault="00892754" w:rsidP="00892754">
      <w:pPr>
        <w:spacing w:line="360" w:lineRule="auto"/>
        <w:ind w:right="26"/>
        <w:jc w:val="both"/>
        <w:rPr>
          <w:rFonts w:ascii="Times New Roman" w:hAnsi="Times New Roman" w:cs="Times New Roman"/>
          <w:sz w:val="20"/>
          <w:szCs w:val="20"/>
        </w:rPr>
      </w:pPr>
      <w:r w:rsidRPr="00B273B1">
        <w:rPr>
          <w:rFonts w:ascii="Times New Roman" w:hAnsi="Times New Roman" w:cs="Times New Roman"/>
          <w:sz w:val="20"/>
          <w:szCs w:val="20"/>
        </w:rPr>
        <w:t>R$________</w:t>
      </w:r>
      <w:proofErr w:type="gramStart"/>
      <w:r w:rsidRPr="00B273B1">
        <w:rPr>
          <w:rFonts w:ascii="Times New Roman" w:hAnsi="Times New Roman" w:cs="Times New Roman"/>
          <w:sz w:val="20"/>
          <w:szCs w:val="20"/>
        </w:rPr>
        <w:t>_,_</w:t>
      </w:r>
      <w:proofErr w:type="gramEnd"/>
      <w:r w:rsidRPr="00B273B1">
        <w:rPr>
          <w:rFonts w:ascii="Times New Roman" w:hAnsi="Times New Roman" w:cs="Times New Roman"/>
          <w:sz w:val="20"/>
          <w:szCs w:val="20"/>
        </w:rPr>
        <w:t>___ (__________________________)</w:t>
      </w:r>
    </w:p>
    <w:p w:rsidR="00892754" w:rsidRDefault="00892754" w:rsidP="00892754">
      <w:pPr>
        <w:rPr>
          <w:rFonts w:ascii="Times New Roman" w:hAnsi="Times New Roman" w:cs="Times New Roman"/>
          <w:sz w:val="20"/>
          <w:szCs w:val="20"/>
        </w:rPr>
      </w:pPr>
    </w:p>
    <w:p w:rsidR="00E6231E" w:rsidRDefault="00E6231E" w:rsidP="008755E8">
      <w:pPr>
        <w:rPr>
          <w:rFonts w:ascii="Times New Roman" w:hAnsi="Times New Roman" w:cs="Times New Roman"/>
          <w:sz w:val="20"/>
          <w:szCs w:val="20"/>
        </w:rPr>
      </w:pPr>
    </w:p>
    <w:p w:rsidR="004A688A" w:rsidRDefault="004A688A" w:rsidP="008755E8">
      <w:pPr>
        <w:rPr>
          <w:rFonts w:ascii="Times New Roman" w:hAnsi="Times New Roman" w:cs="Times New Roman"/>
          <w:sz w:val="20"/>
          <w:szCs w:val="20"/>
        </w:rPr>
      </w:pPr>
    </w:p>
    <w:p w:rsidR="0098204B" w:rsidRDefault="0098204B">
      <w:pPr>
        <w:rPr>
          <w:rFonts w:ascii="Times New Roman" w:hAnsi="Times New Roman" w:cs="Times New Roman"/>
          <w:sz w:val="20"/>
          <w:szCs w:val="20"/>
        </w:rPr>
      </w:pPr>
      <w:r>
        <w:rPr>
          <w:rFonts w:ascii="Times New Roman" w:hAnsi="Times New Roman" w:cs="Times New Roman"/>
          <w:sz w:val="20"/>
          <w:szCs w:val="20"/>
        </w:rPr>
        <w:br w:type="page"/>
      </w:r>
    </w:p>
    <w:p w:rsidR="004A688A" w:rsidRDefault="004A688A" w:rsidP="008755E8">
      <w:pPr>
        <w:rPr>
          <w:rFonts w:ascii="Times New Roman" w:hAnsi="Times New Roman" w:cs="Times New Roman"/>
          <w:sz w:val="20"/>
          <w:szCs w:val="20"/>
        </w:rPr>
      </w:pPr>
    </w:p>
    <w:p w:rsidR="004A688A" w:rsidRDefault="004A688A" w:rsidP="008755E8">
      <w:pPr>
        <w:rPr>
          <w:rFonts w:ascii="Times New Roman" w:hAnsi="Times New Roman" w:cs="Times New Roman"/>
          <w:sz w:val="20"/>
          <w:szCs w:val="20"/>
        </w:rPr>
      </w:pPr>
    </w:p>
    <w:p w:rsidR="004A688A" w:rsidRPr="004A688A" w:rsidRDefault="004A688A" w:rsidP="004A688A">
      <w:pPr>
        <w:jc w:val="both"/>
        <w:rPr>
          <w:rFonts w:ascii="Times New Roman" w:hAnsi="Times New Roman" w:cs="Times New Roman"/>
          <w:bCs/>
          <w:color w:val="000000"/>
          <w:w w:val="99"/>
          <w:sz w:val="20"/>
          <w:szCs w:val="20"/>
        </w:rPr>
      </w:pPr>
      <w:r>
        <w:rPr>
          <w:rFonts w:ascii="Times New Roman" w:hAnsi="Times New Roman" w:cs="Times New Roman"/>
          <w:sz w:val="20"/>
          <w:szCs w:val="20"/>
        </w:rPr>
        <w:t xml:space="preserve">ANEXO G DO TERMO DE REFERÊNCIA </w:t>
      </w:r>
      <w:r w:rsidRPr="004A688A">
        <w:rPr>
          <w:rFonts w:ascii="Times New Roman" w:hAnsi="Times New Roman" w:cs="Times New Roman"/>
          <w:bCs/>
          <w:color w:val="000000"/>
          <w:sz w:val="20"/>
          <w:szCs w:val="20"/>
        </w:rPr>
        <w:t xml:space="preserve">ACORDO DE NÍVEL DE SERVIÇO - ANS E METODOLOGIA DE </w:t>
      </w:r>
      <w:r w:rsidRPr="004A688A">
        <w:rPr>
          <w:rFonts w:ascii="Times New Roman" w:hAnsi="Times New Roman" w:cs="Times New Roman"/>
          <w:bCs/>
          <w:color w:val="000000"/>
          <w:w w:val="99"/>
          <w:sz w:val="20"/>
          <w:szCs w:val="20"/>
        </w:rPr>
        <w:t>AVALIAÇÃO</w:t>
      </w:r>
    </w:p>
    <w:p w:rsidR="004A688A" w:rsidRPr="004A688A" w:rsidRDefault="004A688A" w:rsidP="004A688A">
      <w:pPr>
        <w:widowControl w:val="0"/>
        <w:autoSpaceDE w:val="0"/>
        <w:autoSpaceDN w:val="0"/>
        <w:adjustRightInd w:val="0"/>
        <w:ind w:right="15"/>
        <w:jc w:val="center"/>
        <w:rPr>
          <w:rFonts w:ascii="Times New Roman" w:hAnsi="Times New Roman" w:cs="Times New Roman"/>
          <w:b/>
          <w:bCs/>
          <w:caps/>
          <w:color w:val="000000"/>
          <w:w w:val="99"/>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6355"/>
      </w:tblGrid>
      <w:tr w:rsidR="004A688A" w:rsidRPr="004A688A" w:rsidTr="0083128A">
        <w:tc>
          <w:tcPr>
            <w:tcW w:w="1356"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rPr>
                <w:rFonts w:ascii="Times New Roman" w:hAnsi="Times New Roman" w:cs="Times New Roman"/>
                <w:b/>
                <w:sz w:val="20"/>
                <w:szCs w:val="20"/>
              </w:rPr>
            </w:pPr>
            <w:r w:rsidRPr="004A688A">
              <w:rPr>
                <w:rFonts w:ascii="Times New Roman" w:hAnsi="Times New Roman" w:cs="Times New Roman"/>
                <w:b/>
                <w:sz w:val="20"/>
                <w:szCs w:val="20"/>
              </w:rPr>
              <w:t>Item</w:t>
            </w:r>
          </w:p>
        </w:tc>
        <w:tc>
          <w:tcPr>
            <w:tcW w:w="3644"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rPr>
                <w:rFonts w:ascii="Times New Roman" w:hAnsi="Times New Roman" w:cs="Times New Roman"/>
                <w:b/>
                <w:sz w:val="20"/>
                <w:szCs w:val="20"/>
              </w:rPr>
            </w:pPr>
            <w:r w:rsidRPr="004A688A">
              <w:rPr>
                <w:rFonts w:ascii="Times New Roman" w:hAnsi="Times New Roman" w:cs="Times New Roman"/>
                <w:b/>
                <w:sz w:val="20"/>
                <w:szCs w:val="20"/>
              </w:rPr>
              <w:t>Descrição</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Finalidade</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4A688A">
            <w:pPr>
              <w:rPr>
                <w:rFonts w:ascii="Times New Roman" w:hAnsi="Times New Roman" w:cs="Times New Roman"/>
                <w:sz w:val="20"/>
                <w:szCs w:val="20"/>
              </w:rPr>
            </w:pPr>
            <w:r w:rsidRPr="004A688A">
              <w:rPr>
                <w:rFonts w:ascii="Times New Roman" w:hAnsi="Times New Roman" w:cs="Times New Roman"/>
                <w:sz w:val="20"/>
                <w:szCs w:val="20"/>
              </w:rPr>
              <w:t xml:space="preserve">Garantir </w:t>
            </w:r>
            <w:r>
              <w:rPr>
                <w:rFonts w:ascii="Times New Roman" w:hAnsi="Times New Roman" w:cs="Times New Roman"/>
                <w:sz w:val="20"/>
                <w:szCs w:val="20"/>
              </w:rPr>
              <w:t>a limpeza e conservação das instalações prediais do Edifícios sede do DPF e suas descentralizadas</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Meta a cumprir</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Obrigações contratuais cumpridas.</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Instrumento de medição</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Avaliação direta do Fiscal por meio de notificação escrita.</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Forma de acompanhamento</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Vistoria nos postos de serviços.</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Periodicidade</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Diária.</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Mecanismo de Cálculo</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Soma dos percentuais relativos aos graus das penalidades notificadas (Tabela 1).</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Início da Vigência</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Data da assinatura do Contrato.</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Sanções</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4A688A">
            <w:pPr>
              <w:pStyle w:val="PargrafodaLista"/>
              <w:numPr>
                <w:ilvl w:val="0"/>
                <w:numId w:val="21"/>
              </w:numPr>
              <w:rPr>
                <w:rFonts w:ascii="Times New Roman" w:hAnsi="Times New Roman" w:cs="Times New Roman"/>
                <w:sz w:val="20"/>
                <w:szCs w:val="20"/>
              </w:rPr>
            </w:pPr>
            <w:r w:rsidRPr="004A688A">
              <w:rPr>
                <w:rFonts w:ascii="Times New Roman" w:hAnsi="Times New Roman" w:cs="Times New Roman"/>
                <w:sz w:val="20"/>
                <w:szCs w:val="20"/>
              </w:rPr>
              <w:t>Multa conforme a soma dos percentuais relativos aos graus das penalidades notificadas no mesmo mês, até o limite de 20%.</w:t>
            </w:r>
          </w:p>
          <w:p w:rsidR="004A688A" w:rsidRPr="004A688A" w:rsidRDefault="004A688A" w:rsidP="004A688A">
            <w:pPr>
              <w:pStyle w:val="PargrafodaLista"/>
              <w:numPr>
                <w:ilvl w:val="0"/>
                <w:numId w:val="21"/>
              </w:numPr>
              <w:rPr>
                <w:rFonts w:ascii="Times New Roman" w:hAnsi="Times New Roman" w:cs="Times New Roman"/>
                <w:sz w:val="20"/>
                <w:szCs w:val="20"/>
              </w:rPr>
            </w:pPr>
            <w:r w:rsidRPr="004A688A">
              <w:rPr>
                <w:rFonts w:ascii="Times New Roman" w:hAnsi="Times New Roman" w:cs="Times New Roman"/>
                <w:sz w:val="20"/>
                <w:szCs w:val="20"/>
              </w:rPr>
              <w:t>A reincidência de multa no percentual de 20% do valor da fatura mensal na mesma vigência do Contrato implicará sua rescisão, sem prejuízo de outras multas previstas no edital, no Contrato e na Legislação.</w:t>
            </w:r>
          </w:p>
        </w:tc>
      </w:tr>
      <w:tr w:rsidR="004A688A" w:rsidRPr="004A688A" w:rsidTr="0083128A">
        <w:tc>
          <w:tcPr>
            <w:tcW w:w="1356"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Observações</w:t>
            </w:r>
          </w:p>
        </w:tc>
        <w:tc>
          <w:tcPr>
            <w:tcW w:w="3644"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Na notificação deverá constar o nº do item do indicador de avaliação infringido (Tabela 02) e a assinatura do Preposto da empresa.</w:t>
            </w:r>
          </w:p>
        </w:tc>
      </w:tr>
    </w:tbl>
    <w:p w:rsidR="004A688A" w:rsidRPr="004A688A" w:rsidRDefault="004A688A" w:rsidP="004A688A">
      <w:pPr>
        <w:jc w:val="cente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7290"/>
      </w:tblGrid>
      <w:tr w:rsidR="004A688A" w:rsidRPr="004A688A" w:rsidTr="0083128A">
        <w:tc>
          <w:tcPr>
            <w:tcW w:w="500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4A688A" w:rsidRPr="004A688A" w:rsidRDefault="004A688A" w:rsidP="0083128A">
            <w:pPr>
              <w:jc w:val="center"/>
              <w:rPr>
                <w:rFonts w:ascii="Times New Roman" w:hAnsi="Times New Roman" w:cs="Times New Roman"/>
                <w:b/>
                <w:sz w:val="20"/>
                <w:szCs w:val="20"/>
              </w:rPr>
            </w:pPr>
            <w:r w:rsidRPr="004A688A">
              <w:rPr>
                <w:rFonts w:ascii="Times New Roman" w:hAnsi="Times New Roman" w:cs="Times New Roman"/>
                <w:b/>
                <w:sz w:val="20"/>
                <w:szCs w:val="20"/>
              </w:rPr>
              <w:t>Tabela 01</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GRAU</w:t>
            </w:r>
          </w:p>
        </w:tc>
        <w:tc>
          <w:tcPr>
            <w:tcW w:w="4180"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PENALIDADE – DESCONTO SOBRE A FATURA MENSAL</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01</w:t>
            </w:r>
          </w:p>
        </w:tc>
        <w:tc>
          <w:tcPr>
            <w:tcW w:w="418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 por dia sobre o valor mensal do contrato</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c>
          <w:tcPr>
            <w:tcW w:w="418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0,4% por dia sobre o valor mensal do contrato</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03</w:t>
            </w:r>
          </w:p>
        </w:tc>
        <w:tc>
          <w:tcPr>
            <w:tcW w:w="418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0,8% por dia sobre o valor mensal do contrato</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04</w:t>
            </w:r>
          </w:p>
        </w:tc>
        <w:tc>
          <w:tcPr>
            <w:tcW w:w="418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1,6% por dia sobre o valor mensal do contrato</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05</w:t>
            </w:r>
          </w:p>
        </w:tc>
        <w:tc>
          <w:tcPr>
            <w:tcW w:w="418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3,2% por dia sobre o valor mensal do contrato</w:t>
            </w:r>
          </w:p>
        </w:tc>
      </w:tr>
      <w:tr w:rsidR="004A688A" w:rsidRPr="004A688A" w:rsidTr="0083128A">
        <w:tc>
          <w:tcPr>
            <w:tcW w:w="82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06</w:t>
            </w:r>
          </w:p>
        </w:tc>
        <w:tc>
          <w:tcPr>
            <w:tcW w:w="4180"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4,0% por dia sobre o valor mensal do contrato</w:t>
            </w:r>
          </w:p>
        </w:tc>
      </w:tr>
    </w:tbl>
    <w:p w:rsidR="004A688A" w:rsidRPr="004A688A" w:rsidRDefault="004A688A" w:rsidP="004A688A">
      <w:pPr>
        <w:jc w:val="cente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7232"/>
        <w:gridCol w:w="783"/>
      </w:tblGrid>
      <w:tr w:rsidR="004A688A" w:rsidRPr="004A688A" w:rsidTr="0083128A">
        <w:tc>
          <w:tcPr>
            <w:tcW w:w="5000" w:type="pct"/>
            <w:gridSpan w:val="3"/>
            <w:tcBorders>
              <w:top w:val="single" w:sz="4" w:space="0" w:color="auto"/>
              <w:left w:val="single" w:sz="4" w:space="0" w:color="auto"/>
              <w:bottom w:val="single" w:sz="4" w:space="0" w:color="auto"/>
              <w:right w:val="single" w:sz="4" w:space="0" w:color="auto"/>
            </w:tcBorders>
            <w:shd w:val="clear" w:color="auto" w:fill="D9D9D9"/>
            <w:hideMark/>
          </w:tcPr>
          <w:p w:rsidR="004A688A" w:rsidRPr="004A688A" w:rsidRDefault="004A688A" w:rsidP="0083128A">
            <w:pPr>
              <w:jc w:val="center"/>
              <w:rPr>
                <w:rFonts w:ascii="Times New Roman" w:hAnsi="Times New Roman" w:cs="Times New Roman"/>
                <w:b/>
                <w:sz w:val="20"/>
                <w:szCs w:val="20"/>
              </w:rPr>
            </w:pPr>
            <w:r w:rsidRPr="004A688A">
              <w:rPr>
                <w:rFonts w:ascii="Times New Roman" w:hAnsi="Times New Roman" w:cs="Times New Roman"/>
                <w:b/>
                <w:sz w:val="20"/>
                <w:szCs w:val="20"/>
              </w:rPr>
              <w:t>Tabela 02</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ITEM</w:t>
            </w:r>
          </w:p>
        </w:tc>
        <w:tc>
          <w:tcPr>
            <w:tcW w:w="4319"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DESCRIÇÃO DO INDICADOR DE AVALIAÇÃO</w:t>
            </w:r>
          </w:p>
        </w:tc>
        <w:tc>
          <w:tcPr>
            <w:tcW w:w="363" w:type="pct"/>
            <w:tcBorders>
              <w:top w:val="single" w:sz="4" w:space="0" w:color="auto"/>
              <w:left w:val="single" w:sz="4" w:space="0" w:color="auto"/>
              <w:bottom w:val="single" w:sz="4" w:space="0" w:color="auto"/>
              <w:right w:val="single" w:sz="4" w:space="0" w:color="auto"/>
            </w:tcBorders>
            <w:shd w:val="clear" w:color="auto" w:fill="BFBFBF"/>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GRAU</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01</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entregar/repor os materiais necessários à execução dos serviços,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06</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Utilizar material que não atenda à execução dos serviços;</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06</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03</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Suspender ou interromper, salvo por motivo de força maior ou caso fortuito, os serviços contratuais,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06</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04</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Manter empregado sem qualificação para executar os serviços contratados, por empregado e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03</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05</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Permitir a presença de empregado sem uniforme, com uniforme manchado, sujo, mal apresentado ou sem crachá de identificação, por empregado e por ocorrência;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01</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06</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fornecer os uniformes e seus complementos, para cada categoria, conforme determina a Convenção Coletiva de Trabalho, por funcionário e por ocorrência;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07</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Recusar-se a executar serviços determinado pela fiscalização, por serviço e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08</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registrar e controlar, diariamente, a assiduidade e a pontualidade de seu pessoal, por empregado e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01</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09</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cumprir determinação formal ou instrução complementar do órgão fiscalizador, por ocorrência;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10</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substituir empregado que se conduza de modo inconveniente ou não atenda às necessidades, por funcionário e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01</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11</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efetuar a reposição de funcionários faltosos, por funcionário e por dia;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06</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lastRenderedPageBreak/>
              <w:t>12</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efetuar o pagamento de salários, benefícios (VA e VT), seguros, encargos fiscais e sociais, bem assim quaisquer despesas diretas ou indiretas relacionadas à execução deste contrato, por dia e por ocorrência;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05</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13</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cumprir quaisquer dos itens do edital e seus anexos não previstos nesta tabela de multas, por item e por ocorrência;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r>
      <w:tr w:rsidR="004A688A" w:rsidRPr="004A688A" w:rsidTr="0083128A">
        <w:tc>
          <w:tcPr>
            <w:tcW w:w="318"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14</w:t>
            </w:r>
          </w:p>
        </w:tc>
        <w:tc>
          <w:tcPr>
            <w:tcW w:w="4319"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rPr>
                <w:rFonts w:ascii="Times New Roman" w:hAnsi="Times New Roman" w:cs="Times New Roman"/>
                <w:sz w:val="20"/>
                <w:szCs w:val="20"/>
              </w:rPr>
            </w:pPr>
            <w:r w:rsidRPr="004A688A">
              <w:rPr>
                <w:rFonts w:ascii="Times New Roman" w:hAnsi="Times New Roman" w:cs="Times New Roman"/>
                <w:sz w:val="20"/>
                <w:szCs w:val="20"/>
              </w:rPr>
              <w:t>Deixar de cumprir quaisquer dos itens do edital e seus anexos, não previstos nesta tabela de multas, após reincidência formalmente notificada pelo órgão fiscalizador, por item e por ocorrência.</w:t>
            </w:r>
          </w:p>
        </w:tc>
        <w:tc>
          <w:tcPr>
            <w:tcW w:w="363" w:type="pct"/>
            <w:tcBorders>
              <w:top w:val="single" w:sz="4" w:space="0" w:color="auto"/>
              <w:left w:val="single" w:sz="4" w:space="0" w:color="auto"/>
              <w:bottom w:val="single" w:sz="4" w:space="0" w:color="auto"/>
              <w:right w:val="single" w:sz="4" w:space="0" w:color="auto"/>
            </w:tcBorders>
            <w:hideMark/>
          </w:tcPr>
          <w:p w:rsidR="004A688A" w:rsidRPr="004A688A" w:rsidRDefault="004A688A" w:rsidP="0083128A">
            <w:pPr>
              <w:jc w:val="center"/>
              <w:rPr>
                <w:rFonts w:ascii="Times New Roman" w:hAnsi="Times New Roman" w:cs="Times New Roman"/>
                <w:sz w:val="20"/>
                <w:szCs w:val="20"/>
              </w:rPr>
            </w:pPr>
            <w:r w:rsidRPr="004A688A">
              <w:rPr>
                <w:rFonts w:ascii="Times New Roman" w:hAnsi="Times New Roman" w:cs="Times New Roman"/>
                <w:sz w:val="20"/>
                <w:szCs w:val="20"/>
              </w:rPr>
              <w:t>02</w:t>
            </w:r>
          </w:p>
        </w:tc>
      </w:tr>
    </w:tbl>
    <w:p w:rsidR="004A688A" w:rsidRPr="004A688A" w:rsidRDefault="004A688A" w:rsidP="004A688A">
      <w:pPr>
        <w:rPr>
          <w:rFonts w:ascii="Times New Roman" w:hAnsi="Times New Roman" w:cs="Times New Roman"/>
          <w:sz w:val="20"/>
          <w:szCs w:val="20"/>
        </w:rPr>
      </w:pPr>
    </w:p>
    <w:p w:rsidR="004A688A" w:rsidRPr="004A688A" w:rsidRDefault="004A688A" w:rsidP="008755E8">
      <w:pPr>
        <w:rPr>
          <w:rFonts w:ascii="Times New Roman" w:hAnsi="Times New Roman" w:cs="Times New Roman"/>
          <w:sz w:val="20"/>
          <w:szCs w:val="20"/>
        </w:rPr>
      </w:pPr>
    </w:p>
    <w:sectPr w:rsidR="004A688A" w:rsidRPr="004A688A" w:rsidSect="006B10ED">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DA3" w:rsidRDefault="00540DA3">
      <w:r>
        <w:separator/>
      </w:r>
    </w:p>
  </w:endnote>
  <w:endnote w:type="continuationSeparator" w:id="0">
    <w:p w:rsidR="00540DA3" w:rsidRDefault="0054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BoldMT">
    <w:altName w:val="Times New Roman"/>
    <w:charset w:val="00"/>
    <w:family w:val="auto"/>
    <w:pitch w:val="default"/>
  </w:font>
  <w:font w:name="ArialMT">
    <w:altName w:val="MS Mincho"/>
    <w:panose1 w:val="00000000000000000000"/>
    <w:charset w:val="80"/>
    <w:family w:val="auto"/>
    <w:notTrueType/>
    <w:pitch w:val="default"/>
    <w:sig w:usb0="00000001" w:usb1="08070000" w:usb2="00000010" w:usb3="00000000" w:csb0="00020000" w:csb1="00000000"/>
  </w:font>
  <w:font w:name="TrebuchetMS">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DA3" w:rsidRDefault="00540DA3">
      <w:r>
        <w:separator/>
      </w:r>
    </w:p>
  </w:footnote>
  <w:footnote w:type="continuationSeparator" w:id="0">
    <w:p w:rsidR="00540DA3" w:rsidRDefault="00540D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DA3" w:rsidRPr="00C22F48" w:rsidRDefault="00540DA3" w:rsidP="00C22F48">
    <w:pPr>
      <w:ind w:right="360"/>
      <w:jc w:val="center"/>
      <w:rPr>
        <w:rFonts w:ascii="Times New Roman" w:hAnsi="Times New Roman" w:cs="Times New Roman"/>
        <w:b/>
        <w:sz w:val="20"/>
        <w:szCs w:val="20"/>
      </w:rPr>
    </w:pPr>
    <w:r w:rsidRPr="00C22F48">
      <w:rPr>
        <w:rFonts w:ascii="Times New Roman" w:hAnsi="Times New Roman" w:cs="Times New Roman"/>
        <w:b/>
        <w:noProof/>
        <w:sz w:val="20"/>
        <w:szCs w:val="20"/>
        <w:lang w:eastAsia="zh-TW"/>
      </w:rPr>
      <w:drawing>
        <wp:inline distT="0" distB="0" distL="0" distR="0">
          <wp:extent cx="504825" cy="6191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solidFill>
                    <a:srgbClr val="FFFFFF"/>
                  </a:solidFill>
                  <a:ln>
                    <a:noFill/>
                  </a:ln>
                </pic:spPr>
              </pic:pic>
            </a:graphicData>
          </a:graphic>
        </wp:inline>
      </w:drawing>
    </w:r>
  </w:p>
  <w:p w:rsidR="00540DA3" w:rsidRPr="00C22F48" w:rsidRDefault="00540DA3" w:rsidP="00C22F48">
    <w:pPr>
      <w:pStyle w:val="Cabealho"/>
      <w:jc w:val="center"/>
      <w:rPr>
        <w:rFonts w:ascii="Times New Roman" w:hAnsi="Times New Roman" w:cs="Times New Roman"/>
        <w:b/>
        <w:sz w:val="20"/>
        <w:szCs w:val="20"/>
      </w:rPr>
    </w:pPr>
    <w:r w:rsidRPr="00C22F48">
      <w:rPr>
        <w:rFonts w:ascii="Times New Roman" w:hAnsi="Times New Roman" w:cs="Times New Roman"/>
        <w:b/>
        <w:sz w:val="20"/>
        <w:szCs w:val="20"/>
      </w:rPr>
      <w:t>SERVIÇO PÚBLICO FEDERAL</w:t>
    </w:r>
  </w:p>
  <w:p w:rsidR="00540DA3" w:rsidRPr="00C22F48" w:rsidRDefault="00540DA3" w:rsidP="00C22F48">
    <w:pPr>
      <w:pStyle w:val="Cabealho"/>
      <w:jc w:val="center"/>
      <w:rPr>
        <w:rFonts w:ascii="Times New Roman" w:hAnsi="Times New Roman" w:cs="Times New Roman"/>
        <w:b/>
        <w:sz w:val="20"/>
        <w:szCs w:val="20"/>
      </w:rPr>
    </w:pPr>
    <w:r w:rsidRPr="00C22F48">
      <w:rPr>
        <w:rFonts w:ascii="Times New Roman" w:hAnsi="Times New Roman" w:cs="Times New Roman"/>
        <w:b/>
        <w:sz w:val="20"/>
        <w:szCs w:val="20"/>
      </w:rPr>
      <w:t>MJ - DEPARTAMENTO DE POLÍCIA FEDERAL</w:t>
    </w:r>
  </w:p>
  <w:p w:rsidR="00540DA3" w:rsidRPr="00C22F48" w:rsidRDefault="00540DA3" w:rsidP="00C22F48">
    <w:pPr>
      <w:pStyle w:val="Cabealho"/>
      <w:pBdr>
        <w:bottom w:val="single" w:sz="8" w:space="0" w:color="000000"/>
      </w:pBdr>
      <w:jc w:val="center"/>
      <w:rPr>
        <w:rFonts w:ascii="Times New Roman" w:hAnsi="Times New Roman" w:cs="Times New Roman"/>
        <w:b/>
        <w:sz w:val="20"/>
        <w:szCs w:val="20"/>
      </w:rPr>
    </w:pPr>
    <w:r w:rsidRPr="00C22F48">
      <w:rPr>
        <w:rFonts w:ascii="Times New Roman" w:hAnsi="Times New Roman" w:cs="Times New Roman"/>
        <w:b/>
        <w:sz w:val="20"/>
        <w:szCs w:val="20"/>
      </w:rPr>
      <w:t>DLOG – COORDENAÇÃO DE ADMINISTRAÇÃO</w:t>
    </w:r>
  </w:p>
  <w:p w:rsidR="00540DA3" w:rsidRPr="00C22F48" w:rsidRDefault="00540DA3" w:rsidP="00C22F48">
    <w:pPr>
      <w:pStyle w:val="Cabealho"/>
      <w:pBdr>
        <w:bottom w:val="single" w:sz="8" w:space="0" w:color="000000"/>
      </w:pBdr>
      <w:jc w:val="center"/>
      <w:rPr>
        <w:rFonts w:ascii="Times New Roman" w:hAnsi="Times New Roman" w:cs="Times New Roman"/>
        <w:sz w:val="20"/>
        <w:szCs w:val="20"/>
      </w:rPr>
    </w:pPr>
    <w:r w:rsidRPr="00C22F48">
      <w:rPr>
        <w:rFonts w:ascii="Times New Roman" w:hAnsi="Times New Roman" w:cs="Times New Roman"/>
        <w:b/>
        <w:sz w:val="20"/>
        <w:szCs w:val="20"/>
      </w:rPr>
      <w:t>DMAT - LOGÍSTICA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CA57BD"/>
    <w:multiLevelType w:val="hybridMultilevel"/>
    <w:tmpl w:val="53E8521C"/>
    <w:lvl w:ilvl="0" w:tplc="FC62C364">
      <w:start w:val="1"/>
      <w:numFmt w:val="upperRoman"/>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8280BBF"/>
    <w:multiLevelType w:val="hybridMultilevel"/>
    <w:tmpl w:val="6CFA38D8"/>
    <w:lvl w:ilvl="0" w:tplc="04160017">
      <w:start w:val="1"/>
      <w:numFmt w:val="lowerLetter"/>
      <w:lvlText w:val="%1)"/>
      <w:lvlJc w:val="left"/>
      <w:pPr>
        <w:ind w:left="36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0AD716FE"/>
    <w:multiLevelType w:val="hybridMultilevel"/>
    <w:tmpl w:val="6DDE6B6C"/>
    <w:lvl w:ilvl="0" w:tplc="E750A17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B126F3"/>
    <w:multiLevelType w:val="hybridMultilevel"/>
    <w:tmpl w:val="2110E3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B886E82"/>
    <w:multiLevelType w:val="hybridMultilevel"/>
    <w:tmpl w:val="677A3E4E"/>
    <w:lvl w:ilvl="0" w:tplc="A92EC0DC">
      <w:start w:val="1"/>
      <w:numFmt w:val="lowerLetter"/>
      <w:lvlText w:val="%1)"/>
      <w:lvlJc w:val="left"/>
      <w:pPr>
        <w:ind w:left="1063" w:hanging="360"/>
      </w:pPr>
      <w:rPr>
        <w:rFonts w:cs="Times New Roman"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6">
    <w:nsid w:val="1D5C100D"/>
    <w:multiLevelType w:val="multilevel"/>
    <w:tmpl w:val="4EBA98AE"/>
    <w:lvl w:ilvl="0">
      <w:start w:val="1"/>
      <w:numFmt w:val="decimal"/>
      <w:lvlText w:val="%1."/>
      <w:lvlJc w:val="left"/>
      <w:pPr>
        <w:ind w:left="360" w:hanging="360"/>
      </w:pPr>
    </w:lvl>
    <w:lvl w:ilvl="1">
      <w:start w:val="1"/>
      <w:numFmt w:val="decimal"/>
      <w:lvlText w:val="%1.%2."/>
      <w:lvlJc w:val="left"/>
      <w:pPr>
        <w:ind w:left="2133" w:hanging="432"/>
      </w:pPr>
      <w:rPr>
        <w:b w:val="0"/>
        <w:i w:val="0"/>
      </w:rPr>
    </w:lvl>
    <w:lvl w:ilvl="2">
      <w:start w:val="1"/>
      <w:numFmt w:val="decimal"/>
      <w:lvlText w:val="%1.%2.%3."/>
      <w:lvlJc w:val="left"/>
      <w:pPr>
        <w:ind w:left="1354" w:hanging="504"/>
      </w:pPr>
    </w:lvl>
    <w:lvl w:ilvl="3">
      <w:start w:val="1"/>
      <w:numFmt w:val="decimal"/>
      <w:lvlText w:val="%1.%2.%3.%4."/>
      <w:lvlJc w:val="left"/>
      <w:pPr>
        <w:ind w:left="2066"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9629B8"/>
    <w:multiLevelType w:val="hybridMultilevel"/>
    <w:tmpl w:val="6E9CD3E2"/>
    <w:lvl w:ilvl="0" w:tplc="86C47588">
      <w:start w:val="1"/>
      <w:numFmt w:val="lowerLetter"/>
      <w:lvlText w:val="%1)"/>
      <w:lvlJc w:val="left"/>
      <w:pPr>
        <w:ind w:left="1063" w:hanging="360"/>
      </w:pPr>
      <w:rPr>
        <w:rFonts w:cs="Times New Roman" w:hint="default"/>
      </w:rPr>
    </w:lvl>
    <w:lvl w:ilvl="1" w:tplc="11B82790">
      <w:start w:val="1"/>
      <w:numFmt w:val="decimal"/>
      <w:lvlText w:val="%2."/>
      <w:lvlJc w:val="left"/>
      <w:pPr>
        <w:ind w:left="1783" w:hanging="360"/>
      </w:pPr>
      <w:rPr>
        <w:rFonts w:hint="default"/>
      </w:r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8">
    <w:nsid w:val="23AD6F86"/>
    <w:multiLevelType w:val="multilevel"/>
    <w:tmpl w:val="53BA95DA"/>
    <w:lvl w:ilvl="0">
      <w:start w:val="1"/>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552" w:hanging="72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328" w:hanging="108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104" w:hanging="1440"/>
      </w:pPr>
      <w:rPr>
        <w:rFonts w:hint="default"/>
        <w:color w:val="auto"/>
      </w:rPr>
    </w:lvl>
  </w:abstractNum>
  <w:abstractNum w:abstractNumId="9">
    <w:nsid w:val="24E34A0E"/>
    <w:multiLevelType w:val="hybridMultilevel"/>
    <w:tmpl w:val="E72875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D456AD1"/>
    <w:multiLevelType w:val="hybridMultilevel"/>
    <w:tmpl w:val="558C56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93C65F0"/>
    <w:multiLevelType w:val="hybridMultilevel"/>
    <w:tmpl w:val="5C0238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A2E3FD8"/>
    <w:multiLevelType w:val="hybridMultilevel"/>
    <w:tmpl w:val="528645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19E7068"/>
    <w:multiLevelType w:val="hybridMultilevel"/>
    <w:tmpl w:val="852C55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6F94FA0"/>
    <w:multiLevelType w:val="multilevel"/>
    <w:tmpl w:val="2C540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A4266D2"/>
    <w:multiLevelType w:val="hybridMultilevel"/>
    <w:tmpl w:val="BB78A430"/>
    <w:lvl w:ilvl="0" w:tplc="2D18463E">
      <w:start w:val="1"/>
      <w:numFmt w:val="bullet"/>
      <w:lvlText w:val=""/>
      <w:lvlJc w:val="left"/>
      <w:pPr>
        <w:ind w:left="1063" w:hanging="360"/>
      </w:pPr>
      <w:rPr>
        <w:rFonts w:ascii="Wingdings" w:hAnsi="Wingdings" w:hint="default"/>
      </w:rPr>
    </w:lvl>
    <w:lvl w:ilvl="1" w:tplc="04160003" w:tentative="1">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abstractNum w:abstractNumId="16">
    <w:nsid w:val="5C8C24F6"/>
    <w:multiLevelType w:val="hybridMultilevel"/>
    <w:tmpl w:val="8F0C29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D325568"/>
    <w:multiLevelType w:val="hybridMultilevel"/>
    <w:tmpl w:val="5198A8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1907DAF"/>
    <w:multiLevelType w:val="hybridMultilevel"/>
    <w:tmpl w:val="BC2EA8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2DD4606"/>
    <w:multiLevelType w:val="hybridMultilevel"/>
    <w:tmpl w:val="8A4C05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3747DD6"/>
    <w:multiLevelType w:val="hybridMultilevel"/>
    <w:tmpl w:val="8DF8F06C"/>
    <w:lvl w:ilvl="0" w:tplc="2D18463E">
      <w:start w:val="1"/>
      <w:numFmt w:val="bullet"/>
      <w:lvlText w:val=""/>
      <w:lvlJc w:val="left"/>
      <w:pPr>
        <w:ind w:left="1063" w:hanging="360"/>
      </w:pPr>
      <w:rPr>
        <w:rFonts w:ascii="Wingdings" w:hAnsi="Wingdings" w:hint="default"/>
      </w:rPr>
    </w:lvl>
    <w:lvl w:ilvl="1" w:tplc="04160003">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num w:numId="1">
    <w:abstractNumId w:val="6"/>
  </w:num>
  <w:num w:numId="2">
    <w:abstractNumId w:val="0"/>
  </w:num>
  <w:num w:numId="3">
    <w:abstractNumId w:val="1"/>
  </w:num>
  <w:num w:numId="4">
    <w:abstractNumId w:val="8"/>
  </w:num>
  <w:num w:numId="5">
    <w:abstractNumId w:val="14"/>
  </w:num>
  <w:num w:numId="6">
    <w:abstractNumId w:val="4"/>
  </w:num>
  <w:num w:numId="7">
    <w:abstractNumId w:val="13"/>
  </w:num>
  <w:num w:numId="8">
    <w:abstractNumId w:val="19"/>
  </w:num>
  <w:num w:numId="9">
    <w:abstractNumId w:val="12"/>
  </w:num>
  <w:num w:numId="10">
    <w:abstractNumId w:val="16"/>
  </w:num>
  <w:num w:numId="11">
    <w:abstractNumId w:val="17"/>
  </w:num>
  <w:num w:numId="12">
    <w:abstractNumId w:val="9"/>
  </w:num>
  <w:num w:numId="13">
    <w:abstractNumId w:val="10"/>
  </w:num>
  <w:num w:numId="14">
    <w:abstractNumId w:val="18"/>
  </w:num>
  <w:num w:numId="15">
    <w:abstractNumId w:val="11"/>
  </w:num>
  <w:num w:numId="16">
    <w:abstractNumId w:val="15"/>
  </w:num>
  <w:num w:numId="17">
    <w:abstractNumId w:val="20"/>
  </w:num>
  <w:num w:numId="18">
    <w:abstractNumId w:val="5"/>
  </w:num>
  <w:num w:numId="19">
    <w:abstractNumId w:val="7"/>
  </w:num>
  <w:num w:numId="20">
    <w:abstractNumId w:val="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144E"/>
    <w:rsid w:val="0000236D"/>
    <w:rsid w:val="00003298"/>
    <w:rsid w:val="00021176"/>
    <w:rsid w:val="0002260C"/>
    <w:rsid w:val="0002306D"/>
    <w:rsid w:val="000242C8"/>
    <w:rsid w:val="00027155"/>
    <w:rsid w:val="000318BA"/>
    <w:rsid w:val="000323A8"/>
    <w:rsid w:val="00034A29"/>
    <w:rsid w:val="000361D6"/>
    <w:rsid w:val="00040957"/>
    <w:rsid w:val="00047D73"/>
    <w:rsid w:val="00056433"/>
    <w:rsid w:val="00060414"/>
    <w:rsid w:val="0006261D"/>
    <w:rsid w:val="00062853"/>
    <w:rsid w:val="00063028"/>
    <w:rsid w:val="000644AC"/>
    <w:rsid w:val="0006537A"/>
    <w:rsid w:val="000670EC"/>
    <w:rsid w:val="000677A2"/>
    <w:rsid w:val="00070EA5"/>
    <w:rsid w:val="00076CBC"/>
    <w:rsid w:val="0007709F"/>
    <w:rsid w:val="000779C7"/>
    <w:rsid w:val="000800AC"/>
    <w:rsid w:val="0008066C"/>
    <w:rsid w:val="0008101B"/>
    <w:rsid w:val="00081098"/>
    <w:rsid w:val="00082976"/>
    <w:rsid w:val="0008602B"/>
    <w:rsid w:val="00087EF2"/>
    <w:rsid w:val="0009021C"/>
    <w:rsid w:val="00090404"/>
    <w:rsid w:val="00090F5D"/>
    <w:rsid w:val="00091FCF"/>
    <w:rsid w:val="00092759"/>
    <w:rsid w:val="00094321"/>
    <w:rsid w:val="00096778"/>
    <w:rsid w:val="000A102A"/>
    <w:rsid w:val="000A1A7B"/>
    <w:rsid w:val="000A1B88"/>
    <w:rsid w:val="000A23DA"/>
    <w:rsid w:val="000A3CD9"/>
    <w:rsid w:val="000A674F"/>
    <w:rsid w:val="000B1CAF"/>
    <w:rsid w:val="000B7B55"/>
    <w:rsid w:val="000C0C5E"/>
    <w:rsid w:val="000C123B"/>
    <w:rsid w:val="000C21AD"/>
    <w:rsid w:val="000C2C16"/>
    <w:rsid w:val="000C54FA"/>
    <w:rsid w:val="000C670A"/>
    <w:rsid w:val="000D1378"/>
    <w:rsid w:val="000D144E"/>
    <w:rsid w:val="000D2AC3"/>
    <w:rsid w:val="000D3EA6"/>
    <w:rsid w:val="000F1C1C"/>
    <w:rsid w:val="000F4088"/>
    <w:rsid w:val="000F411A"/>
    <w:rsid w:val="000F4F96"/>
    <w:rsid w:val="000F5A07"/>
    <w:rsid w:val="00100990"/>
    <w:rsid w:val="00104A79"/>
    <w:rsid w:val="00105707"/>
    <w:rsid w:val="0010670C"/>
    <w:rsid w:val="00106CFD"/>
    <w:rsid w:val="001103FF"/>
    <w:rsid w:val="00113EEB"/>
    <w:rsid w:val="00114259"/>
    <w:rsid w:val="001213C6"/>
    <w:rsid w:val="001219B0"/>
    <w:rsid w:val="00124990"/>
    <w:rsid w:val="00126BEA"/>
    <w:rsid w:val="00126E1D"/>
    <w:rsid w:val="00130306"/>
    <w:rsid w:val="001304C0"/>
    <w:rsid w:val="001315F2"/>
    <w:rsid w:val="00133136"/>
    <w:rsid w:val="0013348D"/>
    <w:rsid w:val="001377C7"/>
    <w:rsid w:val="00137C32"/>
    <w:rsid w:val="0014004B"/>
    <w:rsid w:val="0014222D"/>
    <w:rsid w:val="0014325E"/>
    <w:rsid w:val="001449A3"/>
    <w:rsid w:val="00144F4E"/>
    <w:rsid w:val="00146BDF"/>
    <w:rsid w:val="001516EA"/>
    <w:rsid w:val="00153E25"/>
    <w:rsid w:val="00154505"/>
    <w:rsid w:val="001545A4"/>
    <w:rsid w:val="0015519E"/>
    <w:rsid w:val="0015684D"/>
    <w:rsid w:val="00160BBD"/>
    <w:rsid w:val="00160DA4"/>
    <w:rsid w:val="0016171E"/>
    <w:rsid w:val="0016584A"/>
    <w:rsid w:val="00165FBC"/>
    <w:rsid w:val="001671BF"/>
    <w:rsid w:val="00170CE1"/>
    <w:rsid w:val="00174CAA"/>
    <w:rsid w:val="00177CD5"/>
    <w:rsid w:val="001817D2"/>
    <w:rsid w:val="00183C33"/>
    <w:rsid w:val="00184086"/>
    <w:rsid w:val="001904A8"/>
    <w:rsid w:val="001A0843"/>
    <w:rsid w:val="001A1732"/>
    <w:rsid w:val="001A2CE9"/>
    <w:rsid w:val="001A3A05"/>
    <w:rsid w:val="001A3E18"/>
    <w:rsid w:val="001A408A"/>
    <w:rsid w:val="001B005B"/>
    <w:rsid w:val="001B7BE2"/>
    <w:rsid w:val="001C30D7"/>
    <w:rsid w:val="001C3F32"/>
    <w:rsid w:val="001C48B6"/>
    <w:rsid w:val="001C4C04"/>
    <w:rsid w:val="001C572C"/>
    <w:rsid w:val="001C694F"/>
    <w:rsid w:val="001C721E"/>
    <w:rsid w:val="001D0D66"/>
    <w:rsid w:val="001D5915"/>
    <w:rsid w:val="001D7EDB"/>
    <w:rsid w:val="001E3AAF"/>
    <w:rsid w:val="001E65F6"/>
    <w:rsid w:val="001F0A6E"/>
    <w:rsid w:val="001F39FA"/>
    <w:rsid w:val="00202A04"/>
    <w:rsid w:val="00202D3A"/>
    <w:rsid w:val="00205197"/>
    <w:rsid w:val="0020593D"/>
    <w:rsid w:val="00206F5F"/>
    <w:rsid w:val="00207B98"/>
    <w:rsid w:val="00210001"/>
    <w:rsid w:val="0021106D"/>
    <w:rsid w:val="00214E55"/>
    <w:rsid w:val="00215054"/>
    <w:rsid w:val="00220820"/>
    <w:rsid w:val="00221BA5"/>
    <w:rsid w:val="00222359"/>
    <w:rsid w:val="00222980"/>
    <w:rsid w:val="002241A2"/>
    <w:rsid w:val="00225762"/>
    <w:rsid w:val="00231E9C"/>
    <w:rsid w:val="002361A4"/>
    <w:rsid w:val="00240B17"/>
    <w:rsid w:val="00241D78"/>
    <w:rsid w:val="002442A9"/>
    <w:rsid w:val="00245704"/>
    <w:rsid w:val="00246635"/>
    <w:rsid w:val="00246DAE"/>
    <w:rsid w:val="002538B4"/>
    <w:rsid w:val="002538E3"/>
    <w:rsid w:val="00254264"/>
    <w:rsid w:val="00255C24"/>
    <w:rsid w:val="00260802"/>
    <w:rsid w:val="00261D19"/>
    <w:rsid w:val="0026386A"/>
    <w:rsid w:val="00265AD7"/>
    <w:rsid w:val="00267125"/>
    <w:rsid w:val="00267B22"/>
    <w:rsid w:val="00271CB6"/>
    <w:rsid w:val="0027301A"/>
    <w:rsid w:val="002761C1"/>
    <w:rsid w:val="00276CA5"/>
    <w:rsid w:val="00276ECC"/>
    <w:rsid w:val="00277E89"/>
    <w:rsid w:val="00282830"/>
    <w:rsid w:val="002839F7"/>
    <w:rsid w:val="00286926"/>
    <w:rsid w:val="0028765E"/>
    <w:rsid w:val="0029037D"/>
    <w:rsid w:val="002937D4"/>
    <w:rsid w:val="002A0479"/>
    <w:rsid w:val="002A08C8"/>
    <w:rsid w:val="002A7512"/>
    <w:rsid w:val="002B031E"/>
    <w:rsid w:val="002B561A"/>
    <w:rsid w:val="002C4545"/>
    <w:rsid w:val="002C54C1"/>
    <w:rsid w:val="002C7FE3"/>
    <w:rsid w:val="002D2B8B"/>
    <w:rsid w:val="002D396B"/>
    <w:rsid w:val="002D656F"/>
    <w:rsid w:val="002D6EBA"/>
    <w:rsid w:val="002D78B4"/>
    <w:rsid w:val="002D7C8E"/>
    <w:rsid w:val="002E1144"/>
    <w:rsid w:val="002E160F"/>
    <w:rsid w:val="002E3F91"/>
    <w:rsid w:val="002E480D"/>
    <w:rsid w:val="002E5A66"/>
    <w:rsid w:val="002E5F6B"/>
    <w:rsid w:val="002E6E63"/>
    <w:rsid w:val="002E7E6F"/>
    <w:rsid w:val="002F084D"/>
    <w:rsid w:val="002F115A"/>
    <w:rsid w:val="002F308B"/>
    <w:rsid w:val="002F31A4"/>
    <w:rsid w:val="003053DD"/>
    <w:rsid w:val="00306B9A"/>
    <w:rsid w:val="00310B4A"/>
    <w:rsid w:val="0031762E"/>
    <w:rsid w:val="00320359"/>
    <w:rsid w:val="00321EDD"/>
    <w:rsid w:val="003238C3"/>
    <w:rsid w:val="00324BCD"/>
    <w:rsid w:val="00324F30"/>
    <w:rsid w:val="00325023"/>
    <w:rsid w:val="00325FD8"/>
    <w:rsid w:val="003265B9"/>
    <w:rsid w:val="00327232"/>
    <w:rsid w:val="00331182"/>
    <w:rsid w:val="00336A82"/>
    <w:rsid w:val="00340EE0"/>
    <w:rsid w:val="00343032"/>
    <w:rsid w:val="003464AF"/>
    <w:rsid w:val="00346F7E"/>
    <w:rsid w:val="0035658A"/>
    <w:rsid w:val="00364141"/>
    <w:rsid w:val="00364909"/>
    <w:rsid w:val="00367502"/>
    <w:rsid w:val="00367EF6"/>
    <w:rsid w:val="00373F2A"/>
    <w:rsid w:val="003755D5"/>
    <w:rsid w:val="003779A2"/>
    <w:rsid w:val="0038139C"/>
    <w:rsid w:val="00386157"/>
    <w:rsid w:val="00386ADE"/>
    <w:rsid w:val="00390FF0"/>
    <w:rsid w:val="00391E14"/>
    <w:rsid w:val="0039259F"/>
    <w:rsid w:val="003959F6"/>
    <w:rsid w:val="003A29D4"/>
    <w:rsid w:val="003A73C1"/>
    <w:rsid w:val="003B2449"/>
    <w:rsid w:val="003B6443"/>
    <w:rsid w:val="003B6DB4"/>
    <w:rsid w:val="003B791E"/>
    <w:rsid w:val="003C1699"/>
    <w:rsid w:val="003C25D1"/>
    <w:rsid w:val="003C309D"/>
    <w:rsid w:val="003C609E"/>
    <w:rsid w:val="003C6275"/>
    <w:rsid w:val="003D424E"/>
    <w:rsid w:val="003E40D9"/>
    <w:rsid w:val="003E4927"/>
    <w:rsid w:val="003E49E4"/>
    <w:rsid w:val="003E4D76"/>
    <w:rsid w:val="003E55B1"/>
    <w:rsid w:val="003F004A"/>
    <w:rsid w:val="003F1437"/>
    <w:rsid w:val="003F185C"/>
    <w:rsid w:val="003F36A3"/>
    <w:rsid w:val="003F480E"/>
    <w:rsid w:val="00400442"/>
    <w:rsid w:val="004028FB"/>
    <w:rsid w:val="0040443F"/>
    <w:rsid w:val="004053E1"/>
    <w:rsid w:val="00407F1C"/>
    <w:rsid w:val="00415F27"/>
    <w:rsid w:val="00416A59"/>
    <w:rsid w:val="00417A99"/>
    <w:rsid w:val="00417CA8"/>
    <w:rsid w:val="0042190C"/>
    <w:rsid w:val="0042325C"/>
    <w:rsid w:val="00424723"/>
    <w:rsid w:val="00425359"/>
    <w:rsid w:val="004316D7"/>
    <w:rsid w:val="00431EDA"/>
    <w:rsid w:val="0043231C"/>
    <w:rsid w:val="00432470"/>
    <w:rsid w:val="00435447"/>
    <w:rsid w:val="00441EA1"/>
    <w:rsid w:val="00445798"/>
    <w:rsid w:val="0044725C"/>
    <w:rsid w:val="00447465"/>
    <w:rsid w:val="004536C6"/>
    <w:rsid w:val="00455CBE"/>
    <w:rsid w:val="00455EB7"/>
    <w:rsid w:val="00455FD5"/>
    <w:rsid w:val="004576C9"/>
    <w:rsid w:val="00460E19"/>
    <w:rsid w:val="00460E8A"/>
    <w:rsid w:val="0046230A"/>
    <w:rsid w:val="00462C95"/>
    <w:rsid w:val="0046486A"/>
    <w:rsid w:val="00467758"/>
    <w:rsid w:val="00475E6E"/>
    <w:rsid w:val="004773FC"/>
    <w:rsid w:val="00480328"/>
    <w:rsid w:val="004834FC"/>
    <w:rsid w:val="004838C2"/>
    <w:rsid w:val="00483B15"/>
    <w:rsid w:val="00483FB9"/>
    <w:rsid w:val="00494AE7"/>
    <w:rsid w:val="004A2964"/>
    <w:rsid w:val="004A53DF"/>
    <w:rsid w:val="004A688A"/>
    <w:rsid w:val="004A7387"/>
    <w:rsid w:val="004A7625"/>
    <w:rsid w:val="004A7A46"/>
    <w:rsid w:val="004B05B0"/>
    <w:rsid w:val="004B0CAC"/>
    <w:rsid w:val="004B19B5"/>
    <w:rsid w:val="004B1D7D"/>
    <w:rsid w:val="004B25D9"/>
    <w:rsid w:val="004B460A"/>
    <w:rsid w:val="004B6820"/>
    <w:rsid w:val="004C0212"/>
    <w:rsid w:val="004C05F9"/>
    <w:rsid w:val="004D3B02"/>
    <w:rsid w:val="004D41F6"/>
    <w:rsid w:val="004D6006"/>
    <w:rsid w:val="004E0194"/>
    <w:rsid w:val="004E0F42"/>
    <w:rsid w:val="004E37BB"/>
    <w:rsid w:val="004E449F"/>
    <w:rsid w:val="004E495D"/>
    <w:rsid w:val="004E6BD6"/>
    <w:rsid w:val="004E7BEB"/>
    <w:rsid w:val="004F1922"/>
    <w:rsid w:val="004F4067"/>
    <w:rsid w:val="004F5DF9"/>
    <w:rsid w:val="004F66B4"/>
    <w:rsid w:val="004F78C6"/>
    <w:rsid w:val="004F79E3"/>
    <w:rsid w:val="0050224C"/>
    <w:rsid w:val="005037A6"/>
    <w:rsid w:val="00504A9F"/>
    <w:rsid w:val="00512D53"/>
    <w:rsid w:val="00514883"/>
    <w:rsid w:val="00522C8F"/>
    <w:rsid w:val="00523C55"/>
    <w:rsid w:val="00523F32"/>
    <w:rsid w:val="00530489"/>
    <w:rsid w:val="0053132E"/>
    <w:rsid w:val="00537820"/>
    <w:rsid w:val="00540DA3"/>
    <w:rsid w:val="0054215D"/>
    <w:rsid w:val="00544A91"/>
    <w:rsid w:val="005459F6"/>
    <w:rsid w:val="00561C04"/>
    <w:rsid w:val="0056213B"/>
    <w:rsid w:val="00562F82"/>
    <w:rsid w:val="00564913"/>
    <w:rsid w:val="00571F84"/>
    <w:rsid w:val="00577C4E"/>
    <w:rsid w:val="005800D8"/>
    <w:rsid w:val="005846C9"/>
    <w:rsid w:val="00585667"/>
    <w:rsid w:val="005873FC"/>
    <w:rsid w:val="00590EAF"/>
    <w:rsid w:val="00594479"/>
    <w:rsid w:val="00595DA6"/>
    <w:rsid w:val="0059600F"/>
    <w:rsid w:val="005A3BE7"/>
    <w:rsid w:val="005A6A91"/>
    <w:rsid w:val="005B0066"/>
    <w:rsid w:val="005B1D0B"/>
    <w:rsid w:val="005C3930"/>
    <w:rsid w:val="005C48E3"/>
    <w:rsid w:val="005C5466"/>
    <w:rsid w:val="005C76D8"/>
    <w:rsid w:val="005D1A21"/>
    <w:rsid w:val="005D6640"/>
    <w:rsid w:val="005E0A41"/>
    <w:rsid w:val="005E1321"/>
    <w:rsid w:val="005E2DD4"/>
    <w:rsid w:val="005E5F39"/>
    <w:rsid w:val="005E6D43"/>
    <w:rsid w:val="005F6F64"/>
    <w:rsid w:val="005F7B0A"/>
    <w:rsid w:val="005F7E84"/>
    <w:rsid w:val="00601146"/>
    <w:rsid w:val="00601299"/>
    <w:rsid w:val="00602D5D"/>
    <w:rsid w:val="00603EFA"/>
    <w:rsid w:val="00605C11"/>
    <w:rsid w:val="00606440"/>
    <w:rsid w:val="006078C2"/>
    <w:rsid w:val="00616E22"/>
    <w:rsid w:val="006171A9"/>
    <w:rsid w:val="00622D7E"/>
    <w:rsid w:val="00623436"/>
    <w:rsid w:val="00625472"/>
    <w:rsid w:val="00634991"/>
    <w:rsid w:val="00640863"/>
    <w:rsid w:val="00640F39"/>
    <w:rsid w:val="00647983"/>
    <w:rsid w:val="00655AAF"/>
    <w:rsid w:val="0065640A"/>
    <w:rsid w:val="00656A30"/>
    <w:rsid w:val="00661EB3"/>
    <w:rsid w:val="0066451B"/>
    <w:rsid w:val="006672F5"/>
    <w:rsid w:val="006673E7"/>
    <w:rsid w:val="00674964"/>
    <w:rsid w:val="00675B48"/>
    <w:rsid w:val="00680B7E"/>
    <w:rsid w:val="00683124"/>
    <w:rsid w:val="00683B94"/>
    <w:rsid w:val="00686692"/>
    <w:rsid w:val="00692576"/>
    <w:rsid w:val="00693033"/>
    <w:rsid w:val="00693321"/>
    <w:rsid w:val="006936D2"/>
    <w:rsid w:val="00694363"/>
    <w:rsid w:val="00694893"/>
    <w:rsid w:val="00694DD9"/>
    <w:rsid w:val="0069603B"/>
    <w:rsid w:val="006A12B1"/>
    <w:rsid w:val="006A5F42"/>
    <w:rsid w:val="006A6103"/>
    <w:rsid w:val="006B10ED"/>
    <w:rsid w:val="006B156A"/>
    <w:rsid w:val="006B366A"/>
    <w:rsid w:val="006B51B2"/>
    <w:rsid w:val="006B6DA6"/>
    <w:rsid w:val="006C17A0"/>
    <w:rsid w:val="006D27E3"/>
    <w:rsid w:val="006D4135"/>
    <w:rsid w:val="006D7F8E"/>
    <w:rsid w:val="006E09F2"/>
    <w:rsid w:val="006E2BF6"/>
    <w:rsid w:val="006E4855"/>
    <w:rsid w:val="006E721C"/>
    <w:rsid w:val="006F1267"/>
    <w:rsid w:val="006F3DE4"/>
    <w:rsid w:val="006F3EE2"/>
    <w:rsid w:val="006F66ED"/>
    <w:rsid w:val="00700CBD"/>
    <w:rsid w:val="007028C7"/>
    <w:rsid w:val="00704462"/>
    <w:rsid w:val="0070743B"/>
    <w:rsid w:val="007079D2"/>
    <w:rsid w:val="00710B52"/>
    <w:rsid w:val="00710C7E"/>
    <w:rsid w:val="007120CE"/>
    <w:rsid w:val="00712DB7"/>
    <w:rsid w:val="00712E0E"/>
    <w:rsid w:val="0072671A"/>
    <w:rsid w:val="00733BCC"/>
    <w:rsid w:val="00733DE0"/>
    <w:rsid w:val="007357C5"/>
    <w:rsid w:val="007376B8"/>
    <w:rsid w:val="0074032D"/>
    <w:rsid w:val="00740D25"/>
    <w:rsid w:val="00741328"/>
    <w:rsid w:val="007457B4"/>
    <w:rsid w:val="00752569"/>
    <w:rsid w:val="00754103"/>
    <w:rsid w:val="00756F76"/>
    <w:rsid w:val="007679B9"/>
    <w:rsid w:val="007701A1"/>
    <w:rsid w:val="0077316E"/>
    <w:rsid w:val="00773BCC"/>
    <w:rsid w:val="00776572"/>
    <w:rsid w:val="0077738D"/>
    <w:rsid w:val="007774C2"/>
    <w:rsid w:val="0078110F"/>
    <w:rsid w:val="00784F62"/>
    <w:rsid w:val="00787D28"/>
    <w:rsid w:val="0079000C"/>
    <w:rsid w:val="00790D93"/>
    <w:rsid w:val="00791CD7"/>
    <w:rsid w:val="0079430D"/>
    <w:rsid w:val="00795921"/>
    <w:rsid w:val="0079754C"/>
    <w:rsid w:val="007A1395"/>
    <w:rsid w:val="007B19CE"/>
    <w:rsid w:val="007B4A7C"/>
    <w:rsid w:val="007B6432"/>
    <w:rsid w:val="007B6869"/>
    <w:rsid w:val="007B7792"/>
    <w:rsid w:val="007B7C23"/>
    <w:rsid w:val="007C0255"/>
    <w:rsid w:val="007C09C8"/>
    <w:rsid w:val="007C0C22"/>
    <w:rsid w:val="007C13ED"/>
    <w:rsid w:val="007C2707"/>
    <w:rsid w:val="007D3572"/>
    <w:rsid w:val="007D501A"/>
    <w:rsid w:val="007E397D"/>
    <w:rsid w:val="007E3CFC"/>
    <w:rsid w:val="007E3F65"/>
    <w:rsid w:val="007E5253"/>
    <w:rsid w:val="007E57A5"/>
    <w:rsid w:val="007E585A"/>
    <w:rsid w:val="007E68F6"/>
    <w:rsid w:val="007E6EF9"/>
    <w:rsid w:val="007F0511"/>
    <w:rsid w:val="007F2AE5"/>
    <w:rsid w:val="007F48E1"/>
    <w:rsid w:val="007F5777"/>
    <w:rsid w:val="007F6AB0"/>
    <w:rsid w:val="008000EB"/>
    <w:rsid w:val="00800A22"/>
    <w:rsid w:val="0080232A"/>
    <w:rsid w:val="0080329B"/>
    <w:rsid w:val="00803805"/>
    <w:rsid w:val="0080582D"/>
    <w:rsid w:val="0080756C"/>
    <w:rsid w:val="0081325F"/>
    <w:rsid w:val="00822758"/>
    <w:rsid w:val="00831204"/>
    <w:rsid w:val="00831208"/>
    <w:rsid w:val="0083128A"/>
    <w:rsid w:val="00835A02"/>
    <w:rsid w:val="008400C2"/>
    <w:rsid w:val="008429CF"/>
    <w:rsid w:val="008446E2"/>
    <w:rsid w:val="00844B7C"/>
    <w:rsid w:val="00847860"/>
    <w:rsid w:val="00847E19"/>
    <w:rsid w:val="00850CD3"/>
    <w:rsid w:val="00850D03"/>
    <w:rsid w:val="0085112C"/>
    <w:rsid w:val="0085134F"/>
    <w:rsid w:val="00855857"/>
    <w:rsid w:val="008601A9"/>
    <w:rsid w:val="00861E43"/>
    <w:rsid w:val="0086450A"/>
    <w:rsid w:val="00865B0D"/>
    <w:rsid w:val="00871B33"/>
    <w:rsid w:val="00872949"/>
    <w:rsid w:val="008729C2"/>
    <w:rsid w:val="008755E8"/>
    <w:rsid w:val="00881F71"/>
    <w:rsid w:val="00887146"/>
    <w:rsid w:val="00887874"/>
    <w:rsid w:val="00892754"/>
    <w:rsid w:val="008941DB"/>
    <w:rsid w:val="00894C85"/>
    <w:rsid w:val="008A123A"/>
    <w:rsid w:val="008A13F5"/>
    <w:rsid w:val="008A16EA"/>
    <w:rsid w:val="008A2EEC"/>
    <w:rsid w:val="008B1562"/>
    <w:rsid w:val="008B6162"/>
    <w:rsid w:val="008B7757"/>
    <w:rsid w:val="008B7BF2"/>
    <w:rsid w:val="008C04DF"/>
    <w:rsid w:val="008C1971"/>
    <w:rsid w:val="008C7A51"/>
    <w:rsid w:val="008D2CAF"/>
    <w:rsid w:val="008D3ACE"/>
    <w:rsid w:val="008D51CC"/>
    <w:rsid w:val="008E17B1"/>
    <w:rsid w:val="008E20C1"/>
    <w:rsid w:val="008E4287"/>
    <w:rsid w:val="008E4F95"/>
    <w:rsid w:val="008F3160"/>
    <w:rsid w:val="008F4D52"/>
    <w:rsid w:val="008F4E41"/>
    <w:rsid w:val="00901989"/>
    <w:rsid w:val="0090408D"/>
    <w:rsid w:val="00904DB6"/>
    <w:rsid w:val="00904E6B"/>
    <w:rsid w:val="00906EEC"/>
    <w:rsid w:val="00912ABA"/>
    <w:rsid w:val="00914204"/>
    <w:rsid w:val="00915C7E"/>
    <w:rsid w:val="00922260"/>
    <w:rsid w:val="00922606"/>
    <w:rsid w:val="009228AD"/>
    <w:rsid w:val="00922D31"/>
    <w:rsid w:val="0092559F"/>
    <w:rsid w:val="00925DD8"/>
    <w:rsid w:val="00931141"/>
    <w:rsid w:val="00935665"/>
    <w:rsid w:val="00935B30"/>
    <w:rsid w:val="00936A4E"/>
    <w:rsid w:val="00936BB1"/>
    <w:rsid w:val="00936FBD"/>
    <w:rsid w:val="00940AD0"/>
    <w:rsid w:val="00941580"/>
    <w:rsid w:val="009430AA"/>
    <w:rsid w:val="00944E0C"/>
    <w:rsid w:val="00947327"/>
    <w:rsid w:val="00947D27"/>
    <w:rsid w:val="00950D81"/>
    <w:rsid w:val="00951B95"/>
    <w:rsid w:val="00952CB2"/>
    <w:rsid w:val="00953DD9"/>
    <w:rsid w:val="009543EB"/>
    <w:rsid w:val="00961FB4"/>
    <w:rsid w:val="009623AB"/>
    <w:rsid w:val="00965EAC"/>
    <w:rsid w:val="00970A6B"/>
    <w:rsid w:val="00971178"/>
    <w:rsid w:val="00975E13"/>
    <w:rsid w:val="009763C4"/>
    <w:rsid w:val="009803F1"/>
    <w:rsid w:val="0098176E"/>
    <w:rsid w:val="0098204B"/>
    <w:rsid w:val="009844F7"/>
    <w:rsid w:val="009854EE"/>
    <w:rsid w:val="00987810"/>
    <w:rsid w:val="0099079E"/>
    <w:rsid w:val="00990902"/>
    <w:rsid w:val="0099241C"/>
    <w:rsid w:val="00995FFD"/>
    <w:rsid w:val="009A45B0"/>
    <w:rsid w:val="009A5CE1"/>
    <w:rsid w:val="009A6A6F"/>
    <w:rsid w:val="009A6C65"/>
    <w:rsid w:val="009A6D51"/>
    <w:rsid w:val="009A7ED9"/>
    <w:rsid w:val="009B1737"/>
    <w:rsid w:val="009B1B69"/>
    <w:rsid w:val="009B5154"/>
    <w:rsid w:val="009B518B"/>
    <w:rsid w:val="009C31B1"/>
    <w:rsid w:val="009C470D"/>
    <w:rsid w:val="009C638B"/>
    <w:rsid w:val="009D1BFF"/>
    <w:rsid w:val="009D2696"/>
    <w:rsid w:val="009D29BB"/>
    <w:rsid w:val="009D3626"/>
    <w:rsid w:val="009D4191"/>
    <w:rsid w:val="009D68FB"/>
    <w:rsid w:val="009D7E4C"/>
    <w:rsid w:val="009E04B3"/>
    <w:rsid w:val="009E097E"/>
    <w:rsid w:val="009E0DFC"/>
    <w:rsid w:val="009E5B74"/>
    <w:rsid w:val="009E7C14"/>
    <w:rsid w:val="009F1266"/>
    <w:rsid w:val="009F419C"/>
    <w:rsid w:val="009F43E0"/>
    <w:rsid w:val="009F58D3"/>
    <w:rsid w:val="00A055A5"/>
    <w:rsid w:val="00A06703"/>
    <w:rsid w:val="00A12A7C"/>
    <w:rsid w:val="00A1330E"/>
    <w:rsid w:val="00A1461F"/>
    <w:rsid w:val="00A160A4"/>
    <w:rsid w:val="00A20E8F"/>
    <w:rsid w:val="00A22DFD"/>
    <w:rsid w:val="00A25562"/>
    <w:rsid w:val="00A26E0B"/>
    <w:rsid w:val="00A32468"/>
    <w:rsid w:val="00A36676"/>
    <w:rsid w:val="00A375DC"/>
    <w:rsid w:val="00A402A1"/>
    <w:rsid w:val="00A43154"/>
    <w:rsid w:val="00A44175"/>
    <w:rsid w:val="00A50D22"/>
    <w:rsid w:val="00A512C3"/>
    <w:rsid w:val="00A571FE"/>
    <w:rsid w:val="00A60395"/>
    <w:rsid w:val="00A622B3"/>
    <w:rsid w:val="00A6287E"/>
    <w:rsid w:val="00A76CE0"/>
    <w:rsid w:val="00A77C2C"/>
    <w:rsid w:val="00A80062"/>
    <w:rsid w:val="00A841CC"/>
    <w:rsid w:val="00A856EB"/>
    <w:rsid w:val="00A9022E"/>
    <w:rsid w:val="00AA1165"/>
    <w:rsid w:val="00AA3F31"/>
    <w:rsid w:val="00AA427F"/>
    <w:rsid w:val="00AA4625"/>
    <w:rsid w:val="00AA46DA"/>
    <w:rsid w:val="00AA664A"/>
    <w:rsid w:val="00AB1119"/>
    <w:rsid w:val="00AB135B"/>
    <w:rsid w:val="00AB1F1A"/>
    <w:rsid w:val="00AC079B"/>
    <w:rsid w:val="00AC4F34"/>
    <w:rsid w:val="00AC6EC2"/>
    <w:rsid w:val="00AE1358"/>
    <w:rsid w:val="00AE1BF6"/>
    <w:rsid w:val="00AE3A63"/>
    <w:rsid w:val="00AE4552"/>
    <w:rsid w:val="00AE5435"/>
    <w:rsid w:val="00AE6315"/>
    <w:rsid w:val="00AF3ABE"/>
    <w:rsid w:val="00AF6959"/>
    <w:rsid w:val="00AF6BEB"/>
    <w:rsid w:val="00AF778C"/>
    <w:rsid w:val="00B00520"/>
    <w:rsid w:val="00B00F8E"/>
    <w:rsid w:val="00B014D0"/>
    <w:rsid w:val="00B03CB0"/>
    <w:rsid w:val="00B041A9"/>
    <w:rsid w:val="00B0465E"/>
    <w:rsid w:val="00B074C5"/>
    <w:rsid w:val="00B1218F"/>
    <w:rsid w:val="00B13262"/>
    <w:rsid w:val="00B13EE2"/>
    <w:rsid w:val="00B14561"/>
    <w:rsid w:val="00B14C20"/>
    <w:rsid w:val="00B16238"/>
    <w:rsid w:val="00B236EC"/>
    <w:rsid w:val="00B23F8B"/>
    <w:rsid w:val="00B273B1"/>
    <w:rsid w:val="00B27724"/>
    <w:rsid w:val="00B30F3D"/>
    <w:rsid w:val="00B359DE"/>
    <w:rsid w:val="00B40074"/>
    <w:rsid w:val="00B432A0"/>
    <w:rsid w:val="00B4738B"/>
    <w:rsid w:val="00B50294"/>
    <w:rsid w:val="00B517F7"/>
    <w:rsid w:val="00B51B11"/>
    <w:rsid w:val="00B51EB7"/>
    <w:rsid w:val="00B52585"/>
    <w:rsid w:val="00B52AFC"/>
    <w:rsid w:val="00B52EFE"/>
    <w:rsid w:val="00B53F70"/>
    <w:rsid w:val="00B559BD"/>
    <w:rsid w:val="00B60DCA"/>
    <w:rsid w:val="00B63C73"/>
    <w:rsid w:val="00B672B3"/>
    <w:rsid w:val="00B7078B"/>
    <w:rsid w:val="00B76DB6"/>
    <w:rsid w:val="00B77DBF"/>
    <w:rsid w:val="00B810DF"/>
    <w:rsid w:val="00B81FBB"/>
    <w:rsid w:val="00B83093"/>
    <w:rsid w:val="00B86837"/>
    <w:rsid w:val="00B902B9"/>
    <w:rsid w:val="00B911C0"/>
    <w:rsid w:val="00B92C59"/>
    <w:rsid w:val="00B9543B"/>
    <w:rsid w:val="00B95BFE"/>
    <w:rsid w:val="00B96C22"/>
    <w:rsid w:val="00B972D3"/>
    <w:rsid w:val="00BA1705"/>
    <w:rsid w:val="00BA2132"/>
    <w:rsid w:val="00BA3CF6"/>
    <w:rsid w:val="00BB4389"/>
    <w:rsid w:val="00BB44E3"/>
    <w:rsid w:val="00BB61BE"/>
    <w:rsid w:val="00BB6E6A"/>
    <w:rsid w:val="00BC2797"/>
    <w:rsid w:val="00BC3A6B"/>
    <w:rsid w:val="00BC4227"/>
    <w:rsid w:val="00BC48D2"/>
    <w:rsid w:val="00BD1366"/>
    <w:rsid w:val="00BD3419"/>
    <w:rsid w:val="00BD43E5"/>
    <w:rsid w:val="00BD59E3"/>
    <w:rsid w:val="00BD7FD7"/>
    <w:rsid w:val="00BE0236"/>
    <w:rsid w:val="00BE0315"/>
    <w:rsid w:val="00BE05F0"/>
    <w:rsid w:val="00BE1772"/>
    <w:rsid w:val="00BE1DEB"/>
    <w:rsid w:val="00BF0E8E"/>
    <w:rsid w:val="00BF16E5"/>
    <w:rsid w:val="00BF1A7F"/>
    <w:rsid w:val="00BF27CE"/>
    <w:rsid w:val="00C00F37"/>
    <w:rsid w:val="00C022D0"/>
    <w:rsid w:val="00C02B1A"/>
    <w:rsid w:val="00C03F51"/>
    <w:rsid w:val="00C04993"/>
    <w:rsid w:val="00C109DB"/>
    <w:rsid w:val="00C10CC7"/>
    <w:rsid w:val="00C11AFB"/>
    <w:rsid w:val="00C11C58"/>
    <w:rsid w:val="00C13225"/>
    <w:rsid w:val="00C14C86"/>
    <w:rsid w:val="00C15B3B"/>
    <w:rsid w:val="00C229F8"/>
    <w:rsid w:val="00C22F48"/>
    <w:rsid w:val="00C23389"/>
    <w:rsid w:val="00C322F1"/>
    <w:rsid w:val="00C33284"/>
    <w:rsid w:val="00C351D1"/>
    <w:rsid w:val="00C371FA"/>
    <w:rsid w:val="00C4319E"/>
    <w:rsid w:val="00C449AF"/>
    <w:rsid w:val="00C46F61"/>
    <w:rsid w:val="00C47BB2"/>
    <w:rsid w:val="00C51C28"/>
    <w:rsid w:val="00C53456"/>
    <w:rsid w:val="00C57922"/>
    <w:rsid w:val="00C60C2D"/>
    <w:rsid w:val="00C6485F"/>
    <w:rsid w:val="00C654CB"/>
    <w:rsid w:val="00C70043"/>
    <w:rsid w:val="00C735FB"/>
    <w:rsid w:val="00C73861"/>
    <w:rsid w:val="00C7432C"/>
    <w:rsid w:val="00C75791"/>
    <w:rsid w:val="00C759E6"/>
    <w:rsid w:val="00C76304"/>
    <w:rsid w:val="00C83B2D"/>
    <w:rsid w:val="00C84955"/>
    <w:rsid w:val="00C85E83"/>
    <w:rsid w:val="00C86467"/>
    <w:rsid w:val="00C86B23"/>
    <w:rsid w:val="00C942C1"/>
    <w:rsid w:val="00C94C26"/>
    <w:rsid w:val="00C95C72"/>
    <w:rsid w:val="00C96B86"/>
    <w:rsid w:val="00C97DF7"/>
    <w:rsid w:val="00CA0560"/>
    <w:rsid w:val="00CA1A6A"/>
    <w:rsid w:val="00CA6108"/>
    <w:rsid w:val="00CA7196"/>
    <w:rsid w:val="00CB4667"/>
    <w:rsid w:val="00CB591F"/>
    <w:rsid w:val="00CB766B"/>
    <w:rsid w:val="00CC356D"/>
    <w:rsid w:val="00CC67BB"/>
    <w:rsid w:val="00CD109D"/>
    <w:rsid w:val="00CD1E9D"/>
    <w:rsid w:val="00CD3B5F"/>
    <w:rsid w:val="00CD6ABB"/>
    <w:rsid w:val="00CE5CF2"/>
    <w:rsid w:val="00CE7E6A"/>
    <w:rsid w:val="00CF13B6"/>
    <w:rsid w:val="00D00A5D"/>
    <w:rsid w:val="00D00A87"/>
    <w:rsid w:val="00D02F2F"/>
    <w:rsid w:val="00D03F38"/>
    <w:rsid w:val="00D12983"/>
    <w:rsid w:val="00D13087"/>
    <w:rsid w:val="00D16FA0"/>
    <w:rsid w:val="00D222C4"/>
    <w:rsid w:val="00D24D52"/>
    <w:rsid w:val="00D2604C"/>
    <w:rsid w:val="00D26DCE"/>
    <w:rsid w:val="00D27C54"/>
    <w:rsid w:val="00D30DD1"/>
    <w:rsid w:val="00D31246"/>
    <w:rsid w:val="00D37CCE"/>
    <w:rsid w:val="00D477A8"/>
    <w:rsid w:val="00D5130A"/>
    <w:rsid w:val="00D51769"/>
    <w:rsid w:val="00D522D8"/>
    <w:rsid w:val="00D52359"/>
    <w:rsid w:val="00D5491C"/>
    <w:rsid w:val="00D554E8"/>
    <w:rsid w:val="00D5748E"/>
    <w:rsid w:val="00D612A9"/>
    <w:rsid w:val="00D61FEF"/>
    <w:rsid w:val="00D66935"/>
    <w:rsid w:val="00D80021"/>
    <w:rsid w:val="00D8415D"/>
    <w:rsid w:val="00D8724C"/>
    <w:rsid w:val="00D920A1"/>
    <w:rsid w:val="00D938C1"/>
    <w:rsid w:val="00DA2494"/>
    <w:rsid w:val="00DA4054"/>
    <w:rsid w:val="00DA47A8"/>
    <w:rsid w:val="00DA520E"/>
    <w:rsid w:val="00DA5235"/>
    <w:rsid w:val="00DB206B"/>
    <w:rsid w:val="00DB3592"/>
    <w:rsid w:val="00DB3D26"/>
    <w:rsid w:val="00DB4338"/>
    <w:rsid w:val="00DB4669"/>
    <w:rsid w:val="00DB4C93"/>
    <w:rsid w:val="00DC23E5"/>
    <w:rsid w:val="00DC3F8A"/>
    <w:rsid w:val="00DD1132"/>
    <w:rsid w:val="00DD2144"/>
    <w:rsid w:val="00DD3355"/>
    <w:rsid w:val="00DD46E9"/>
    <w:rsid w:val="00DE0D00"/>
    <w:rsid w:val="00DE16CD"/>
    <w:rsid w:val="00DE5B01"/>
    <w:rsid w:val="00DE6492"/>
    <w:rsid w:val="00DE7625"/>
    <w:rsid w:val="00DF03CF"/>
    <w:rsid w:val="00DF09DA"/>
    <w:rsid w:val="00DF280B"/>
    <w:rsid w:val="00DF28B7"/>
    <w:rsid w:val="00DF56A1"/>
    <w:rsid w:val="00DF68C0"/>
    <w:rsid w:val="00DF6CD5"/>
    <w:rsid w:val="00DF7F5A"/>
    <w:rsid w:val="00E00FFD"/>
    <w:rsid w:val="00E01993"/>
    <w:rsid w:val="00E04C02"/>
    <w:rsid w:val="00E053B2"/>
    <w:rsid w:val="00E07FDD"/>
    <w:rsid w:val="00E139D5"/>
    <w:rsid w:val="00E14CA5"/>
    <w:rsid w:val="00E14D40"/>
    <w:rsid w:val="00E152DF"/>
    <w:rsid w:val="00E2182F"/>
    <w:rsid w:val="00E22738"/>
    <w:rsid w:val="00E22D1B"/>
    <w:rsid w:val="00E2342A"/>
    <w:rsid w:val="00E235F5"/>
    <w:rsid w:val="00E23783"/>
    <w:rsid w:val="00E251E0"/>
    <w:rsid w:val="00E26411"/>
    <w:rsid w:val="00E307B6"/>
    <w:rsid w:val="00E4104C"/>
    <w:rsid w:val="00E41AD6"/>
    <w:rsid w:val="00E42017"/>
    <w:rsid w:val="00E42730"/>
    <w:rsid w:val="00E46268"/>
    <w:rsid w:val="00E55854"/>
    <w:rsid w:val="00E6231E"/>
    <w:rsid w:val="00E628AD"/>
    <w:rsid w:val="00E64339"/>
    <w:rsid w:val="00E677BD"/>
    <w:rsid w:val="00E70C44"/>
    <w:rsid w:val="00E72B6E"/>
    <w:rsid w:val="00E80CDA"/>
    <w:rsid w:val="00E84061"/>
    <w:rsid w:val="00E872A7"/>
    <w:rsid w:val="00E946BC"/>
    <w:rsid w:val="00E956A8"/>
    <w:rsid w:val="00E96F55"/>
    <w:rsid w:val="00EA19E9"/>
    <w:rsid w:val="00EA369D"/>
    <w:rsid w:val="00EA411E"/>
    <w:rsid w:val="00EA641F"/>
    <w:rsid w:val="00EA6A5A"/>
    <w:rsid w:val="00EA7496"/>
    <w:rsid w:val="00EB0E88"/>
    <w:rsid w:val="00EB19E0"/>
    <w:rsid w:val="00EB21C0"/>
    <w:rsid w:val="00EB5A80"/>
    <w:rsid w:val="00EB7AF3"/>
    <w:rsid w:val="00EC07DD"/>
    <w:rsid w:val="00EC0D7C"/>
    <w:rsid w:val="00EC3652"/>
    <w:rsid w:val="00EC68EA"/>
    <w:rsid w:val="00EC7F14"/>
    <w:rsid w:val="00EE1245"/>
    <w:rsid w:val="00EE1F4D"/>
    <w:rsid w:val="00EE220A"/>
    <w:rsid w:val="00EE2853"/>
    <w:rsid w:val="00EE2FB4"/>
    <w:rsid w:val="00EE300B"/>
    <w:rsid w:val="00EE3271"/>
    <w:rsid w:val="00EE77C8"/>
    <w:rsid w:val="00EF3C05"/>
    <w:rsid w:val="00EF5D36"/>
    <w:rsid w:val="00EF66FC"/>
    <w:rsid w:val="00EF6E6A"/>
    <w:rsid w:val="00EF7924"/>
    <w:rsid w:val="00EF7FAD"/>
    <w:rsid w:val="00F0135B"/>
    <w:rsid w:val="00F02153"/>
    <w:rsid w:val="00F02C0E"/>
    <w:rsid w:val="00F02E73"/>
    <w:rsid w:val="00F07489"/>
    <w:rsid w:val="00F10140"/>
    <w:rsid w:val="00F11BAF"/>
    <w:rsid w:val="00F11CE3"/>
    <w:rsid w:val="00F16FDF"/>
    <w:rsid w:val="00F17DCE"/>
    <w:rsid w:val="00F22750"/>
    <w:rsid w:val="00F23669"/>
    <w:rsid w:val="00F23CA1"/>
    <w:rsid w:val="00F2401A"/>
    <w:rsid w:val="00F25596"/>
    <w:rsid w:val="00F25E34"/>
    <w:rsid w:val="00F2646F"/>
    <w:rsid w:val="00F27E65"/>
    <w:rsid w:val="00F37721"/>
    <w:rsid w:val="00F401D6"/>
    <w:rsid w:val="00F405C9"/>
    <w:rsid w:val="00F40A19"/>
    <w:rsid w:val="00F414CD"/>
    <w:rsid w:val="00F414F8"/>
    <w:rsid w:val="00F41821"/>
    <w:rsid w:val="00F44FA1"/>
    <w:rsid w:val="00F47626"/>
    <w:rsid w:val="00F47CAB"/>
    <w:rsid w:val="00F50275"/>
    <w:rsid w:val="00F505C7"/>
    <w:rsid w:val="00F51366"/>
    <w:rsid w:val="00F54824"/>
    <w:rsid w:val="00F552F6"/>
    <w:rsid w:val="00F55980"/>
    <w:rsid w:val="00F566F6"/>
    <w:rsid w:val="00F56CE1"/>
    <w:rsid w:val="00F62D01"/>
    <w:rsid w:val="00F62EE5"/>
    <w:rsid w:val="00F6520E"/>
    <w:rsid w:val="00F669C5"/>
    <w:rsid w:val="00F72DEA"/>
    <w:rsid w:val="00F77F40"/>
    <w:rsid w:val="00F803B0"/>
    <w:rsid w:val="00F80683"/>
    <w:rsid w:val="00F80E14"/>
    <w:rsid w:val="00F80E25"/>
    <w:rsid w:val="00F844C4"/>
    <w:rsid w:val="00F869B7"/>
    <w:rsid w:val="00F9005C"/>
    <w:rsid w:val="00F904AE"/>
    <w:rsid w:val="00F932F0"/>
    <w:rsid w:val="00F94EC8"/>
    <w:rsid w:val="00F9536D"/>
    <w:rsid w:val="00F954D4"/>
    <w:rsid w:val="00FA0966"/>
    <w:rsid w:val="00FA2ECD"/>
    <w:rsid w:val="00FA41C1"/>
    <w:rsid w:val="00FA4277"/>
    <w:rsid w:val="00FA6905"/>
    <w:rsid w:val="00FA7A01"/>
    <w:rsid w:val="00FB03E9"/>
    <w:rsid w:val="00FB0909"/>
    <w:rsid w:val="00FB13E6"/>
    <w:rsid w:val="00FB2BF1"/>
    <w:rsid w:val="00FB4456"/>
    <w:rsid w:val="00FB5D74"/>
    <w:rsid w:val="00FC23AE"/>
    <w:rsid w:val="00FC25B6"/>
    <w:rsid w:val="00FC3A0E"/>
    <w:rsid w:val="00FC4B44"/>
    <w:rsid w:val="00FD0A3A"/>
    <w:rsid w:val="00FD16AF"/>
    <w:rsid w:val="00FD1F4D"/>
    <w:rsid w:val="00FD2A3E"/>
    <w:rsid w:val="00FD7077"/>
    <w:rsid w:val="00FE196D"/>
    <w:rsid w:val="00FE5B7C"/>
    <w:rsid w:val="00FE5BBC"/>
    <w:rsid w:val="00FE6825"/>
    <w:rsid w:val="00FF1169"/>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EE9FC570-82BD-406D-BB9F-1AD075751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EE124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semiHidden/>
    <w:unhideWhenUsed/>
    <w:qFormat/>
    <w:rsid w:val="00E22738"/>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aliases w:val="hd,he,Cabeçalho superior,Heading 1a"/>
    <w:basedOn w:val="Normal"/>
    <w:link w:val="CabealhoChar"/>
    <w:uiPriority w:val="99"/>
    <w:unhideWhenUsed/>
    <w:rsid w:val="00C22F48"/>
    <w:pPr>
      <w:tabs>
        <w:tab w:val="center" w:pos="4252"/>
        <w:tab w:val="right" w:pos="8504"/>
      </w:tabs>
    </w:pPr>
  </w:style>
  <w:style w:type="character" w:customStyle="1" w:styleId="CabealhoChar">
    <w:name w:val="Cabeçalho Char"/>
    <w:aliases w:val="hd Char,he Char,Cabeçalho superior Char,Heading 1a Char"/>
    <w:basedOn w:val="Fontepargpadro"/>
    <w:link w:val="Cabealho"/>
    <w:uiPriority w:val="99"/>
    <w:rsid w:val="00C22F48"/>
    <w:rPr>
      <w:rFonts w:ascii="Ecofont_Spranq_eco_Sans" w:hAnsi="Ecofont_Spranq_eco_Sans" w:cs="Tahoma"/>
      <w:sz w:val="24"/>
      <w:szCs w:val="24"/>
    </w:rPr>
  </w:style>
  <w:style w:type="paragraph" w:styleId="Rodap">
    <w:name w:val="footer"/>
    <w:basedOn w:val="Normal"/>
    <w:link w:val="RodapChar"/>
    <w:uiPriority w:val="99"/>
    <w:unhideWhenUsed/>
    <w:rsid w:val="00C22F48"/>
    <w:pPr>
      <w:tabs>
        <w:tab w:val="center" w:pos="4252"/>
        <w:tab w:val="right" w:pos="8504"/>
      </w:tabs>
    </w:pPr>
  </w:style>
  <w:style w:type="character" w:customStyle="1" w:styleId="RodapChar">
    <w:name w:val="Rodapé Char"/>
    <w:basedOn w:val="Fontepargpadro"/>
    <w:link w:val="Rodap"/>
    <w:uiPriority w:val="99"/>
    <w:rsid w:val="00C22F48"/>
    <w:rPr>
      <w:rFonts w:ascii="Ecofont_Spranq_eco_Sans" w:hAnsi="Ecofont_Spranq_eco_Sans" w:cs="Tahoma"/>
      <w:sz w:val="24"/>
      <w:szCs w:val="24"/>
    </w:rPr>
  </w:style>
  <w:style w:type="paragraph" w:customStyle="1" w:styleId="Normal2">
    <w:name w:val="Normal2"/>
    <w:basedOn w:val="Normal"/>
    <w:uiPriority w:val="99"/>
    <w:rsid w:val="00A160A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uiPriority w:val="39"/>
    <w:rsid w:val="00A160A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uiPriority w:val="99"/>
    <w:rsid w:val="00D920A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character" w:customStyle="1" w:styleId="Ttulo1Char">
    <w:name w:val="Título 1 Char"/>
    <w:basedOn w:val="Fontepargpadro"/>
    <w:link w:val="Ttulo1"/>
    <w:uiPriority w:val="99"/>
    <w:rsid w:val="00EE1245"/>
    <w:rPr>
      <w:rFonts w:asciiTheme="majorHAnsi" w:eastAsiaTheme="majorEastAsia" w:hAnsiTheme="majorHAnsi" w:cstheme="majorBidi"/>
      <w:color w:val="365F91" w:themeColor="accent1" w:themeShade="BF"/>
      <w:sz w:val="32"/>
      <w:szCs w:val="32"/>
    </w:rPr>
  </w:style>
  <w:style w:type="paragraph" w:styleId="Corpodetexto">
    <w:name w:val="Body Text"/>
    <w:basedOn w:val="Normal"/>
    <w:link w:val="CorpodetextoChar"/>
    <w:uiPriority w:val="99"/>
    <w:rsid w:val="00EE1245"/>
    <w:pPr>
      <w:widowControl w:val="0"/>
      <w:suppressAutoHyphens/>
      <w:spacing w:after="120"/>
    </w:pPr>
    <w:rPr>
      <w:rFonts w:ascii="Times New Roman" w:hAnsi="Times New Roman" w:cs="Times New Roman"/>
      <w:kern w:val="1"/>
    </w:rPr>
  </w:style>
  <w:style w:type="character" w:customStyle="1" w:styleId="CorpodetextoChar">
    <w:name w:val="Corpo de texto Char"/>
    <w:basedOn w:val="Fontepargpadro"/>
    <w:link w:val="Corpodetexto"/>
    <w:uiPriority w:val="99"/>
    <w:rsid w:val="00EE1245"/>
    <w:rPr>
      <w:kern w:val="1"/>
      <w:sz w:val="24"/>
      <w:szCs w:val="24"/>
    </w:rPr>
  </w:style>
  <w:style w:type="paragraph" w:styleId="Corpodetexto2">
    <w:name w:val="Body Text 2"/>
    <w:basedOn w:val="Normal"/>
    <w:link w:val="Corpodetexto2Char"/>
    <w:uiPriority w:val="99"/>
    <w:semiHidden/>
    <w:rsid w:val="00EE1245"/>
    <w:pPr>
      <w:widowControl w:val="0"/>
      <w:suppressAutoHyphens/>
      <w:ind w:right="-376"/>
      <w:jc w:val="both"/>
    </w:pPr>
    <w:rPr>
      <w:rFonts w:ascii="Times New Roman" w:hAnsi="Times New Roman" w:cs="Times New Roman"/>
      <w:kern w:val="1"/>
    </w:rPr>
  </w:style>
  <w:style w:type="character" w:customStyle="1" w:styleId="Corpodetexto2Char">
    <w:name w:val="Corpo de texto 2 Char"/>
    <w:basedOn w:val="Fontepargpadro"/>
    <w:link w:val="Corpodetexto2"/>
    <w:uiPriority w:val="99"/>
    <w:semiHidden/>
    <w:rsid w:val="00EE1245"/>
    <w:rPr>
      <w:kern w:val="1"/>
      <w:sz w:val="24"/>
      <w:szCs w:val="24"/>
    </w:rPr>
  </w:style>
  <w:style w:type="paragraph" w:styleId="Recuodecorpodetexto">
    <w:name w:val="Body Text Indent"/>
    <w:basedOn w:val="Normal"/>
    <w:link w:val="RecuodecorpodetextoChar"/>
    <w:semiHidden/>
    <w:unhideWhenUsed/>
    <w:rsid w:val="002A0479"/>
    <w:pPr>
      <w:spacing w:after="120"/>
      <w:ind w:left="283"/>
    </w:pPr>
  </w:style>
  <w:style w:type="character" w:customStyle="1" w:styleId="RecuodecorpodetextoChar">
    <w:name w:val="Recuo de corpo de texto Char"/>
    <w:basedOn w:val="Fontepargpadro"/>
    <w:link w:val="Recuodecorpodetexto"/>
    <w:semiHidden/>
    <w:rsid w:val="002A0479"/>
    <w:rPr>
      <w:rFonts w:ascii="Ecofont_Spranq_eco_Sans" w:hAnsi="Ecofont_Spranq_eco_Sans" w:cs="Tahoma"/>
      <w:sz w:val="24"/>
      <w:szCs w:val="24"/>
    </w:rPr>
  </w:style>
  <w:style w:type="character" w:customStyle="1" w:styleId="Smbolosdenumerao">
    <w:name w:val="Símbolos de numeração"/>
    <w:uiPriority w:val="99"/>
    <w:rsid w:val="002A0479"/>
  </w:style>
  <w:style w:type="paragraph" w:styleId="Lista">
    <w:name w:val="List"/>
    <w:basedOn w:val="Corpodetexto"/>
    <w:uiPriority w:val="99"/>
    <w:semiHidden/>
    <w:rsid w:val="00F844C4"/>
    <w:rPr>
      <w:rFonts w:cs="TimesNewRomanPS-BoldMT"/>
    </w:rPr>
  </w:style>
  <w:style w:type="character" w:customStyle="1" w:styleId="apple-converted-space">
    <w:name w:val="apple-converted-space"/>
    <w:basedOn w:val="Fontepargpadro"/>
    <w:rsid w:val="00CD3B5F"/>
  </w:style>
  <w:style w:type="character" w:customStyle="1" w:styleId="Ttulo5Char">
    <w:name w:val="Título 5 Char"/>
    <w:basedOn w:val="Fontepargpadro"/>
    <w:link w:val="Ttulo5"/>
    <w:semiHidden/>
    <w:rsid w:val="00E22738"/>
    <w:rPr>
      <w:rFonts w:asciiTheme="majorHAnsi" w:eastAsiaTheme="majorEastAsia" w:hAnsiTheme="majorHAnsi" w:cstheme="majorBidi"/>
      <w:color w:val="365F91" w:themeColor="accent1" w:themeShade="BF"/>
      <w:sz w:val="24"/>
      <w:szCs w:val="24"/>
    </w:rPr>
  </w:style>
  <w:style w:type="paragraph" w:customStyle="1" w:styleId="Normal3">
    <w:name w:val="Normal3"/>
    <w:basedOn w:val="Normal"/>
    <w:uiPriority w:val="99"/>
    <w:rsid w:val="00E96F5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798886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5037341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12C25-DA88-4DC1-82FC-6512DC61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57</Pages>
  <Words>18455</Words>
  <Characters>99661</Characters>
  <Application>Microsoft Office Word</Application>
  <DocSecurity>0</DocSecurity>
  <Lines>830</Lines>
  <Paragraphs>235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117881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2</cp:revision>
  <cp:lastPrinted>2015-08-13T14:41:00Z</cp:lastPrinted>
  <dcterms:created xsi:type="dcterms:W3CDTF">2015-08-13T16:10:00Z</dcterms:created>
  <dcterms:modified xsi:type="dcterms:W3CDTF">2015-08-13T16:10:00Z</dcterms:modified>
</cp:coreProperties>
</file>